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00" w:rsidRDefault="00454B00" w:rsidP="00454B00">
      <w:pPr>
        <w:ind w:left="495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Приложение № 13</w:t>
      </w:r>
    </w:p>
    <w:p w:rsidR="00454B00" w:rsidRDefault="00454B00" w:rsidP="00454B00">
      <w:pPr>
        <w:jc w:val="both"/>
        <w:rPr>
          <w:sz w:val="28"/>
          <w:szCs w:val="28"/>
          <w:lang w:eastAsia="ar-SA"/>
        </w:rPr>
      </w:pPr>
    </w:p>
    <w:p w:rsidR="00454B00" w:rsidRDefault="00454B00" w:rsidP="00454B00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УТВЕРЖДЕНО </w:t>
      </w:r>
    </w:p>
    <w:p w:rsidR="00454B00" w:rsidRDefault="00454B00" w:rsidP="00454B00">
      <w:pPr>
        <w:tabs>
          <w:tab w:val="left" w:pos="2550"/>
        </w:tabs>
        <w:jc w:val="center"/>
        <w:rPr>
          <w:sz w:val="28"/>
          <w:szCs w:val="28"/>
        </w:rPr>
      </w:pPr>
    </w:p>
    <w:p w:rsidR="00454B00" w:rsidRDefault="00454B00" w:rsidP="00454B00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постановлением администрации</w:t>
      </w:r>
    </w:p>
    <w:p w:rsidR="00454B00" w:rsidRDefault="00454B00" w:rsidP="00454B00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Верхнекамского муниципального</w:t>
      </w:r>
    </w:p>
    <w:p w:rsidR="00454B00" w:rsidRDefault="00454B00" w:rsidP="00454B00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округа      </w:t>
      </w:r>
    </w:p>
    <w:p w:rsidR="00454B00" w:rsidRDefault="00454B00" w:rsidP="00454B00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от                   № </w:t>
      </w:r>
    </w:p>
    <w:p w:rsidR="00454B00" w:rsidRDefault="00454B00" w:rsidP="00454B00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54B00" w:rsidRDefault="00454B00" w:rsidP="00454B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454B00" w:rsidRDefault="00454B00" w:rsidP="00454B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ежегодной актуализации Схемы </w:t>
      </w:r>
    </w:p>
    <w:p w:rsidR="00454B00" w:rsidRDefault="00454B00" w:rsidP="00454B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теплоснабжения </w:t>
      </w: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>. Лесной муниципального образования Верхнекамский муниципальный округ Кировской области на срок 15 лет до 2028 года</w:t>
      </w:r>
    </w:p>
    <w:p w:rsidR="00454B00" w:rsidRDefault="00454B00" w:rsidP="00454B00">
      <w:pPr>
        <w:spacing w:line="360" w:lineRule="auto"/>
        <w:ind w:firstLine="709"/>
        <w:jc w:val="both"/>
        <w:rPr>
          <w:sz w:val="28"/>
          <w:szCs w:val="28"/>
        </w:rPr>
      </w:pPr>
    </w:p>
    <w:p w:rsidR="00454B00" w:rsidRDefault="00454B00" w:rsidP="00454B0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Верхнекамского муниципального округа,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 № 190-ФЗ «О теплоснабжении», постановлением Правительства Российской Федерации от 22.02.2012 года    № 154 «О требованиях к схемам теплоснабжения, порядку их разработки и утверждения»,  уведомляет о проведении ежегодной актуализации Схемы теплоснабжения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Лесной муниципального образования Верхнекамский муниципальный округ Кировской области на срок 15 лет до 2028 года.</w:t>
      </w:r>
    </w:p>
    <w:p w:rsidR="00454B00" w:rsidRDefault="00454B00" w:rsidP="00454B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подготовке проекта актуализации схемы теплоснабжения от теплоснабжающих организаций и иных лиц принимаются до 11.03.2024 года администрацией Верхнекамского муниципального округа по адресу: 612820, Кировская область, Верхнекамский район, г. Кирс, ул. Кирова, д.16, тел.: 8(3339) 2-31-14, факс: 8(3339)2-30-05,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otdgkhavr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по прилагаемой форме.</w:t>
      </w:r>
    </w:p>
    <w:p w:rsidR="00454B00" w:rsidRDefault="00454B00" w:rsidP="00454B0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199"/>
        <w:gridCol w:w="1950"/>
        <w:gridCol w:w="1938"/>
        <w:gridCol w:w="1975"/>
        <w:gridCol w:w="1975"/>
      </w:tblGrid>
      <w:tr w:rsidR="00454B00" w:rsidTr="00454B00">
        <w:trPr>
          <w:trHeight w:val="1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0" w:rsidRDefault="0045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0" w:rsidRDefault="0045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(наименование юридического лица) ФИО физического лица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0" w:rsidRDefault="0045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проекта документа стратегического планирования в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которого выносятся замечания/предложения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0" w:rsidRDefault="0045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замечания/предложе</w:t>
            </w:r>
            <w:r>
              <w:rPr>
                <w:i/>
                <w:iCs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0" w:rsidRDefault="0045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кст пр</w:t>
            </w:r>
            <w:proofErr w:type="gramEnd"/>
            <w:r>
              <w:rPr>
                <w:sz w:val="24"/>
                <w:szCs w:val="24"/>
              </w:rPr>
              <w:t>оекта документа стратегического планирования с учётом вносимых замечаний/предложений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0" w:rsidRDefault="00454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соответствующих замечаний/предложений</w:t>
            </w:r>
          </w:p>
        </w:tc>
      </w:tr>
      <w:tr w:rsidR="00454B00" w:rsidTr="00454B00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0" w:rsidRDefault="00454B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0" w:rsidRDefault="00454B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0" w:rsidRDefault="00454B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0" w:rsidRDefault="00454B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0" w:rsidRDefault="00454B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0" w:rsidRDefault="00454B0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54B00" w:rsidRDefault="00454B00" w:rsidP="00454B00">
      <w:pPr>
        <w:spacing w:line="360" w:lineRule="auto"/>
        <w:ind w:firstLine="709"/>
        <w:jc w:val="both"/>
        <w:rPr>
          <w:sz w:val="28"/>
          <w:szCs w:val="28"/>
        </w:rPr>
      </w:pPr>
    </w:p>
    <w:p w:rsidR="00454B00" w:rsidRDefault="00454B00" w:rsidP="00454B0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теплоснабжения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Лесной муниципального образования Верхнекамский муниципальный округ Кировской области на срок 15 лет до 2028 года утверждена постановлением администрации Верхнекамского муниципального округа от 30.06.2022 года № 872 «Об утверждении схемы  теплоснабжения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Лесной  муниципального образования  Верхнекамский  муниципальный  округ  Кировской области на срок 15 лет до 2028 года»  (с изменениями от 21.04.2023 № 548, от 14.08.2023 № 1042, от 21.08.2023 № 1095) размещена на официальном сайте муниципального округа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admverx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proofErr w:type="gramEnd"/>
    </w:p>
    <w:p w:rsidR="00454B00" w:rsidRDefault="00454B00" w:rsidP="00454B00">
      <w:pPr>
        <w:spacing w:line="360" w:lineRule="auto"/>
        <w:jc w:val="both"/>
        <w:rPr>
          <w:sz w:val="28"/>
          <w:szCs w:val="28"/>
          <w:lang w:eastAsia="ar-SA"/>
        </w:rPr>
      </w:pPr>
    </w:p>
    <w:p w:rsidR="00A3305F" w:rsidRDefault="00A3305F"/>
    <w:sectPr w:rsidR="00A3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00"/>
    <w:rsid w:val="00454B00"/>
    <w:rsid w:val="00A3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54B0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54B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gkhav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2024-02-06T06:35:00Z</dcterms:created>
  <dcterms:modified xsi:type="dcterms:W3CDTF">2024-02-06T06:36:00Z</dcterms:modified>
</cp:coreProperties>
</file>