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B9" w:rsidRPr="00A92A65" w:rsidRDefault="00750235" w:rsidP="00750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A65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 по правово</w:t>
      </w:r>
      <w:r w:rsidR="00C309E2">
        <w:rPr>
          <w:rFonts w:ascii="Times New Roman" w:hAnsi="Times New Roman" w:cs="Times New Roman"/>
          <w:b/>
          <w:sz w:val="28"/>
          <w:szCs w:val="28"/>
        </w:rPr>
        <w:t>му</w:t>
      </w:r>
      <w:r w:rsidRPr="00A92A6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C309E2">
        <w:rPr>
          <w:rFonts w:ascii="Times New Roman" w:hAnsi="Times New Roman" w:cs="Times New Roman"/>
          <w:b/>
          <w:sz w:val="28"/>
          <w:szCs w:val="28"/>
        </w:rPr>
        <w:t>у</w:t>
      </w:r>
      <w:r w:rsidRPr="00A92A6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794"/>
        <w:gridCol w:w="6129"/>
      </w:tblGrid>
      <w:tr w:rsidR="00750235" w:rsidTr="00662359">
        <w:trPr>
          <w:trHeight w:val="2678"/>
        </w:trPr>
        <w:tc>
          <w:tcPr>
            <w:tcW w:w="3794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нормативно правового акта</w:t>
            </w:r>
          </w:p>
        </w:tc>
        <w:tc>
          <w:tcPr>
            <w:tcW w:w="6129" w:type="dxa"/>
          </w:tcPr>
          <w:p w:rsidR="00750235" w:rsidRPr="00A92A65" w:rsidRDefault="004912B3" w:rsidP="00662359">
            <w:pPr>
              <w:shd w:val="clear" w:color="auto" w:fill="FFFFFF"/>
              <w:spacing w:before="360" w:after="320"/>
              <w:jc w:val="both"/>
              <w:rPr>
                <w:sz w:val="28"/>
                <w:szCs w:val="28"/>
              </w:rPr>
            </w:pPr>
            <w:r w:rsidRPr="0066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Верхнекамского муниципального округа от 0</w:t>
            </w:r>
            <w:r w:rsidR="00662359" w:rsidRPr="0066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6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662359" w:rsidRPr="0066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6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662359" w:rsidRPr="0066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6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662359" w:rsidRPr="0066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  <w:r w:rsidRPr="0066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2359" w:rsidRPr="0066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62359" w:rsidRPr="0066235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="00662359" w:rsidRPr="0066235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662359" w:rsidRPr="00662359">
              <w:rPr>
                <w:rFonts w:ascii="Times New Roman" w:hAnsi="Times New Roman" w:cs="Times New Roman"/>
                <w:sz w:val="28"/>
                <w:szCs w:val="28"/>
              </w:rPr>
              <w:t>Предоставление юридическим и физическим лицам сведений о ранее приватизированном муниципальном имуществе</w:t>
            </w:r>
            <w:r w:rsidR="00662359" w:rsidRPr="0066235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750235" w:rsidTr="00C64EF7">
        <w:tc>
          <w:tcPr>
            <w:tcW w:w="3794" w:type="dxa"/>
          </w:tcPr>
          <w:p w:rsidR="00750235" w:rsidRPr="00BA4A25" w:rsidRDefault="00C309E2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50235"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рок вступления нормативно правового акта в силу</w:t>
            </w:r>
          </w:p>
        </w:tc>
        <w:tc>
          <w:tcPr>
            <w:tcW w:w="6129" w:type="dxa"/>
          </w:tcPr>
          <w:p w:rsidR="00750235" w:rsidRPr="00BA4A25" w:rsidRDefault="00C309E2" w:rsidP="00710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действующий</w:t>
            </w:r>
          </w:p>
        </w:tc>
      </w:tr>
      <w:tr w:rsidR="00750235" w:rsidTr="00C64EF7">
        <w:tc>
          <w:tcPr>
            <w:tcW w:w="3794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изложение цели регулирования</w:t>
            </w:r>
          </w:p>
        </w:tc>
        <w:tc>
          <w:tcPr>
            <w:tcW w:w="6129" w:type="dxa"/>
          </w:tcPr>
          <w:p w:rsidR="00750235" w:rsidRPr="005F32FB" w:rsidRDefault="005F32FB" w:rsidP="00740F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A94D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облюдение обязательных требований, установленных </w:t>
            </w:r>
            <w:r w:rsidR="00662359" w:rsidRPr="00662359">
              <w:rPr>
                <w:rFonts w:ascii="Times New Roman" w:hAnsi="Times New Roman" w:cs="Times New Roman"/>
                <w:sz w:val="28"/>
                <w:szCs w:val="28"/>
              </w:rPr>
              <w:t>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      </w:r>
          </w:p>
        </w:tc>
      </w:tr>
      <w:tr w:rsidR="00750235" w:rsidTr="00C64EF7">
        <w:tc>
          <w:tcPr>
            <w:tcW w:w="3794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разработчике нормативно правового акта</w:t>
            </w:r>
          </w:p>
        </w:tc>
        <w:tc>
          <w:tcPr>
            <w:tcW w:w="6129" w:type="dxa"/>
          </w:tcPr>
          <w:p w:rsidR="00750235" w:rsidRPr="00BA4A25" w:rsidRDefault="00736B8C" w:rsidP="00736B8C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имуществом Верхнекамского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</w:tr>
      <w:tr w:rsidR="00750235" w:rsidTr="00C64EF7">
        <w:tc>
          <w:tcPr>
            <w:tcW w:w="3794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6129" w:type="dxa"/>
          </w:tcPr>
          <w:p w:rsidR="00750235" w:rsidRPr="00BA4A25" w:rsidRDefault="00736B8C" w:rsidP="00F75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72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12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75A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7672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309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12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309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75A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750235" w:rsidRDefault="00750235" w:rsidP="00767284">
      <w:pPr>
        <w:rPr>
          <w:b/>
        </w:rPr>
      </w:pPr>
    </w:p>
    <w:sectPr w:rsidR="00750235" w:rsidSect="00736B8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35"/>
    <w:rsid w:val="003D6CA6"/>
    <w:rsid w:val="004912B3"/>
    <w:rsid w:val="004A3EBA"/>
    <w:rsid w:val="005A0A0B"/>
    <w:rsid w:val="005F32FB"/>
    <w:rsid w:val="00662359"/>
    <w:rsid w:val="0071028C"/>
    <w:rsid w:val="00736B8C"/>
    <w:rsid w:val="00740F83"/>
    <w:rsid w:val="00750235"/>
    <w:rsid w:val="00767284"/>
    <w:rsid w:val="00A92A65"/>
    <w:rsid w:val="00BA4A25"/>
    <w:rsid w:val="00C309E2"/>
    <w:rsid w:val="00C64EF7"/>
    <w:rsid w:val="00EF49B9"/>
    <w:rsid w:val="00F7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2023-12-20T06:53:00Z</dcterms:created>
  <dcterms:modified xsi:type="dcterms:W3CDTF">2023-12-29T05:28:00Z</dcterms:modified>
</cp:coreProperties>
</file>