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2A30" w14:textId="3F420C40" w:rsidR="00572CB0" w:rsidRPr="00572CB0" w:rsidRDefault="00572CB0" w:rsidP="00572CB0">
      <w:pPr>
        <w:spacing w:line="240" w:lineRule="auto"/>
        <w:ind w:left="4536" w:right="-598"/>
        <w:jc w:val="left"/>
        <w:rPr>
          <w:rFonts w:ascii="Times New Roman" w:hAnsi="Times New Roman"/>
          <w:szCs w:val="28"/>
        </w:rPr>
      </w:pPr>
      <w:r>
        <w:rPr>
          <w:rFonts w:ascii="Times New Roman" w:hAnsi="Times New Roman"/>
          <w:szCs w:val="28"/>
        </w:rPr>
        <w:t>М</w:t>
      </w:r>
      <w:r w:rsidRPr="00572CB0">
        <w:rPr>
          <w:rFonts w:ascii="Times New Roman" w:hAnsi="Times New Roman"/>
          <w:szCs w:val="28"/>
        </w:rPr>
        <w:t>инистр экономического развития Кировской области, секретарь координационного совета</w:t>
      </w:r>
      <w:r>
        <w:rPr>
          <w:rFonts w:ascii="Times New Roman" w:hAnsi="Times New Roman"/>
          <w:szCs w:val="28"/>
        </w:rPr>
        <w:t xml:space="preserve"> </w:t>
      </w:r>
      <w:r w:rsidRPr="00572CB0">
        <w:rPr>
          <w:rFonts w:ascii="Times New Roman" w:hAnsi="Times New Roman"/>
          <w:szCs w:val="28"/>
        </w:rPr>
        <w:t>при Губернаторе Кировской области по содействию развитию конкуренции в Кировской области</w:t>
      </w:r>
      <w:r>
        <w:rPr>
          <w:rFonts w:ascii="Times New Roman" w:hAnsi="Times New Roman"/>
          <w:szCs w:val="28"/>
        </w:rPr>
        <w:t xml:space="preserve">, руководитель </w:t>
      </w:r>
      <w:r w:rsidRPr="00572CB0">
        <w:rPr>
          <w:rFonts w:ascii="Times New Roman" w:hAnsi="Times New Roman"/>
          <w:szCs w:val="28"/>
        </w:rPr>
        <w:t>уполномоченн</w:t>
      </w:r>
      <w:r>
        <w:rPr>
          <w:rFonts w:ascii="Times New Roman" w:hAnsi="Times New Roman"/>
          <w:szCs w:val="28"/>
        </w:rPr>
        <w:t>ого</w:t>
      </w:r>
      <w:r w:rsidRPr="00572CB0">
        <w:rPr>
          <w:rFonts w:ascii="Times New Roman" w:hAnsi="Times New Roman"/>
          <w:szCs w:val="28"/>
        </w:rPr>
        <w:t xml:space="preserve"> орган</w:t>
      </w:r>
      <w:r>
        <w:rPr>
          <w:rFonts w:ascii="Times New Roman" w:hAnsi="Times New Roman"/>
          <w:szCs w:val="28"/>
        </w:rPr>
        <w:t>а</w:t>
      </w:r>
      <w:r w:rsidRPr="00572CB0">
        <w:rPr>
          <w:rFonts w:ascii="Times New Roman" w:hAnsi="Times New Roman"/>
          <w:szCs w:val="28"/>
        </w:rPr>
        <w:t xml:space="preserve"> по содействию развитию конкуренции в Кировской области</w:t>
      </w:r>
    </w:p>
    <w:p w14:paraId="57D82484" w14:textId="6474410D" w:rsidR="00572CB0" w:rsidRDefault="00572CB0" w:rsidP="00572CB0">
      <w:pPr>
        <w:spacing w:line="240" w:lineRule="auto"/>
        <w:ind w:left="4536" w:right="-598"/>
        <w:jc w:val="left"/>
        <w:rPr>
          <w:rFonts w:ascii="Times New Roman" w:hAnsi="Times New Roman"/>
          <w:szCs w:val="28"/>
        </w:rPr>
      </w:pPr>
    </w:p>
    <w:p w14:paraId="19FDCEAC" w14:textId="77777777" w:rsidR="00572CB0" w:rsidRDefault="00572CB0" w:rsidP="00572CB0">
      <w:pPr>
        <w:spacing w:line="240" w:lineRule="auto"/>
        <w:ind w:left="4536" w:right="-598"/>
        <w:jc w:val="left"/>
        <w:rPr>
          <w:rFonts w:ascii="Times New Roman" w:hAnsi="Times New Roman"/>
          <w:szCs w:val="28"/>
        </w:rPr>
      </w:pPr>
    </w:p>
    <w:p w14:paraId="70904212" w14:textId="58F596CD" w:rsidR="00170F01" w:rsidRPr="00572CB0" w:rsidRDefault="00572CB0" w:rsidP="00572CB0">
      <w:pPr>
        <w:spacing w:line="240" w:lineRule="auto"/>
        <w:ind w:left="4536"/>
        <w:jc w:val="left"/>
        <w:rPr>
          <w:rFonts w:ascii="Times New Roman" w:hAnsi="Times New Roman"/>
          <w:b/>
          <w:szCs w:val="28"/>
        </w:rPr>
      </w:pPr>
      <w:r>
        <w:rPr>
          <w:rFonts w:ascii="Times New Roman" w:hAnsi="Times New Roman"/>
          <w:szCs w:val="28"/>
        </w:rPr>
        <w:t>____________</w:t>
      </w:r>
      <w:r>
        <w:rPr>
          <w:rFonts w:ascii="Times New Roman" w:hAnsi="Times New Roman"/>
          <w:szCs w:val="28"/>
        </w:rPr>
        <w:t>_____</w:t>
      </w:r>
      <w:r>
        <w:rPr>
          <w:rFonts w:ascii="Times New Roman" w:hAnsi="Times New Roman"/>
          <w:szCs w:val="28"/>
        </w:rPr>
        <w:t xml:space="preserve">____ </w:t>
      </w:r>
      <w:r>
        <w:rPr>
          <w:rFonts w:ascii="Times New Roman" w:hAnsi="Times New Roman"/>
          <w:szCs w:val="28"/>
        </w:rPr>
        <w:t>Н.М. Кряжева</w:t>
      </w:r>
    </w:p>
    <w:p w14:paraId="6943A758" w14:textId="77777777" w:rsidR="00170F01" w:rsidRDefault="00170F01" w:rsidP="00D61930">
      <w:pPr>
        <w:spacing w:line="240" w:lineRule="auto"/>
        <w:jc w:val="center"/>
        <w:rPr>
          <w:rFonts w:ascii="Times New Roman" w:hAnsi="Times New Roman"/>
          <w:b/>
          <w:szCs w:val="28"/>
        </w:rPr>
      </w:pPr>
    </w:p>
    <w:p w14:paraId="6377D014" w14:textId="77777777" w:rsidR="00170F01" w:rsidRDefault="00170F01" w:rsidP="00D61930">
      <w:pPr>
        <w:spacing w:line="240" w:lineRule="auto"/>
        <w:jc w:val="center"/>
        <w:rPr>
          <w:rFonts w:ascii="Times New Roman" w:hAnsi="Times New Roman"/>
          <w:b/>
          <w:szCs w:val="28"/>
        </w:rPr>
      </w:pPr>
    </w:p>
    <w:p w14:paraId="06768BCD" w14:textId="77777777" w:rsidR="00170F01" w:rsidRDefault="00170F01" w:rsidP="00D61930">
      <w:pPr>
        <w:spacing w:line="240" w:lineRule="auto"/>
        <w:jc w:val="center"/>
        <w:rPr>
          <w:rFonts w:ascii="Times New Roman" w:hAnsi="Times New Roman"/>
          <w:b/>
          <w:szCs w:val="28"/>
        </w:rPr>
      </w:pPr>
    </w:p>
    <w:p w14:paraId="0DEFE105" w14:textId="77777777" w:rsidR="00170F01" w:rsidRDefault="00170F01" w:rsidP="00D61930">
      <w:pPr>
        <w:spacing w:line="240" w:lineRule="auto"/>
        <w:jc w:val="center"/>
        <w:rPr>
          <w:rFonts w:ascii="Times New Roman" w:hAnsi="Times New Roman"/>
          <w:b/>
          <w:szCs w:val="28"/>
        </w:rPr>
      </w:pPr>
    </w:p>
    <w:p w14:paraId="469842CD" w14:textId="77777777" w:rsidR="00170F01" w:rsidRDefault="00170F01" w:rsidP="00D61930">
      <w:pPr>
        <w:spacing w:line="240" w:lineRule="auto"/>
        <w:jc w:val="center"/>
        <w:rPr>
          <w:rFonts w:ascii="Times New Roman" w:hAnsi="Times New Roman"/>
          <w:b/>
          <w:szCs w:val="28"/>
        </w:rPr>
      </w:pPr>
    </w:p>
    <w:p w14:paraId="5A477EF9" w14:textId="77777777" w:rsidR="00170F01" w:rsidRDefault="00170F01" w:rsidP="00D61930">
      <w:pPr>
        <w:spacing w:line="240" w:lineRule="auto"/>
        <w:jc w:val="center"/>
        <w:rPr>
          <w:rFonts w:ascii="Times New Roman" w:hAnsi="Times New Roman"/>
          <w:b/>
          <w:szCs w:val="28"/>
        </w:rPr>
      </w:pPr>
    </w:p>
    <w:p w14:paraId="03DF01C2" w14:textId="77777777" w:rsidR="00170F01" w:rsidRDefault="00170F01" w:rsidP="00D61930">
      <w:pPr>
        <w:spacing w:line="240" w:lineRule="auto"/>
        <w:jc w:val="center"/>
        <w:rPr>
          <w:rFonts w:ascii="Times New Roman" w:hAnsi="Times New Roman"/>
          <w:b/>
          <w:szCs w:val="28"/>
        </w:rPr>
      </w:pPr>
    </w:p>
    <w:p w14:paraId="1D532727" w14:textId="77777777" w:rsidR="00D0626D" w:rsidRPr="00553DA4" w:rsidRDefault="00D0626D" w:rsidP="00D61930">
      <w:pPr>
        <w:spacing w:line="240" w:lineRule="auto"/>
        <w:jc w:val="center"/>
        <w:rPr>
          <w:rFonts w:ascii="Times New Roman" w:hAnsi="Times New Roman"/>
          <w:b/>
          <w:sz w:val="36"/>
          <w:szCs w:val="36"/>
        </w:rPr>
      </w:pPr>
      <w:r w:rsidRPr="00553DA4">
        <w:rPr>
          <w:rFonts w:ascii="Times New Roman" w:hAnsi="Times New Roman"/>
          <w:b/>
          <w:sz w:val="36"/>
          <w:szCs w:val="36"/>
        </w:rPr>
        <w:t>ДОКЛАД</w:t>
      </w:r>
    </w:p>
    <w:p w14:paraId="1A11B513" w14:textId="77777777" w:rsidR="002D4D25" w:rsidRPr="00553DA4" w:rsidRDefault="00D0626D" w:rsidP="00D61930">
      <w:pPr>
        <w:spacing w:line="240" w:lineRule="auto"/>
        <w:jc w:val="center"/>
        <w:rPr>
          <w:rFonts w:ascii="Times New Roman" w:hAnsi="Times New Roman"/>
          <w:b/>
          <w:sz w:val="36"/>
          <w:szCs w:val="36"/>
        </w:rPr>
      </w:pPr>
      <w:r w:rsidRPr="00553DA4">
        <w:rPr>
          <w:rFonts w:ascii="Times New Roman" w:hAnsi="Times New Roman"/>
          <w:b/>
          <w:sz w:val="36"/>
          <w:szCs w:val="36"/>
        </w:rPr>
        <w:t>«</w:t>
      </w:r>
      <w:r w:rsidR="002D4D25" w:rsidRPr="00553DA4">
        <w:rPr>
          <w:rFonts w:ascii="Times New Roman" w:hAnsi="Times New Roman"/>
          <w:b/>
          <w:sz w:val="36"/>
          <w:szCs w:val="36"/>
        </w:rPr>
        <w:t xml:space="preserve">О состоянии и развитии конкуренции </w:t>
      </w:r>
    </w:p>
    <w:p w14:paraId="345C4C55" w14:textId="77777777" w:rsidR="009E1793" w:rsidRPr="00553DA4" w:rsidRDefault="002D4D25" w:rsidP="00D61930">
      <w:pPr>
        <w:spacing w:line="240" w:lineRule="auto"/>
        <w:jc w:val="center"/>
        <w:rPr>
          <w:rFonts w:ascii="Times New Roman" w:hAnsi="Times New Roman"/>
          <w:b/>
          <w:sz w:val="36"/>
          <w:szCs w:val="36"/>
        </w:rPr>
      </w:pPr>
      <w:r w:rsidRPr="00553DA4">
        <w:rPr>
          <w:rFonts w:ascii="Times New Roman" w:hAnsi="Times New Roman"/>
          <w:b/>
          <w:sz w:val="36"/>
          <w:szCs w:val="36"/>
        </w:rPr>
        <w:t>на товарных рынках Кировской области</w:t>
      </w:r>
      <w:r w:rsidR="00D0626D" w:rsidRPr="00553DA4">
        <w:rPr>
          <w:rFonts w:ascii="Times New Roman" w:hAnsi="Times New Roman"/>
          <w:b/>
          <w:sz w:val="36"/>
          <w:szCs w:val="36"/>
        </w:rPr>
        <w:t xml:space="preserve">» </w:t>
      </w:r>
    </w:p>
    <w:p w14:paraId="53E915B8" w14:textId="77777777" w:rsidR="00D0626D" w:rsidRPr="009E1793" w:rsidRDefault="008D389E" w:rsidP="00D61930">
      <w:pPr>
        <w:spacing w:line="240" w:lineRule="auto"/>
        <w:jc w:val="center"/>
        <w:rPr>
          <w:rFonts w:ascii="Times New Roman" w:hAnsi="Times New Roman"/>
          <w:b/>
          <w:sz w:val="36"/>
          <w:szCs w:val="36"/>
        </w:rPr>
      </w:pPr>
      <w:r w:rsidRPr="00553DA4">
        <w:rPr>
          <w:rFonts w:ascii="Times New Roman" w:hAnsi="Times New Roman"/>
          <w:b/>
          <w:sz w:val="36"/>
          <w:szCs w:val="36"/>
        </w:rPr>
        <w:t>за</w:t>
      </w:r>
      <w:r w:rsidR="00597F5D" w:rsidRPr="00553DA4">
        <w:rPr>
          <w:rFonts w:ascii="Times New Roman" w:hAnsi="Times New Roman"/>
          <w:b/>
          <w:sz w:val="36"/>
          <w:szCs w:val="36"/>
        </w:rPr>
        <w:t xml:space="preserve"> 202</w:t>
      </w:r>
      <w:r w:rsidR="00212653">
        <w:rPr>
          <w:rFonts w:ascii="Times New Roman" w:hAnsi="Times New Roman"/>
          <w:b/>
          <w:sz w:val="36"/>
          <w:szCs w:val="36"/>
        </w:rPr>
        <w:t>4</w:t>
      </w:r>
      <w:r w:rsidR="00D0626D" w:rsidRPr="00553DA4">
        <w:rPr>
          <w:rFonts w:ascii="Times New Roman" w:hAnsi="Times New Roman"/>
          <w:b/>
          <w:sz w:val="36"/>
          <w:szCs w:val="36"/>
        </w:rPr>
        <w:t xml:space="preserve"> год</w:t>
      </w:r>
    </w:p>
    <w:p w14:paraId="2FF32091" w14:textId="77777777" w:rsidR="00D0626D" w:rsidRDefault="00D0626D" w:rsidP="00D61930">
      <w:pPr>
        <w:spacing w:line="240" w:lineRule="auto"/>
        <w:jc w:val="center"/>
        <w:rPr>
          <w:rFonts w:ascii="Times New Roman" w:hAnsi="Times New Roman"/>
          <w:b/>
          <w:szCs w:val="28"/>
        </w:rPr>
      </w:pPr>
    </w:p>
    <w:p w14:paraId="1D3523A9" w14:textId="77777777" w:rsidR="009E1793" w:rsidRDefault="009E1793" w:rsidP="00D61930">
      <w:pPr>
        <w:spacing w:line="240" w:lineRule="auto"/>
        <w:jc w:val="center"/>
        <w:rPr>
          <w:rFonts w:ascii="Times New Roman" w:hAnsi="Times New Roman"/>
          <w:b/>
          <w:szCs w:val="28"/>
        </w:rPr>
      </w:pPr>
    </w:p>
    <w:p w14:paraId="1AA5BABA" w14:textId="77777777" w:rsidR="009E1793" w:rsidRDefault="009E1793" w:rsidP="00D61930">
      <w:pPr>
        <w:spacing w:line="240" w:lineRule="auto"/>
        <w:jc w:val="center"/>
        <w:rPr>
          <w:rFonts w:ascii="Times New Roman" w:hAnsi="Times New Roman"/>
          <w:b/>
          <w:szCs w:val="28"/>
        </w:rPr>
      </w:pPr>
    </w:p>
    <w:p w14:paraId="62F92B1D" w14:textId="77777777" w:rsidR="009E1793" w:rsidRDefault="009E1793" w:rsidP="00D61930">
      <w:pPr>
        <w:spacing w:line="240" w:lineRule="auto"/>
        <w:jc w:val="center"/>
        <w:rPr>
          <w:rFonts w:ascii="Times New Roman" w:hAnsi="Times New Roman"/>
          <w:b/>
          <w:szCs w:val="28"/>
        </w:rPr>
      </w:pPr>
    </w:p>
    <w:p w14:paraId="0BF7E48F" w14:textId="77777777" w:rsidR="009E1793" w:rsidRDefault="009E1793" w:rsidP="00D61930">
      <w:pPr>
        <w:spacing w:line="240" w:lineRule="auto"/>
        <w:jc w:val="center"/>
        <w:rPr>
          <w:rFonts w:ascii="Times New Roman" w:hAnsi="Times New Roman"/>
          <w:b/>
          <w:szCs w:val="28"/>
        </w:rPr>
      </w:pPr>
    </w:p>
    <w:p w14:paraId="40080071" w14:textId="77777777" w:rsidR="009E1793" w:rsidRDefault="009E1793" w:rsidP="00D61930">
      <w:pPr>
        <w:spacing w:line="240" w:lineRule="auto"/>
        <w:jc w:val="center"/>
        <w:rPr>
          <w:rFonts w:ascii="Times New Roman" w:hAnsi="Times New Roman"/>
          <w:b/>
          <w:szCs w:val="28"/>
        </w:rPr>
      </w:pPr>
    </w:p>
    <w:p w14:paraId="0E05B543" w14:textId="77777777" w:rsidR="009E1793" w:rsidRDefault="009E1793" w:rsidP="00D61930">
      <w:pPr>
        <w:spacing w:line="240" w:lineRule="auto"/>
        <w:jc w:val="center"/>
        <w:rPr>
          <w:rFonts w:ascii="Times New Roman" w:hAnsi="Times New Roman"/>
          <w:b/>
          <w:szCs w:val="28"/>
        </w:rPr>
      </w:pPr>
    </w:p>
    <w:p w14:paraId="0C078663" w14:textId="77777777" w:rsidR="009E1793" w:rsidRDefault="009E1793" w:rsidP="00D61930">
      <w:pPr>
        <w:spacing w:line="240" w:lineRule="auto"/>
        <w:jc w:val="center"/>
        <w:rPr>
          <w:rFonts w:ascii="Times New Roman" w:hAnsi="Times New Roman"/>
          <w:b/>
          <w:szCs w:val="28"/>
        </w:rPr>
      </w:pPr>
    </w:p>
    <w:p w14:paraId="54D43E0B" w14:textId="77777777" w:rsidR="009E1793" w:rsidRDefault="009E1793" w:rsidP="00D61930">
      <w:pPr>
        <w:spacing w:line="240" w:lineRule="auto"/>
        <w:jc w:val="center"/>
        <w:rPr>
          <w:rFonts w:ascii="Times New Roman" w:hAnsi="Times New Roman"/>
          <w:b/>
          <w:szCs w:val="28"/>
        </w:rPr>
      </w:pPr>
    </w:p>
    <w:p w14:paraId="6D5D0A54" w14:textId="77777777" w:rsidR="009E1793" w:rsidRDefault="009E1793" w:rsidP="00D61930">
      <w:pPr>
        <w:spacing w:line="240" w:lineRule="auto"/>
        <w:jc w:val="center"/>
        <w:rPr>
          <w:rFonts w:ascii="Times New Roman" w:hAnsi="Times New Roman"/>
          <w:b/>
          <w:szCs w:val="28"/>
        </w:rPr>
      </w:pPr>
    </w:p>
    <w:p w14:paraId="25622CA8" w14:textId="77777777" w:rsidR="009E1793" w:rsidRDefault="009E1793" w:rsidP="00D61930">
      <w:pPr>
        <w:spacing w:line="240" w:lineRule="auto"/>
        <w:jc w:val="center"/>
        <w:rPr>
          <w:rFonts w:ascii="Times New Roman" w:hAnsi="Times New Roman"/>
          <w:b/>
          <w:szCs w:val="28"/>
        </w:rPr>
      </w:pPr>
    </w:p>
    <w:p w14:paraId="4257F17D" w14:textId="77777777" w:rsidR="009E1793" w:rsidRDefault="009E1793" w:rsidP="00D61930">
      <w:pPr>
        <w:spacing w:line="240" w:lineRule="auto"/>
        <w:jc w:val="center"/>
        <w:rPr>
          <w:rFonts w:ascii="Times New Roman" w:hAnsi="Times New Roman"/>
          <w:b/>
          <w:szCs w:val="28"/>
        </w:rPr>
      </w:pPr>
    </w:p>
    <w:p w14:paraId="42D814B0" w14:textId="77777777" w:rsidR="009E1793" w:rsidRDefault="009E1793" w:rsidP="00D61930">
      <w:pPr>
        <w:spacing w:line="240" w:lineRule="auto"/>
        <w:jc w:val="center"/>
        <w:rPr>
          <w:rFonts w:ascii="Times New Roman" w:hAnsi="Times New Roman"/>
          <w:b/>
          <w:szCs w:val="28"/>
        </w:rPr>
      </w:pPr>
    </w:p>
    <w:p w14:paraId="27F7348A" w14:textId="77777777" w:rsidR="004705B5" w:rsidRDefault="004705B5" w:rsidP="00D61930">
      <w:pPr>
        <w:spacing w:line="240" w:lineRule="auto"/>
        <w:jc w:val="center"/>
        <w:rPr>
          <w:rFonts w:ascii="Times New Roman" w:hAnsi="Times New Roman"/>
          <w:b/>
          <w:szCs w:val="28"/>
        </w:rPr>
      </w:pPr>
    </w:p>
    <w:p w14:paraId="1EE04164" w14:textId="77777777" w:rsidR="004705B5" w:rsidRDefault="004705B5" w:rsidP="00D61930">
      <w:pPr>
        <w:spacing w:line="240" w:lineRule="auto"/>
        <w:jc w:val="center"/>
        <w:rPr>
          <w:rFonts w:ascii="Times New Roman" w:hAnsi="Times New Roman"/>
          <w:b/>
          <w:szCs w:val="28"/>
        </w:rPr>
      </w:pPr>
    </w:p>
    <w:p w14:paraId="769E7A54" w14:textId="77777777" w:rsidR="009E1793" w:rsidRDefault="009E1793" w:rsidP="00D61930">
      <w:pPr>
        <w:spacing w:line="240" w:lineRule="auto"/>
        <w:jc w:val="center"/>
        <w:rPr>
          <w:rFonts w:ascii="Times New Roman" w:hAnsi="Times New Roman"/>
          <w:b/>
          <w:szCs w:val="28"/>
        </w:rPr>
      </w:pPr>
    </w:p>
    <w:p w14:paraId="38C7D2EA" w14:textId="77777777" w:rsidR="009E1793" w:rsidRDefault="009E1793" w:rsidP="00D61930">
      <w:pPr>
        <w:spacing w:line="240" w:lineRule="auto"/>
        <w:jc w:val="center"/>
        <w:rPr>
          <w:rFonts w:ascii="Times New Roman" w:hAnsi="Times New Roman"/>
          <w:b/>
          <w:szCs w:val="28"/>
        </w:rPr>
      </w:pPr>
    </w:p>
    <w:p w14:paraId="64F33226" w14:textId="77777777" w:rsidR="009E1793" w:rsidRDefault="009E1793" w:rsidP="00D61930">
      <w:pPr>
        <w:spacing w:line="240" w:lineRule="auto"/>
        <w:jc w:val="center"/>
        <w:rPr>
          <w:rFonts w:ascii="Times New Roman" w:hAnsi="Times New Roman"/>
          <w:b/>
          <w:szCs w:val="28"/>
        </w:rPr>
      </w:pPr>
    </w:p>
    <w:p w14:paraId="60D7BF28" w14:textId="77777777" w:rsidR="009E1793" w:rsidRDefault="009E1793" w:rsidP="00D61930">
      <w:pPr>
        <w:spacing w:line="240" w:lineRule="auto"/>
        <w:jc w:val="center"/>
        <w:rPr>
          <w:rFonts w:ascii="Times New Roman" w:hAnsi="Times New Roman"/>
          <w:b/>
          <w:szCs w:val="28"/>
        </w:rPr>
      </w:pPr>
    </w:p>
    <w:p w14:paraId="4FCD5C30" w14:textId="77777777" w:rsidR="009E1793" w:rsidRDefault="009E1793" w:rsidP="00D61930">
      <w:pPr>
        <w:spacing w:line="240" w:lineRule="auto"/>
        <w:jc w:val="center"/>
        <w:rPr>
          <w:rFonts w:ascii="Times New Roman" w:hAnsi="Times New Roman"/>
          <w:b/>
          <w:szCs w:val="28"/>
        </w:rPr>
      </w:pPr>
    </w:p>
    <w:p w14:paraId="1456848B" w14:textId="77777777" w:rsidR="009E1793" w:rsidRDefault="009E1793" w:rsidP="00D61930">
      <w:pPr>
        <w:spacing w:line="240" w:lineRule="auto"/>
        <w:jc w:val="center"/>
        <w:rPr>
          <w:rFonts w:ascii="Times New Roman" w:hAnsi="Times New Roman"/>
          <w:b/>
          <w:szCs w:val="28"/>
        </w:rPr>
      </w:pPr>
    </w:p>
    <w:p w14:paraId="56277993" w14:textId="77777777" w:rsidR="009E1793" w:rsidRPr="004366F4" w:rsidRDefault="009E1793" w:rsidP="00D61930">
      <w:pPr>
        <w:spacing w:line="240" w:lineRule="auto"/>
        <w:jc w:val="center"/>
        <w:rPr>
          <w:rFonts w:ascii="Times New Roman" w:hAnsi="Times New Roman"/>
          <w:b/>
          <w:szCs w:val="28"/>
        </w:rPr>
      </w:pPr>
      <w:r w:rsidRPr="00553DA4">
        <w:rPr>
          <w:rFonts w:ascii="Times New Roman" w:hAnsi="Times New Roman"/>
          <w:b/>
          <w:szCs w:val="28"/>
        </w:rPr>
        <w:t>г. Киров, 20</w:t>
      </w:r>
      <w:r w:rsidR="00E1557F" w:rsidRPr="00553DA4">
        <w:rPr>
          <w:rFonts w:ascii="Times New Roman" w:hAnsi="Times New Roman"/>
          <w:b/>
          <w:szCs w:val="28"/>
        </w:rPr>
        <w:t>2</w:t>
      </w:r>
      <w:r w:rsidR="00212653">
        <w:rPr>
          <w:rFonts w:ascii="Times New Roman" w:hAnsi="Times New Roman"/>
          <w:b/>
          <w:szCs w:val="28"/>
        </w:rPr>
        <w:t>5</w:t>
      </w:r>
      <w:r w:rsidRPr="00553DA4">
        <w:rPr>
          <w:rFonts w:ascii="Times New Roman" w:hAnsi="Times New Roman"/>
          <w:b/>
          <w:szCs w:val="28"/>
        </w:rPr>
        <w:t xml:space="preserve"> год</w:t>
      </w:r>
    </w:p>
    <w:p w14:paraId="436FD544" w14:textId="77777777" w:rsidR="00170F01" w:rsidRDefault="00170F01" w:rsidP="00D61930">
      <w:pPr>
        <w:spacing w:line="240" w:lineRule="auto"/>
        <w:jc w:val="left"/>
        <w:rPr>
          <w:rFonts w:ascii="Times New Roman" w:hAnsi="Times New Roman"/>
          <w:szCs w:val="28"/>
        </w:rPr>
      </w:pPr>
      <w:r>
        <w:rPr>
          <w:rFonts w:ascii="Times New Roman" w:hAnsi="Times New Roman"/>
          <w:szCs w:val="28"/>
        </w:rPr>
        <w:br w:type="page"/>
      </w:r>
    </w:p>
    <w:sdt>
      <w:sdtPr>
        <w:id w:val="8117032"/>
        <w:docPartObj>
          <w:docPartGallery w:val="Table of Contents"/>
          <w:docPartUnique/>
        </w:docPartObj>
      </w:sdtPr>
      <w:sdtEndPr/>
      <w:sdtContent>
        <w:p w14:paraId="34557BE1" w14:textId="77777777" w:rsidR="00A02215" w:rsidRPr="003D03B1" w:rsidRDefault="00A02215" w:rsidP="009E1793">
          <w:pPr>
            <w:spacing w:line="240" w:lineRule="auto"/>
            <w:jc w:val="center"/>
            <w:rPr>
              <w:rFonts w:ascii="Times New Roman" w:hAnsi="Times New Roman"/>
              <w:szCs w:val="28"/>
            </w:rPr>
          </w:pPr>
          <w:r w:rsidRPr="009E1793">
            <w:rPr>
              <w:rFonts w:ascii="Times New Roman" w:hAnsi="Times New Roman"/>
              <w:b/>
              <w:szCs w:val="28"/>
            </w:rPr>
            <w:t>Оглавление</w:t>
          </w:r>
        </w:p>
        <w:p w14:paraId="4E7E28F9" w14:textId="5189E582" w:rsidR="00CB530B" w:rsidRDefault="00C109F3">
          <w:pPr>
            <w:pStyle w:val="14"/>
            <w:rPr>
              <w:rFonts w:asciiTheme="minorHAnsi" w:eastAsiaTheme="minorEastAsia" w:hAnsiTheme="minorHAnsi" w:cstheme="minorBidi"/>
              <w:noProof/>
              <w:kern w:val="2"/>
              <w:sz w:val="22"/>
              <w:szCs w:val="22"/>
            </w:rPr>
          </w:pPr>
          <w:r w:rsidRPr="002E3925">
            <w:rPr>
              <w:szCs w:val="28"/>
            </w:rPr>
            <w:fldChar w:fldCharType="begin"/>
          </w:r>
          <w:r w:rsidR="00A02215" w:rsidRPr="002E3925">
            <w:rPr>
              <w:szCs w:val="28"/>
            </w:rPr>
            <w:instrText xml:space="preserve"> TOC \o "1-3" \h \z \u </w:instrText>
          </w:r>
          <w:r w:rsidRPr="002E3925">
            <w:rPr>
              <w:szCs w:val="28"/>
            </w:rPr>
            <w:fldChar w:fldCharType="separate"/>
          </w:r>
          <w:hyperlink w:anchor="_Toc160638667" w:history="1">
            <w:r w:rsidR="00CB530B" w:rsidRPr="00EB4107">
              <w:rPr>
                <w:rStyle w:val="a9"/>
                <w:noProof/>
              </w:rPr>
              <w:t>Введение</w:t>
            </w:r>
            <w:r w:rsidR="00CB530B">
              <w:rPr>
                <w:noProof/>
                <w:webHidden/>
              </w:rPr>
              <w:tab/>
            </w:r>
            <w:r>
              <w:rPr>
                <w:noProof/>
                <w:webHidden/>
              </w:rPr>
              <w:fldChar w:fldCharType="begin"/>
            </w:r>
            <w:r w:rsidR="00CB530B">
              <w:rPr>
                <w:noProof/>
                <w:webHidden/>
              </w:rPr>
              <w:instrText xml:space="preserve"> PAGEREF _Toc160638667 \h </w:instrText>
            </w:r>
            <w:r>
              <w:rPr>
                <w:noProof/>
                <w:webHidden/>
              </w:rPr>
            </w:r>
            <w:r>
              <w:rPr>
                <w:noProof/>
                <w:webHidden/>
              </w:rPr>
              <w:fldChar w:fldCharType="separate"/>
            </w:r>
            <w:r w:rsidR="00D96506">
              <w:rPr>
                <w:noProof/>
                <w:webHidden/>
              </w:rPr>
              <w:t>4</w:t>
            </w:r>
            <w:r>
              <w:rPr>
                <w:noProof/>
                <w:webHidden/>
              </w:rPr>
              <w:fldChar w:fldCharType="end"/>
            </w:r>
          </w:hyperlink>
        </w:p>
        <w:p w14:paraId="58F6C82D" w14:textId="71089284" w:rsidR="00CB530B" w:rsidRDefault="00CB530B">
          <w:pPr>
            <w:pStyle w:val="14"/>
            <w:rPr>
              <w:rFonts w:asciiTheme="minorHAnsi" w:eastAsiaTheme="minorEastAsia" w:hAnsiTheme="minorHAnsi" w:cstheme="minorBidi"/>
              <w:noProof/>
              <w:kern w:val="2"/>
              <w:sz w:val="22"/>
              <w:szCs w:val="22"/>
            </w:rPr>
          </w:pPr>
          <w:hyperlink w:anchor="_Toc160638668" w:history="1">
            <w:r w:rsidRPr="00EB4107">
              <w:rPr>
                <w:rStyle w:val="a9"/>
                <w:noProof/>
              </w:rPr>
              <w:t>Раздел 1. Сведения о внедрении стандарта развития конкуренции в субъектах Российской Федерации</w:t>
            </w:r>
            <w:r>
              <w:rPr>
                <w:noProof/>
                <w:webHidden/>
              </w:rPr>
              <w:tab/>
            </w:r>
            <w:r w:rsidR="00C109F3">
              <w:rPr>
                <w:noProof/>
                <w:webHidden/>
              </w:rPr>
              <w:fldChar w:fldCharType="begin"/>
            </w:r>
            <w:r>
              <w:rPr>
                <w:noProof/>
                <w:webHidden/>
              </w:rPr>
              <w:instrText xml:space="preserve"> PAGEREF _Toc160638668 \h </w:instrText>
            </w:r>
            <w:r w:rsidR="00C109F3">
              <w:rPr>
                <w:noProof/>
                <w:webHidden/>
              </w:rPr>
            </w:r>
            <w:r w:rsidR="00C109F3">
              <w:rPr>
                <w:noProof/>
                <w:webHidden/>
              </w:rPr>
              <w:fldChar w:fldCharType="separate"/>
            </w:r>
            <w:r w:rsidR="00D96506">
              <w:rPr>
                <w:noProof/>
                <w:webHidden/>
              </w:rPr>
              <w:t>4</w:t>
            </w:r>
            <w:r w:rsidR="00C109F3">
              <w:rPr>
                <w:noProof/>
                <w:webHidden/>
              </w:rPr>
              <w:fldChar w:fldCharType="end"/>
            </w:r>
          </w:hyperlink>
        </w:p>
        <w:p w14:paraId="0E6A3985" w14:textId="55021C59" w:rsidR="00CB530B" w:rsidRDefault="00CB530B">
          <w:pPr>
            <w:pStyle w:val="14"/>
            <w:rPr>
              <w:rFonts w:asciiTheme="minorHAnsi" w:eastAsiaTheme="minorEastAsia" w:hAnsiTheme="minorHAnsi" w:cstheme="minorBidi"/>
              <w:noProof/>
              <w:kern w:val="2"/>
              <w:sz w:val="22"/>
              <w:szCs w:val="22"/>
            </w:rPr>
          </w:pPr>
          <w:hyperlink w:anchor="_Toc160638669" w:history="1">
            <w:r w:rsidRPr="00EB4107">
              <w:rPr>
                <w:rStyle w:val="a9"/>
                <w:noProof/>
              </w:rPr>
              <w:t>1.1. Решение Губернатора Кировской области о внедрении стандарта развития конкуренции в субъектах Российской Федерации</w:t>
            </w:r>
            <w:r>
              <w:rPr>
                <w:noProof/>
                <w:webHidden/>
              </w:rPr>
              <w:tab/>
            </w:r>
            <w:r w:rsidR="00C109F3">
              <w:rPr>
                <w:noProof/>
                <w:webHidden/>
              </w:rPr>
              <w:fldChar w:fldCharType="begin"/>
            </w:r>
            <w:r>
              <w:rPr>
                <w:noProof/>
                <w:webHidden/>
              </w:rPr>
              <w:instrText xml:space="preserve"> PAGEREF _Toc160638669 \h </w:instrText>
            </w:r>
            <w:r w:rsidR="00C109F3">
              <w:rPr>
                <w:noProof/>
                <w:webHidden/>
              </w:rPr>
            </w:r>
            <w:r w:rsidR="00C109F3">
              <w:rPr>
                <w:noProof/>
                <w:webHidden/>
              </w:rPr>
              <w:fldChar w:fldCharType="separate"/>
            </w:r>
            <w:r w:rsidR="00D96506">
              <w:rPr>
                <w:noProof/>
                <w:webHidden/>
              </w:rPr>
              <w:t>4</w:t>
            </w:r>
            <w:r w:rsidR="00C109F3">
              <w:rPr>
                <w:noProof/>
                <w:webHidden/>
              </w:rPr>
              <w:fldChar w:fldCharType="end"/>
            </w:r>
          </w:hyperlink>
        </w:p>
        <w:p w14:paraId="1C2D6E9F" w14:textId="0769DCE7" w:rsidR="00CB530B" w:rsidRDefault="00CB530B">
          <w:pPr>
            <w:pStyle w:val="14"/>
            <w:rPr>
              <w:rFonts w:asciiTheme="minorHAnsi" w:eastAsiaTheme="minorEastAsia" w:hAnsiTheme="minorHAnsi" w:cstheme="minorBidi"/>
              <w:noProof/>
              <w:kern w:val="2"/>
              <w:sz w:val="22"/>
              <w:szCs w:val="22"/>
            </w:rPr>
          </w:pPr>
          <w:hyperlink w:anchor="_Toc160638670" w:history="1">
            <w:r w:rsidRPr="00EB4107">
              <w:rPr>
                <w:rStyle w:val="a9"/>
                <w:noProof/>
              </w:rPr>
              <w:t>1.2. Информация о реализации проектного подхода при внедрении стандарта развития конкуренции</w:t>
            </w:r>
            <w:r>
              <w:rPr>
                <w:noProof/>
                <w:webHidden/>
              </w:rPr>
              <w:tab/>
            </w:r>
            <w:r w:rsidR="00C109F3">
              <w:rPr>
                <w:noProof/>
                <w:webHidden/>
              </w:rPr>
              <w:fldChar w:fldCharType="begin"/>
            </w:r>
            <w:r>
              <w:rPr>
                <w:noProof/>
                <w:webHidden/>
              </w:rPr>
              <w:instrText xml:space="preserve"> PAGEREF _Toc160638670 \h </w:instrText>
            </w:r>
            <w:r w:rsidR="00C109F3">
              <w:rPr>
                <w:noProof/>
                <w:webHidden/>
              </w:rPr>
            </w:r>
            <w:r w:rsidR="00C109F3">
              <w:rPr>
                <w:noProof/>
                <w:webHidden/>
              </w:rPr>
              <w:fldChar w:fldCharType="separate"/>
            </w:r>
            <w:r w:rsidR="00D96506">
              <w:rPr>
                <w:noProof/>
                <w:webHidden/>
              </w:rPr>
              <w:t>5</w:t>
            </w:r>
            <w:r w:rsidR="00C109F3">
              <w:rPr>
                <w:noProof/>
                <w:webHidden/>
              </w:rPr>
              <w:fldChar w:fldCharType="end"/>
            </w:r>
          </w:hyperlink>
        </w:p>
        <w:p w14:paraId="15F9924C" w14:textId="1EE1DD1B" w:rsidR="00CB530B" w:rsidRDefault="00CB530B">
          <w:pPr>
            <w:pStyle w:val="14"/>
            <w:rPr>
              <w:rFonts w:asciiTheme="minorHAnsi" w:eastAsiaTheme="minorEastAsia" w:hAnsiTheme="minorHAnsi" w:cstheme="minorBidi"/>
              <w:noProof/>
              <w:kern w:val="2"/>
              <w:sz w:val="22"/>
              <w:szCs w:val="22"/>
            </w:rPr>
          </w:pPr>
          <w:hyperlink w:anchor="_Toc160638671" w:history="1">
            <w:r w:rsidRPr="00EB4107">
              <w:rPr>
                <w:rStyle w:val="a9"/>
                <w:noProof/>
              </w:rPr>
              <w:t>1.3. Информация об учете результатов работы органов исполнительной власти Кировской области и органов местного самоуправления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Кировской области и органов местного самоуправления</w:t>
            </w:r>
            <w:r>
              <w:rPr>
                <w:noProof/>
                <w:webHidden/>
              </w:rPr>
              <w:tab/>
            </w:r>
            <w:r w:rsidR="00C109F3">
              <w:rPr>
                <w:noProof/>
                <w:webHidden/>
              </w:rPr>
              <w:fldChar w:fldCharType="begin"/>
            </w:r>
            <w:r>
              <w:rPr>
                <w:noProof/>
                <w:webHidden/>
              </w:rPr>
              <w:instrText xml:space="preserve"> PAGEREF _Toc160638671 \h </w:instrText>
            </w:r>
            <w:r w:rsidR="00C109F3">
              <w:rPr>
                <w:noProof/>
                <w:webHidden/>
              </w:rPr>
            </w:r>
            <w:r w:rsidR="00C109F3">
              <w:rPr>
                <w:noProof/>
                <w:webHidden/>
              </w:rPr>
              <w:fldChar w:fldCharType="separate"/>
            </w:r>
            <w:r w:rsidR="00D96506">
              <w:rPr>
                <w:noProof/>
                <w:webHidden/>
              </w:rPr>
              <w:t>6</w:t>
            </w:r>
            <w:r w:rsidR="00C109F3">
              <w:rPr>
                <w:noProof/>
                <w:webHidden/>
              </w:rPr>
              <w:fldChar w:fldCharType="end"/>
            </w:r>
          </w:hyperlink>
        </w:p>
        <w:p w14:paraId="226E1A7E" w14:textId="53790DFB" w:rsidR="00CB530B" w:rsidRDefault="00CB530B">
          <w:pPr>
            <w:pStyle w:val="14"/>
            <w:rPr>
              <w:rFonts w:asciiTheme="minorHAnsi" w:eastAsiaTheme="minorEastAsia" w:hAnsiTheme="minorHAnsi" w:cstheme="minorBidi"/>
              <w:noProof/>
              <w:kern w:val="2"/>
              <w:sz w:val="22"/>
              <w:szCs w:val="22"/>
            </w:rPr>
          </w:pPr>
          <w:hyperlink w:anchor="_Toc160638672" w:history="1">
            <w:r w:rsidRPr="00EB4107">
              <w:rPr>
                <w:rStyle w:val="a9"/>
                <w:noProof/>
              </w:rPr>
              <w:t>1.4. Информация об определенных в органах исполнительной власти Кировской области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r>
              <w:rPr>
                <w:noProof/>
                <w:webHidden/>
              </w:rPr>
              <w:tab/>
            </w:r>
            <w:r w:rsidR="00C109F3">
              <w:rPr>
                <w:noProof/>
                <w:webHidden/>
              </w:rPr>
              <w:fldChar w:fldCharType="begin"/>
            </w:r>
            <w:r>
              <w:rPr>
                <w:noProof/>
                <w:webHidden/>
              </w:rPr>
              <w:instrText xml:space="preserve"> PAGEREF _Toc160638672 \h </w:instrText>
            </w:r>
            <w:r w:rsidR="00C109F3">
              <w:rPr>
                <w:noProof/>
                <w:webHidden/>
              </w:rPr>
            </w:r>
            <w:r w:rsidR="00C109F3">
              <w:rPr>
                <w:noProof/>
                <w:webHidden/>
              </w:rPr>
              <w:fldChar w:fldCharType="separate"/>
            </w:r>
            <w:r w:rsidR="00D96506">
              <w:rPr>
                <w:noProof/>
                <w:webHidden/>
              </w:rPr>
              <w:t>6</w:t>
            </w:r>
            <w:r w:rsidR="00C109F3">
              <w:rPr>
                <w:noProof/>
                <w:webHidden/>
              </w:rPr>
              <w:fldChar w:fldCharType="end"/>
            </w:r>
          </w:hyperlink>
        </w:p>
        <w:p w14:paraId="74FB260B" w14:textId="16EA79C2" w:rsidR="00CB530B" w:rsidRDefault="00CB530B">
          <w:pPr>
            <w:pStyle w:val="14"/>
            <w:rPr>
              <w:rFonts w:asciiTheme="minorHAnsi" w:eastAsiaTheme="minorEastAsia" w:hAnsiTheme="minorHAnsi" w:cstheme="minorBidi"/>
              <w:noProof/>
              <w:kern w:val="2"/>
              <w:sz w:val="22"/>
              <w:szCs w:val="22"/>
            </w:rPr>
          </w:pPr>
          <w:hyperlink w:anchor="_Toc160638673" w:history="1">
            <w:r w:rsidRPr="00EB4107">
              <w:rPr>
                <w:rStyle w:val="a9"/>
                <w:noProof/>
              </w:rPr>
              <w:t>Раздел 2. Сведения о реализации составляющих стандарта развития конкуренции в субъектах Российской Федерации</w:t>
            </w:r>
            <w:r>
              <w:rPr>
                <w:noProof/>
                <w:webHidden/>
              </w:rPr>
              <w:tab/>
            </w:r>
            <w:r w:rsidR="00C109F3">
              <w:rPr>
                <w:noProof/>
                <w:webHidden/>
              </w:rPr>
              <w:fldChar w:fldCharType="begin"/>
            </w:r>
            <w:r>
              <w:rPr>
                <w:noProof/>
                <w:webHidden/>
              </w:rPr>
              <w:instrText xml:space="preserve"> PAGEREF _Toc160638673 \h </w:instrText>
            </w:r>
            <w:r w:rsidR="00C109F3">
              <w:rPr>
                <w:noProof/>
                <w:webHidden/>
              </w:rPr>
            </w:r>
            <w:r w:rsidR="00C109F3">
              <w:rPr>
                <w:noProof/>
                <w:webHidden/>
              </w:rPr>
              <w:fldChar w:fldCharType="separate"/>
            </w:r>
            <w:r w:rsidR="00D96506">
              <w:rPr>
                <w:noProof/>
                <w:webHidden/>
              </w:rPr>
              <w:t>8</w:t>
            </w:r>
            <w:r w:rsidR="00C109F3">
              <w:rPr>
                <w:noProof/>
                <w:webHidden/>
              </w:rPr>
              <w:fldChar w:fldCharType="end"/>
            </w:r>
          </w:hyperlink>
        </w:p>
        <w:p w14:paraId="61EF5EC4" w14:textId="0EA501D2" w:rsidR="00CB530B" w:rsidRDefault="00CB530B">
          <w:pPr>
            <w:pStyle w:val="14"/>
            <w:rPr>
              <w:rFonts w:asciiTheme="minorHAnsi" w:eastAsiaTheme="minorEastAsia" w:hAnsiTheme="minorHAnsi" w:cstheme="minorBidi"/>
              <w:noProof/>
              <w:kern w:val="2"/>
              <w:sz w:val="22"/>
              <w:szCs w:val="22"/>
            </w:rPr>
          </w:pPr>
          <w:hyperlink w:anchor="_Toc160638674" w:history="1">
            <w:r w:rsidRPr="00EB4107">
              <w:rPr>
                <w:rStyle w:val="a9"/>
                <w:noProof/>
              </w:rPr>
              <w:t>2.1. Сведения о заключенных соглашениях (меморандумах) по внедрению Стандарта между органами исполнительной власти субъекта Российской Федерации и органами местного самоуправления</w:t>
            </w:r>
            <w:r>
              <w:rPr>
                <w:noProof/>
                <w:webHidden/>
              </w:rPr>
              <w:tab/>
            </w:r>
            <w:r w:rsidR="00C109F3">
              <w:rPr>
                <w:noProof/>
                <w:webHidden/>
              </w:rPr>
              <w:fldChar w:fldCharType="begin"/>
            </w:r>
            <w:r>
              <w:rPr>
                <w:noProof/>
                <w:webHidden/>
              </w:rPr>
              <w:instrText xml:space="preserve"> PAGEREF _Toc160638674 \h </w:instrText>
            </w:r>
            <w:r w:rsidR="00C109F3">
              <w:rPr>
                <w:noProof/>
                <w:webHidden/>
              </w:rPr>
            </w:r>
            <w:r w:rsidR="00C109F3">
              <w:rPr>
                <w:noProof/>
                <w:webHidden/>
              </w:rPr>
              <w:fldChar w:fldCharType="separate"/>
            </w:r>
            <w:r w:rsidR="00D96506">
              <w:rPr>
                <w:noProof/>
                <w:webHidden/>
              </w:rPr>
              <w:t>8</w:t>
            </w:r>
            <w:r w:rsidR="00C109F3">
              <w:rPr>
                <w:noProof/>
                <w:webHidden/>
              </w:rPr>
              <w:fldChar w:fldCharType="end"/>
            </w:r>
          </w:hyperlink>
        </w:p>
        <w:p w14:paraId="37137F43" w14:textId="1C7D4F5D" w:rsidR="00CB530B" w:rsidRDefault="00CB530B">
          <w:pPr>
            <w:pStyle w:val="14"/>
            <w:rPr>
              <w:rFonts w:asciiTheme="minorHAnsi" w:eastAsiaTheme="minorEastAsia" w:hAnsiTheme="minorHAnsi" w:cstheme="minorBidi"/>
              <w:noProof/>
              <w:kern w:val="2"/>
              <w:sz w:val="22"/>
              <w:szCs w:val="22"/>
            </w:rPr>
          </w:pPr>
          <w:hyperlink w:anchor="_Toc160638675" w:history="1">
            <w:r w:rsidRPr="00EB4107">
              <w:rPr>
                <w:rStyle w:val="a9"/>
                <w:noProof/>
              </w:rPr>
              <w:t>2.2. </w:t>
            </w:r>
            <w:r w:rsidRPr="00EB4107">
              <w:rPr>
                <w:rStyle w:val="a9"/>
                <w:iCs/>
                <w:noProof/>
              </w:rPr>
              <w:t>Определение органа исполнительной власти Кировской области, уполномоченного содействовать развитию конкуренции в Кировской области в соответствии со Стандартом (далее – Уполномоченный орган)</w:t>
            </w:r>
            <w:r>
              <w:rPr>
                <w:noProof/>
                <w:webHidden/>
              </w:rPr>
              <w:tab/>
            </w:r>
            <w:r w:rsidR="00C109F3">
              <w:rPr>
                <w:noProof/>
                <w:webHidden/>
              </w:rPr>
              <w:fldChar w:fldCharType="begin"/>
            </w:r>
            <w:r>
              <w:rPr>
                <w:noProof/>
                <w:webHidden/>
              </w:rPr>
              <w:instrText xml:space="preserve"> PAGEREF _Toc160638675 \h </w:instrText>
            </w:r>
            <w:r w:rsidR="00C109F3">
              <w:rPr>
                <w:noProof/>
                <w:webHidden/>
              </w:rPr>
            </w:r>
            <w:r w:rsidR="00C109F3">
              <w:rPr>
                <w:noProof/>
                <w:webHidden/>
              </w:rPr>
              <w:fldChar w:fldCharType="separate"/>
            </w:r>
            <w:r w:rsidR="00D96506">
              <w:rPr>
                <w:noProof/>
                <w:webHidden/>
              </w:rPr>
              <w:t>9</w:t>
            </w:r>
            <w:r w:rsidR="00C109F3">
              <w:rPr>
                <w:noProof/>
                <w:webHidden/>
              </w:rPr>
              <w:fldChar w:fldCharType="end"/>
            </w:r>
          </w:hyperlink>
        </w:p>
        <w:p w14:paraId="02060310" w14:textId="3D977863" w:rsidR="00CB530B" w:rsidRDefault="00CB530B">
          <w:pPr>
            <w:pStyle w:val="14"/>
            <w:rPr>
              <w:rFonts w:asciiTheme="minorHAnsi" w:eastAsiaTheme="minorEastAsia" w:hAnsiTheme="minorHAnsi" w:cstheme="minorBidi"/>
              <w:noProof/>
              <w:kern w:val="2"/>
              <w:sz w:val="22"/>
              <w:szCs w:val="22"/>
            </w:rPr>
          </w:pPr>
          <w:hyperlink w:anchor="_Toc160638676" w:history="1">
            <w:r w:rsidRPr="00EB4107">
              <w:rPr>
                <w:rStyle w:val="a9"/>
                <w:noProof/>
              </w:rPr>
              <w:t>2.2.1. Сведения о проведенных в отчетном периоде в Кировской области обучающих мероприятиях и тренингах для органов местного самоуправления по вопросам содействия развитию конкуренции</w:t>
            </w:r>
            <w:r>
              <w:rPr>
                <w:noProof/>
                <w:webHidden/>
              </w:rPr>
              <w:tab/>
            </w:r>
            <w:r w:rsidR="00C109F3">
              <w:rPr>
                <w:noProof/>
                <w:webHidden/>
              </w:rPr>
              <w:fldChar w:fldCharType="begin"/>
            </w:r>
            <w:r>
              <w:rPr>
                <w:noProof/>
                <w:webHidden/>
              </w:rPr>
              <w:instrText xml:space="preserve"> PAGEREF _Toc160638676 \h </w:instrText>
            </w:r>
            <w:r w:rsidR="00C109F3">
              <w:rPr>
                <w:noProof/>
                <w:webHidden/>
              </w:rPr>
            </w:r>
            <w:r w:rsidR="00C109F3">
              <w:rPr>
                <w:noProof/>
                <w:webHidden/>
              </w:rPr>
              <w:fldChar w:fldCharType="separate"/>
            </w:r>
            <w:r w:rsidR="00D96506">
              <w:rPr>
                <w:noProof/>
                <w:webHidden/>
              </w:rPr>
              <w:t>10</w:t>
            </w:r>
            <w:r w:rsidR="00C109F3">
              <w:rPr>
                <w:noProof/>
                <w:webHidden/>
              </w:rPr>
              <w:fldChar w:fldCharType="end"/>
            </w:r>
          </w:hyperlink>
        </w:p>
        <w:p w14:paraId="3BB0287F" w14:textId="480FB7A1" w:rsidR="00CB530B" w:rsidRDefault="00CB530B">
          <w:pPr>
            <w:pStyle w:val="14"/>
            <w:rPr>
              <w:rFonts w:asciiTheme="minorHAnsi" w:eastAsiaTheme="minorEastAsia" w:hAnsiTheme="minorHAnsi" w:cstheme="minorBidi"/>
              <w:noProof/>
              <w:kern w:val="2"/>
              <w:sz w:val="22"/>
              <w:szCs w:val="22"/>
            </w:rPr>
          </w:pPr>
          <w:hyperlink w:anchor="_Toc160638677" w:history="1">
            <w:r w:rsidRPr="00EB4107">
              <w:rPr>
                <w:rStyle w:val="a9"/>
                <w:noProof/>
              </w:rPr>
              <w:t>2.2.2. Формирование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поощрения</w:t>
            </w:r>
            <w:r>
              <w:rPr>
                <w:noProof/>
                <w:webHidden/>
              </w:rPr>
              <w:tab/>
            </w:r>
            <w:r w:rsidR="00C109F3">
              <w:rPr>
                <w:noProof/>
                <w:webHidden/>
              </w:rPr>
              <w:fldChar w:fldCharType="begin"/>
            </w:r>
            <w:r>
              <w:rPr>
                <w:noProof/>
                <w:webHidden/>
              </w:rPr>
              <w:instrText xml:space="preserve"> PAGEREF _Toc160638677 \h </w:instrText>
            </w:r>
            <w:r w:rsidR="00C109F3">
              <w:rPr>
                <w:noProof/>
                <w:webHidden/>
              </w:rPr>
            </w:r>
            <w:r w:rsidR="00C109F3">
              <w:rPr>
                <w:noProof/>
                <w:webHidden/>
              </w:rPr>
              <w:fldChar w:fldCharType="separate"/>
            </w:r>
            <w:r w:rsidR="00D96506">
              <w:rPr>
                <w:noProof/>
                <w:webHidden/>
              </w:rPr>
              <w:t>12</w:t>
            </w:r>
            <w:r w:rsidR="00C109F3">
              <w:rPr>
                <w:noProof/>
                <w:webHidden/>
              </w:rPr>
              <w:fldChar w:fldCharType="end"/>
            </w:r>
          </w:hyperlink>
        </w:p>
        <w:p w14:paraId="700E6601" w14:textId="2ABCF8B5" w:rsidR="00CB530B" w:rsidRDefault="00CB530B">
          <w:pPr>
            <w:pStyle w:val="14"/>
            <w:rPr>
              <w:rFonts w:asciiTheme="minorHAnsi" w:eastAsiaTheme="minorEastAsia" w:hAnsiTheme="minorHAnsi" w:cstheme="minorBidi"/>
              <w:noProof/>
              <w:kern w:val="2"/>
              <w:sz w:val="22"/>
              <w:szCs w:val="22"/>
            </w:rPr>
          </w:pPr>
          <w:hyperlink w:anchor="_Toc160638678" w:history="1">
            <w:r w:rsidRPr="00EB4107">
              <w:rPr>
                <w:rStyle w:val="a9"/>
                <w:noProof/>
              </w:rPr>
              <w:t>2.2.3. Формирование коллегиального органа при высшем должностном лице субъекта Российской Федерации по вопросам содействия развитию конкуренции (далее – Коллегиальный орган).</w:t>
            </w:r>
            <w:r>
              <w:rPr>
                <w:noProof/>
                <w:webHidden/>
              </w:rPr>
              <w:tab/>
            </w:r>
            <w:r w:rsidR="00C109F3">
              <w:rPr>
                <w:noProof/>
                <w:webHidden/>
              </w:rPr>
              <w:fldChar w:fldCharType="begin"/>
            </w:r>
            <w:r>
              <w:rPr>
                <w:noProof/>
                <w:webHidden/>
              </w:rPr>
              <w:instrText xml:space="preserve"> PAGEREF _Toc160638678 \h </w:instrText>
            </w:r>
            <w:r w:rsidR="00C109F3">
              <w:rPr>
                <w:noProof/>
                <w:webHidden/>
              </w:rPr>
            </w:r>
            <w:r w:rsidR="00C109F3">
              <w:rPr>
                <w:noProof/>
                <w:webHidden/>
              </w:rPr>
              <w:fldChar w:fldCharType="separate"/>
            </w:r>
            <w:r w:rsidR="00D96506">
              <w:rPr>
                <w:noProof/>
                <w:webHidden/>
              </w:rPr>
              <w:t>12</w:t>
            </w:r>
            <w:r w:rsidR="00C109F3">
              <w:rPr>
                <w:noProof/>
                <w:webHidden/>
              </w:rPr>
              <w:fldChar w:fldCharType="end"/>
            </w:r>
          </w:hyperlink>
        </w:p>
        <w:p w14:paraId="736C2B59" w14:textId="00638DEA" w:rsidR="00CB530B" w:rsidRDefault="00CB530B">
          <w:pPr>
            <w:pStyle w:val="14"/>
            <w:rPr>
              <w:rFonts w:asciiTheme="minorHAnsi" w:eastAsiaTheme="minorEastAsia" w:hAnsiTheme="minorHAnsi" w:cstheme="minorBidi"/>
              <w:noProof/>
              <w:kern w:val="2"/>
              <w:sz w:val="22"/>
              <w:szCs w:val="22"/>
            </w:rPr>
          </w:pPr>
          <w:hyperlink w:anchor="_Toc160638679" w:history="1">
            <w:r w:rsidRPr="00EB4107">
              <w:rPr>
                <w:rStyle w:val="a9"/>
                <w:noProof/>
              </w:rPr>
              <w:t>2.3. Результаты ежегодного мониторинга состояния и развития конкуренции на товарных рынках субъекта Российской Федерации</w:t>
            </w:r>
            <w:r>
              <w:rPr>
                <w:noProof/>
                <w:webHidden/>
              </w:rPr>
              <w:tab/>
            </w:r>
            <w:r w:rsidR="00C109F3">
              <w:rPr>
                <w:noProof/>
                <w:webHidden/>
              </w:rPr>
              <w:fldChar w:fldCharType="begin"/>
            </w:r>
            <w:r>
              <w:rPr>
                <w:noProof/>
                <w:webHidden/>
              </w:rPr>
              <w:instrText xml:space="preserve"> PAGEREF _Toc160638679 \h </w:instrText>
            </w:r>
            <w:r w:rsidR="00C109F3">
              <w:rPr>
                <w:noProof/>
                <w:webHidden/>
              </w:rPr>
            </w:r>
            <w:r w:rsidR="00C109F3">
              <w:rPr>
                <w:noProof/>
                <w:webHidden/>
              </w:rPr>
              <w:fldChar w:fldCharType="separate"/>
            </w:r>
            <w:r w:rsidR="00D96506">
              <w:rPr>
                <w:noProof/>
                <w:webHidden/>
              </w:rPr>
              <w:t>16</w:t>
            </w:r>
            <w:r w:rsidR="00C109F3">
              <w:rPr>
                <w:noProof/>
                <w:webHidden/>
              </w:rPr>
              <w:fldChar w:fldCharType="end"/>
            </w:r>
          </w:hyperlink>
        </w:p>
        <w:p w14:paraId="17C7E042" w14:textId="10CEE701" w:rsidR="00CB530B" w:rsidRDefault="00CB530B">
          <w:pPr>
            <w:pStyle w:val="14"/>
            <w:rPr>
              <w:rFonts w:asciiTheme="minorHAnsi" w:eastAsiaTheme="minorEastAsia" w:hAnsiTheme="minorHAnsi" w:cstheme="minorBidi"/>
              <w:noProof/>
              <w:kern w:val="2"/>
              <w:sz w:val="22"/>
              <w:szCs w:val="22"/>
            </w:rPr>
          </w:pPr>
          <w:hyperlink w:anchor="_Toc160638680" w:history="1">
            <w:r w:rsidRPr="00EB4107">
              <w:rPr>
                <w:rStyle w:val="a9"/>
                <w:noProof/>
              </w:rPr>
              <w:t>2.3.1. Результаты анализа ситуации на товарных рынках для содействия развитию конкуренции в субъекте Российской Федерации, утвержденных приложением к Стандарту</w:t>
            </w:r>
            <w:r>
              <w:rPr>
                <w:noProof/>
                <w:webHidden/>
              </w:rPr>
              <w:tab/>
            </w:r>
            <w:r w:rsidR="00C109F3">
              <w:rPr>
                <w:noProof/>
                <w:webHidden/>
              </w:rPr>
              <w:fldChar w:fldCharType="begin"/>
            </w:r>
            <w:r>
              <w:rPr>
                <w:noProof/>
                <w:webHidden/>
              </w:rPr>
              <w:instrText xml:space="preserve"> PAGEREF _Toc160638680 \h </w:instrText>
            </w:r>
            <w:r w:rsidR="00C109F3">
              <w:rPr>
                <w:noProof/>
                <w:webHidden/>
              </w:rPr>
            </w:r>
            <w:r w:rsidR="00C109F3">
              <w:rPr>
                <w:noProof/>
                <w:webHidden/>
              </w:rPr>
              <w:fldChar w:fldCharType="separate"/>
            </w:r>
            <w:r w:rsidR="00D96506">
              <w:rPr>
                <w:noProof/>
                <w:webHidden/>
              </w:rPr>
              <w:t>18</w:t>
            </w:r>
            <w:r w:rsidR="00C109F3">
              <w:rPr>
                <w:noProof/>
                <w:webHidden/>
              </w:rPr>
              <w:fldChar w:fldCharType="end"/>
            </w:r>
          </w:hyperlink>
        </w:p>
        <w:p w14:paraId="69F2FF3E" w14:textId="215107B7" w:rsidR="00CB530B" w:rsidRDefault="00CB530B">
          <w:pPr>
            <w:pStyle w:val="14"/>
            <w:rPr>
              <w:rFonts w:asciiTheme="minorHAnsi" w:eastAsiaTheme="minorEastAsia" w:hAnsiTheme="minorHAnsi" w:cstheme="minorBidi"/>
              <w:noProof/>
              <w:kern w:val="2"/>
              <w:sz w:val="22"/>
              <w:szCs w:val="22"/>
            </w:rPr>
          </w:pPr>
          <w:hyperlink w:anchor="_Toc160638681" w:history="1">
            <w:r w:rsidRPr="00EB4107">
              <w:rPr>
                <w:rStyle w:val="a9"/>
                <w:noProof/>
              </w:rPr>
              <w:t xml:space="preserve">2.3.2. Результаты мониторинга наличия (отсутствия) административных барьеров и оценки состояния конкурентной среды субъектами </w:t>
            </w:r>
            <w:r w:rsidRPr="00EB4107">
              <w:rPr>
                <w:rStyle w:val="a9"/>
                <w:noProof/>
              </w:rPr>
              <w:lastRenderedPageBreak/>
              <w:t>предпринимательской деятельности (с указанием числа респондентов, участвующих в опросах по каждому рынку)</w:t>
            </w:r>
            <w:r>
              <w:rPr>
                <w:noProof/>
                <w:webHidden/>
              </w:rPr>
              <w:tab/>
            </w:r>
            <w:r w:rsidR="00C109F3">
              <w:rPr>
                <w:noProof/>
                <w:webHidden/>
              </w:rPr>
              <w:fldChar w:fldCharType="begin"/>
            </w:r>
            <w:r>
              <w:rPr>
                <w:noProof/>
                <w:webHidden/>
              </w:rPr>
              <w:instrText xml:space="preserve"> PAGEREF _Toc160638681 \h </w:instrText>
            </w:r>
            <w:r w:rsidR="00C109F3">
              <w:rPr>
                <w:noProof/>
                <w:webHidden/>
              </w:rPr>
            </w:r>
            <w:r w:rsidR="00C109F3">
              <w:rPr>
                <w:noProof/>
                <w:webHidden/>
              </w:rPr>
              <w:fldChar w:fldCharType="separate"/>
            </w:r>
            <w:r w:rsidR="00D96506">
              <w:rPr>
                <w:noProof/>
                <w:webHidden/>
              </w:rPr>
              <w:t>37</w:t>
            </w:r>
            <w:r w:rsidR="00C109F3">
              <w:rPr>
                <w:noProof/>
                <w:webHidden/>
              </w:rPr>
              <w:fldChar w:fldCharType="end"/>
            </w:r>
          </w:hyperlink>
        </w:p>
        <w:p w14:paraId="2A36E15D" w14:textId="244766BA" w:rsidR="00CB530B" w:rsidRDefault="00CB530B">
          <w:pPr>
            <w:pStyle w:val="14"/>
            <w:rPr>
              <w:rFonts w:asciiTheme="minorHAnsi" w:eastAsiaTheme="minorEastAsia" w:hAnsiTheme="minorHAnsi" w:cstheme="minorBidi"/>
              <w:noProof/>
              <w:kern w:val="2"/>
              <w:sz w:val="22"/>
              <w:szCs w:val="22"/>
            </w:rPr>
          </w:pPr>
          <w:hyperlink w:anchor="_Toc160638682" w:history="1">
            <w:r w:rsidRPr="00EB4107">
              <w:rPr>
                <w:rStyle w:val="a9"/>
                <w:noProof/>
              </w:rPr>
              <w:t>2.3.3. Результаты мониторинга удовлетворенности потребителей качеством товаров, работ и услуг на рынках Кировской области и состоянием ценовой конкуренции (с указанием числа респондентов, участвующих в опросах по каждому рынку)</w:t>
            </w:r>
            <w:r>
              <w:rPr>
                <w:noProof/>
                <w:webHidden/>
              </w:rPr>
              <w:tab/>
            </w:r>
            <w:r w:rsidR="00C109F3">
              <w:rPr>
                <w:noProof/>
                <w:webHidden/>
              </w:rPr>
              <w:fldChar w:fldCharType="begin"/>
            </w:r>
            <w:r>
              <w:rPr>
                <w:noProof/>
                <w:webHidden/>
              </w:rPr>
              <w:instrText xml:space="preserve"> PAGEREF _Toc160638682 \h </w:instrText>
            </w:r>
            <w:r w:rsidR="00C109F3">
              <w:rPr>
                <w:noProof/>
                <w:webHidden/>
              </w:rPr>
            </w:r>
            <w:r w:rsidR="00C109F3">
              <w:rPr>
                <w:noProof/>
                <w:webHidden/>
              </w:rPr>
              <w:fldChar w:fldCharType="separate"/>
            </w:r>
            <w:r w:rsidR="00D96506">
              <w:rPr>
                <w:noProof/>
                <w:webHidden/>
              </w:rPr>
              <w:t>44</w:t>
            </w:r>
            <w:r w:rsidR="00C109F3">
              <w:rPr>
                <w:noProof/>
                <w:webHidden/>
              </w:rPr>
              <w:fldChar w:fldCharType="end"/>
            </w:r>
          </w:hyperlink>
        </w:p>
        <w:p w14:paraId="16707F95" w14:textId="4BB312C1" w:rsidR="00CB530B" w:rsidRDefault="00CB530B">
          <w:pPr>
            <w:pStyle w:val="14"/>
            <w:rPr>
              <w:rFonts w:asciiTheme="minorHAnsi" w:eastAsiaTheme="minorEastAsia" w:hAnsiTheme="minorHAnsi" w:cstheme="minorBidi"/>
              <w:noProof/>
              <w:kern w:val="2"/>
              <w:sz w:val="22"/>
              <w:szCs w:val="22"/>
            </w:rPr>
          </w:pPr>
          <w:hyperlink w:anchor="_Toc160638683" w:history="1">
            <w:r w:rsidRPr="00EB4107">
              <w:rPr>
                <w:rStyle w:val="a9"/>
                <w:noProof/>
              </w:rPr>
              <w:t>2.3.4. Результаты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Кировской области и деятельности по содействию развитию конкуренции, размещаемой Уполномоченным органом и муниципальными образованиями</w:t>
            </w:r>
            <w:r>
              <w:rPr>
                <w:noProof/>
                <w:webHidden/>
              </w:rPr>
              <w:tab/>
            </w:r>
            <w:r w:rsidR="00C109F3">
              <w:rPr>
                <w:noProof/>
                <w:webHidden/>
              </w:rPr>
              <w:fldChar w:fldCharType="begin"/>
            </w:r>
            <w:r>
              <w:rPr>
                <w:noProof/>
                <w:webHidden/>
              </w:rPr>
              <w:instrText xml:space="preserve"> PAGEREF _Toc160638683 \h </w:instrText>
            </w:r>
            <w:r w:rsidR="00C109F3">
              <w:rPr>
                <w:noProof/>
                <w:webHidden/>
              </w:rPr>
            </w:r>
            <w:r w:rsidR="00C109F3">
              <w:rPr>
                <w:noProof/>
                <w:webHidden/>
              </w:rPr>
              <w:fldChar w:fldCharType="separate"/>
            </w:r>
            <w:r w:rsidR="00D96506">
              <w:rPr>
                <w:noProof/>
                <w:webHidden/>
              </w:rPr>
              <w:t>65</w:t>
            </w:r>
            <w:r w:rsidR="00C109F3">
              <w:rPr>
                <w:noProof/>
                <w:webHidden/>
              </w:rPr>
              <w:fldChar w:fldCharType="end"/>
            </w:r>
          </w:hyperlink>
        </w:p>
        <w:p w14:paraId="74DB45F3" w14:textId="3F25CDD0" w:rsidR="00CB530B" w:rsidRDefault="00CB530B">
          <w:pPr>
            <w:pStyle w:val="14"/>
            <w:rPr>
              <w:rFonts w:asciiTheme="minorHAnsi" w:eastAsiaTheme="minorEastAsia" w:hAnsiTheme="minorHAnsi" w:cstheme="minorBidi"/>
              <w:noProof/>
              <w:kern w:val="2"/>
              <w:sz w:val="22"/>
              <w:szCs w:val="22"/>
            </w:rPr>
          </w:pPr>
          <w:hyperlink w:anchor="_Toc160638684" w:history="1">
            <w:r w:rsidRPr="00EB4107">
              <w:rPr>
                <w:rStyle w:val="a9"/>
                <w:noProof/>
              </w:rPr>
              <w:t>2.3.5. Результаты мониторинга деятельности субъектов естественных монополий на территории Кировской области</w:t>
            </w:r>
            <w:r>
              <w:rPr>
                <w:noProof/>
                <w:webHidden/>
              </w:rPr>
              <w:tab/>
            </w:r>
            <w:r w:rsidR="00C109F3">
              <w:rPr>
                <w:noProof/>
                <w:webHidden/>
              </w:rPr>
              <w:fldChar w:fldCharType="begin"/>
            </w:r>
            <w:r>
              <w:rPr>
                <w:noProof/>
                <w:webHidden/>
              </w:rPr>
              <w:instrText xml:space="preserve"> PAGEREF _Toc160638684 \h </w:instrText>
            </w:r>
            <w:r w:rsidR="00C109F3">
              <w:rPr>
                <w:noProof/>
                <w:webHidden/>
              </w:rPr>
            </w:r>
            <w:r w:rsidR="00C109F3">
              <w:rPr>
                <w:noProof/>
                <w:webHidden/>
              </w:rPr>
              <w:fldChar w:fldCharType="separate"/>
            </w:r>
            <w:r w:rsidR="00D96506">
              <w:rPr>
                <w:noProof/>
                <w:webHidden/>
              </w:rPr>
              <w:t>69</w:t>
            </w:r>
            <w:r w:rsidR="00C109F3">
              <w:rPr>
                <w:noProof/>
                <w:webHidden/>
              </w:rPr>
              <w:fldChar w:fldCharType="end"/>
            </w:r>
          </w:hyperlink>
        </w:p>
        <w:p w14:paraId="1B177EC7" w14:textId="717A9720" w:rsidR="00CB530B" w:rsidRDefault="00CB530B">
          <w:pPr>
            <w:pStyle w:val="14"/>
            <w:rPr>
              <w:rFonts w:asciiTheme="minorHAnsi" w:eastAsiaTheme="minorEastAsia" w:hAnsiTheme="minorHAnsi" w:cstheme="minorBidi"/>
              <w:noProof/>
              <w:kern w:val="2"/>
              <w:sz w:val="22"/>
              <w:szCs w:val="22"/>
            </w:rPr>
          </w:pPr>
          <w:hyperlink w:anchor="_Toc160638685" w:history="1">
            <w:r w:rsidRPr="00EB4107">
              <w:rPr>
                <w:rStyle w:val="a9"/>
                <w:noProof/>
              </w:rPr>
              <w:t>2.3.6. Результаты мониторинга удовлетворенности населения и субъектов малого и среднего предпринимательства деятельностью в сфере финансовых услуг, осуществляемой на территории Кировской области</w:t>
            </w:r>
            <w:r>
              <w:rPr>
                <w:noProof/>
                <w:webHidden/>
              </w:rPr>
              <w:tab/>
            </w:r>
            <w:r w:rsidR="00C109F3">
              <w:rPr>
                <w:noProof/>
                <w:webHidden/>
              </w:rPr>
              <w:fldChar w:fldCharType="begin"/>
            </w:r>
            <w:r>
              <w:rPr>
                <w:noProof/>
                <w:webHidden/>
              </w:rPr>
              <w:instrText xml:space="preserve"> PAGEREF _Toc160638685 \h </w:instrText>
            </w:r>
            <w:r w:rsidR="00C109F3">
              <w:rPr>
                <w:noProof/>
                <w:webHidden/>
              </w:rPr>
            </w:r>
            <w:r w:rsidR="00C109F3">
              <w:rPr>
                <w:noProof/>
                <w:webHidden/>
              </w:rPr>
              <w:fldChar w:fldCharType="separate"/>
            </w:r>
            <w:r w:rsidR="00D96506">
              <w:rPr>
                <w:noProof/>
                <w:webHidden/>
              </w:rPr>
              <w:t>74</w:t>
            </w:r>
            <w:r w:rsidR="00C109F3">
              <w:rPr>
                <w:noProof/>
                <w:webHidden/>
              </w:rPr>
              <w:fldChar w:fldCharType="end"/>
            </w:r>
          </w:hyperlink>
        </w:p>
        <w:p w14:paraId="6F6769BD" w14:textId="5487528B" w:rsidR="00CB530B" w:rsidRDefault="00CB530B">
          <w:pPr>
            <w:pStyle w:val="14"/>
            <w:rPr>
              <w:rFonts w:asciiTheme="minorHAnsi" w:eastAsiaTheme="minorEastAsia" w:hAnsiTheme="minorHAnsi" w:cstheme="minorBidi"/>
              <w:noProof/>
              <w:kern w:val="2"/>
              <w:sz w:val="22"/>
              <w:szCs w:val="22"/>
            </w:rPr>
          </w:pPr>
          <w:hyperlink w:anchor="_Toc160638686" w:history="1">
            <w:r w:rsidRPr="00EB4107">
              <w:rPr>
                <w:rStyle w:val="a9"/>
                <w:noProof/>
              </w:rPr>
              <w:t>2.3.7. Результаты мониторинга доступности для населения и субъектов малого и среднего предпринимательства финансовых услуг, оказываемых на территории Кировской области</w:t>
            </w:r>
            <w:r>
              <w:rPr>
                <w:noProof/>
                <w:webHidden/>
              </w:rPr>
              <w:tab/>
            </w:r>
            <w:r w:rsidR="00C109F3">
              <w:rPr>
                <w:noProof/>
                <w:webHidden/>
              </w:rPr>
              <w:fldChar w:fldCharType="begin"/>
            </w:r>
            <w:r>
              <w:rPr>
                <w:noProof/>
                <w:webHidden/>
              </w:rPr>
              <w:instrText xml:space="preserve"> PAGEREF _Toc160638686 \h </w:instrText>
            </w:r>
            <w:r w:rsidR="00C109F3">
              <w:rPr>
                <w:noProof/>
                <w:webHidden/>
              </w:rPr>
            </w:r>
            <w:r w:rsidR="00C109F3">
              <w:rPr>
                <w:noProof/>
                <w:webHidden/>
              </w:rPr>
              <w:fldChar w:fldCharType="separate"/>
            </w:r>
            <w:r w:rsidR="00D96506">
              <w:rPr>
                <w:noProof/>
                <w:webHidden/>
              </w:rPr>
              <w:t>76</w:t>
            </w:r>
            <w:r w:rsidR="00C109F3">
              <w:rPr>
                <w:noProof/>
                <w:webHidden/>
              </w:rPr>
              <w:fldChar w:fldCharType="end"/>
            </w:r>
          </w:hyperlink>
        </w:p>
        <w:p w14:paraId="6D506281" w14:textId="6B159FDA" w:rsidR="00CB530B" w:rsidRDefault="00CB530B">
          <w:pPr>
            <w:pStyle w:val="14"/>
            <w:rPr>
              <w:rFonts w:asciiTheme="minorHAnsi" w:eastAsiaTheme="minorEastAsia" w:hAnsiTheme="minorHAnsi" w:cstheme="minorBidi"/>
              <w:noProof/>
              <w:kern w:val="2"/>
              <w:sz w:val="22"/>
              <w:szCs w:val="22"/>
            </w:rPr>
          </w:pPr>
          <w:hyperlink w:anchor="_Toc160638687" w:history="1">
            <w:r w:rsidRPr="00EB4107">
              <w:rPr>
                <w:rStyle w:val="a9"/>
                <w:noProof/>
              </w:rPr>
              <w:t>2.3.8. Результаты мониторинга цен на товары, входящие в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r>
              <w:rPr>
                <w:noProof/>
                <w:webHidden/>
              </w:rPr>
              <w:tab/>
            </w:r>
            <w:r w:rsidR="00C109F3">
              <w:rPr>
                <w:noProof/>
                <w:webHidden/>
              </w:rPr>
              <w:fldChar w:fldCharType="begin"/>
            </w:r>
            <w:r>
              <w:rPr>
                <w:noProof/>
                <w:webHidden/>
              </w:rPr>
              <w:instrText xml:space="preserve"> PAGEREF _Toc160638687 \h </w:instrText>
            </w:r>
            <w:r w:rsidR="00C109F3">
              <w:rPr>
                <w:noProof/>
                <w:webHidden/>
              </w:rPr>
            </w:r>
            <w:r w:rsidR="00C109F3">
              <w:rPr>
                <w:noProof/>
                <w:webHidden/>
              </w:rPr>
              <w:fldChar w:fldCharType="separate"/>
            </w:r>
            <w:r w:rsidR="00D96506">
              <w:rPr>
                <w:noProof/>
                <w:webHidden/>
              </w:rPr>
              <w:t>76</w:t>
            </w:r>
            <w:r w:rsidR="00C109F3">
              <w:rPr>
                <w:noProof/>
                <w:webHidden/>
              </w:rPr>
              <w:fldChar w:fldCharType="end"/>
            </w:r>
          </w:hyperlink>
        </w:p>
        <w:p w14:paraId="3FDFEFF7" w14:textId="687E69E8" w:rsidR="00CB530B" w:rsidRDefault="00CB530B">
          <w:pPr>
            <w:pStyle w:val="14"/>
            <w:rPr>
              <w:rFonts w:asciiTheme="minorHAnsi" w:eastAsiaTheme="minorEastAsia" w:hAnsiTheme="minorHAnsi" w:cstheme="minorBidi"/>
              <w:noProof/>
              <w:kern w:val="2"/>
              <w:sz w:val="22"/>
              <w:szCs w:val="22"/>
            </w:rPr>
          </w:pPr>
          <w:hyperlink w:anchor="_Toc160638688" w:history="1">
            <w:r w:rsidRPr="00EB4107">
              <w:rPr>
                <w:rStyle w:val="a9"/>
                <w:noProof/>
              </w:rPr>
              <w:t>2.3.9. Результаты мониторинга логистических возможностей Кировской области</w:t>
            </w:r>
            <w:r>
              <w:rPr>
                <w:noProof/>
                <w:webHidden/>
              </w:rPr>
              <w:tab/>
            </w:r>
            <w:r w:rsidR="00C109F3">
              <w:rPr>
                <w:noProof/>
                <w:webHidden/>
              </w:rPr>
              <w:fldChar w:fldCharType="begin"/>
            </w:r>
            <w:r>
              <w:rPr>
                <w:noProof/>
                <w:webHidden/>
              </w:rPr>
              <w:instrText xml:space="preserve"> PAGEREF _Toc160638688 \h </w:instrText>
            </w:r>
            <w:r w:rsidR="00C109F3">
              <w:rPr>
                <w:noProof/>
                <w:webHidden/>
              </w:rPr>
            </w:r>
            <w:r w:rsidR="00C109F3">
              <w:rPr>
                <w:noProof/>
                <w:webHidden/>
              </w:rPr>
              <w:fldChar w:fldCharType="separate"/>
            </w:r>
            <w:r w:rsidR="00D96506">
              <w:rPr>
                <w:noProof/>
                <w:webHidden/>
              </w:rPr>
              <w:t>79</w:t>
            </w:r>
            <w:r w:rsidR="00C109F3">
              <w:rPr>
                <w:noProof/>
                <w:webHidden/>
              </w:rPr>
              <w:fldChar w:fldCharType="end"/>
            </w:r>
          </w:hyperlink>
        </w:p>
        <w:p w14:paraId="0D05AF60" w14:textId="46C1BDF4" w:rsidR="00CB530B" w:rsidRDefault="00CB530B">
          <w:pPr>
            <w:pStyle w:val="14"/>
            <w:rPr>
              <w:rFonts w:asciiTheme="minorHAnsi" w:eastAsiaTheme="minorEastAsia" w:hAnsiTheme="minorHAnsi" w:cstheme="minorBidi"/>
              <w:noProof/>
              <w:kern w:val="2"/>
              <w:sz w:val="22"/>
              <w:szCs w:val="22"/>
            </w:rPr>
          </w:pPr>
          <w:hyperlink w:anchor="_Toc160638689" w:history="1">
            <w:r w:rsidRPr="00EB4107">
              <w:rPr>
                <w:rStyle w:val="a9"/>
                <w:noProof/>
              </w:rPr>
              <w:t>2.3.10. Результаты мониторинга развития передовых производственных технологий и их внедрения, а также процесса цифровизации экономики и формирования ее новых рынков и секторов</w:t>
            </w:r>
            <w:r>
              <w:rPr>
                <w:noProof/>
                <w:webHidden/>
              </w:rPr>
              <w:tab/>
            </w:r>
            <w:r w:rsidR="00C109F3">
              <w:rPr>
                <w:noProof/>
                <w:webHidden/>
              </w:rPr>
              <w:fldChar w:fldCharType="begin"/>
            </w:r>
            <w:r>
              <w:rPr>
                <w:noProof/>
                <w:webHidden/>
              </w:rPr>
              <w:instrText xml:space="preserve"> PAGEREF _Toc160638689 \h </w:instrText>
            </w:r>
            <w:r w:rsidR="00C109F3">
              <w:rPr>
                <w:noProof/>
                <w:webHidden/>
              </w:rPr>
            </w:r>
            <w:r w:rsidR="00C109F3">
              <w:rPr>
                <w:noProof/>
                <w:webHidden/>
              </w:rPr>
              <w:fldChar w:fldCharType="separate"/>
            </w:r>
            <w:r w:rsidR="00D96506">
              <w:rPr>
                <w:noProof/>
                <w:webHidden/>
              </w:rPr>
              <w:t>82</w:t>
            </w:r>
            <w:r w:rsidR="00C109F3">
              <w:rPr>
                <w:noProof/>
                <w:webHidden/>
              </w:rPr>
              <w:fldChar w:fldCharType="end"/>
            </w:r>
          </w:hyperlink>
        </w:p>
        <w:p w14:paraId="2E25A4C8" w14:textId="6C3B7E6E" w:rsidR="00CB530B" w:rsidRDefault="00CB530B">
          <w:pPr>
            <w:pStyle w:val="14"/>
            <w:rPr>
              <w:rFonts w:asciiTheme="minorHAnsi" w:eastAsiaTheme="minorEastAsia" w:hAnsiTheme="minorHAnsi" w:cstheme="minorBidi"/>
              <w:noProof/>
              <w:kern w:val="2"/>
              <w:sz w:val="22"/>
              <w:szCs w:val="22"/>
            </w:rPr>
          </w:pPr>
          <w:hyperlink w:anchor="_Toc160638690" w:history="1">
            <w:r w:rsidRPr="00EB4107">
              <w:rPr>
                <w:rStyle w:val="a9"/>
                <w:noProof/>
              </w:rPr>
              <w:t>2.4. Утверждение перечня товарных рынков</w:t>
            </w:r>
            <w:r>
              <w:rPr>
                <w:noProof/>
                <w:webHidden/>
              </w:rPr>
              <w:tab/>
            </w:r>
            <w:r w:rsidR="00C109F3">
              <w:rPr>
                <w:noProof/>
                <w:webHidden/>
              </w:rPr>
              <w:fldChar w:fldCharType="begin"/>
            </w:r>
            <w:r>
              <w:rPr>
                <w:noProof/>
                <w:webHidden/>
              </w:rPr>
              <w:instrText xml:space="preserve"> PAGEREF _Toc160638690 \h </w:instrText>
            </w:r>
            <w:r w:rsidR="00C109F3">
              <w:rPr>
                <w:noProof/>
                <w:webHidden/>
              </w:rPr>
            </w:r>
            <w:r w:rsidR="00C109F3">
              <w:rPr>
                <w:noProof/>
                <w:webHidden/>
              </w:rPr>
              <w:fldChar w:fldCharType="separate"/>
            </w:r>
            <w:r w:rsidR="00D96506">
              <w:rPr>
                <w:noProof/>
                <w:webHidden/>
              </w:rPr>
              <w:t>84</w:t>
            </w:r>
            <w:r w:rsidR="00C109F3">
              <w:rPr>
                <w:noProof/>
                <w:webHidden/>
              </w:rPr>
              <w:fldChar w:fldCharType="end"/>
            </w:r>
          </w:hyperlink>
        </w:p>
        <w:p w14:paraId="752F5B41" w14:textId="3B7D5325" w:rsidR="00CB530B" w:rsidRDefault="00CB530B">
          <w:pPr>
            <w:pStyle w:val="14"/>
            <w:rPr>
              <w:rFonts w:asciiTheme="minorHAnsi" w:eastAsiaTheme="minorEastAsia" w:hAnsiTheme="minorHAnsi" w:cstheme="minorBidi"/>
              <w:noProof/>
              <w:kern w:val="2"/>
              <w:sz w:val="22"/>
              <w:szCs w:val="22"/>
            </w:rPr>
          </w:pPr>
          <w:hyperlink w:anchor="_Toc160638691" w:history="1">
            <w:r w:rsidRPr="00EB4107">
              <w:rPr>
                <w:rStyle w:val="a9"/>
                <w:noProof/>
              </w:rPr>
              <w:t>2.5. Утверждение плана мероприятий («дорожной карты»)</w:t>
            </w:r>
            <w:r>
              <w:rPr>
                <w:noProof/>
                <w:webHidden/>
              </w:rPr>
              <w:tab/>
            </w:r>
            <w:r w:rsidR="00C109F3">
              <w:rPr>
                <w:noProof/>
                <w:webHidden/>
              </w:rPr>
              <w:fldChar w:fldCharType="begin"/>
            </w:r>
            <w:r>
              <w:rPr>
                <w:noProof/>
                <w:webHidden/>
              </w:rPr>
              <w:instrText xml:space="preserve"> PAGEREF _Toc160638691 \h </w:instrText>
            </w:r>
            <w:r w:rsidR="00C109F3">
              <w:rPr>
                <w:noProof/>
                <w:webHidden/>
              </w:rPr>
            </w:r>
            <w:r w:rsidR="00C109F3">
              <w:rPr>
                <w:noProof/>
                <w:webHidden/>
              </w:rPr>
              <w:fldChar w:fldCharType="separate"/>
            </w:r>
            <w:r w:rsidR="00D96506">
              <w:rPr>
                <w:noProof/>
                <w:webHidden/>
              </w:rPr>
              <w:t>86</w:t>
            </w:r>
            <w:r w:rsidR="00C109F3">
              <w:rPr>
                <w:noProof/>
                <w:webHidden/>
              </w:rPr>
              <w:fldChar w:fldCharType="end"/>
            </w:r>
          </w:hyperlink>
        </w:p>
        <w:p w14:paraId="34CCBB35" w14:textId="52802E33" w:rsidR="00CB530B" w:rsidRDefault="00CB530B">
          <w:pPr>
            <w:pStyle w:val="14"/>
            <w:rPr>
              <w:rFonts w:asciiTheme="minorHAnsi" w:eastAsiaTheme="minorEastAsia" w:hAnsiTheme="minorHAnsi" w:cstheme="minorBidi"/>
              <w:noProof/>
              <w:kern w:val="2"/>
              <w:sz w:val="22"/>
              <w:szCs w:val="22"/>
            </w:rPr>
          </w:pPr>
          <w:hyperlink w:anchor="_Toc160638692" w:history="1">
            <w:r w:rsidRPr="00EB4107">
              <w:rPr>
                <w:rStyle w:val="a9"/>
                <w:noProof/>
              </w:rPr>
              <w:t>2.6. Подготовка ежегодного Доклада, подготовленного в соответствии с положениями Стандарта</w:t>
            </w:r>
            <w:r>
              <w:rPr>
                <w:noProof/>
                <w:webHidden/>
              </w:rPr>
              <w:tab/>
            </w:r>
            <w:r w:rsidR="00C109F3">
              <w:rPr>
                <w:noProof/>
                <w:webHidden/>
              </w:rPr>
              <w:fldChar w:fldCharType="begin"/>
            </w:r>
            <w:r>
              <w:rPr>
                <w:noProof/>
                <w:webHidden/>
              </w:rPr>
              <w:instrText xml:space="preserve"> PAGEREF _Toc160638692 \h </w:instrText>
            </w:r>
            <w:r w:rsidR="00C109F3">
              <w:rPr>
                <w:noProof/>
                <w:webHidden/>
              </w:rPr>
            </w:r>
            <w:r w:rsidR="00C109F3">
              <w:rPr>
                <w:noProof/>
                <w:webHidden/>
              </w:rPr>
              <w:fldChar w:fldCharType="separate"/>
            </w:r>
            <w:r w:rsidR="00D96506">
              <w:rPr>
                <w:noProof/>
                <w:webHidden/>
              </w:rPr>
              <w:t>86</w:t>
            </w:r>
            <w:r w:rsidR="00C109F3">
              <w:rPr>
                <w:noProof/>
                <w:webHidden/>
              </w:rPr>
              <w:fldChar w:fldCharType="end"/>
            </w:r>
          </w:hyperlink>
        </w:p>
        <w:p w14:paraId="2D36BDFE" w14:textId="3A2505EE" w:rsidR="00CB530B" w:rsidRDefault="00CB530B">
          <w:pPr>
            <w:pStyle w:val="14"/>
            <w:rPr>
              <w:rFonts w:asciiTheme="minorHAnsi" w:eastAsiaTheme="minorEastAsia" w:hAnsiTheme="minorHAnsi" w:cstheme="minorBidi"/>
              <w:noProof/>
              <w:kern w:val="2"/>
              <w:sz w:val="22"/>
              <w:szCs w:val="22"/>
            </w:rPr>
          </w:pPr>
          <w:hyperlink w:anchor="_Toc160638693" w:history="1">
            <w:r w:rsidRPr="00EB4107">
              <w:rPr>
                <w:rStyle w:val="a9"/>
                <w:noProof/>
              </w:rPr>
              <w:t>Раздел 3. Сведения о достижении целевых значений контрольных показателей эффективности, установленных региональной «дорожной картой»</w:t>
            </w:r>
            <w:r>
              <w:rPr>
                <w:noProof/>
                <w:webHidden/>
              </w:rPr>
              <w:tab/>
            </w:r>
            <w:r w:rsidR="00C109F3">
              <w:rPr>
                <w:noProof/>
                <w:webHidden/>
              </w:rPr>
              <w:fldChar w:fldCharType="begin"/>
            </w:r>
            <w:r>
              <w:rPr>
                <w:noProof/>
                <w:webHidden/>
              </w:rPr>
              <w:instrText xml:space="preserve"> PAGEREF _Toc160638693 \h </w:instrText>
            </w:r>
            <w:r w:rsidR="00C109F3">
              <w:rPr>
                <w:noProof/>
                <w:webHidden/>
              </w:rPr>
            </w:r>
            <w:r w:rsidR="00C109F3">
              <w:rPr>
                <w:noProof/>
                <w:webHidden/>
              </w:rPr>
              <w:fldChar w:fldCharType="separate"/>
            </w:r>
            <w:r w:rsidR="00D96506">
              <w:rPr>
                <w:noProof/>
                <w:webHidden/>
              </w:rPr>
              <w:t>88</w:t>
            </w:r>
            <w:r w:rsidR="00C109F3">
              <w:rPr>
                <w:noProof/>
                <w:webHidden/>
              </w:rPr>
              <w:fldChar w:fldCharType="end"/>
            </w:r>
          </w:hyperlink>
        </w:p>
        <w:p w14:paraId="282375AB" w14:textId="63467CD8" w:rsidR="00CB530B" w:rsidRDefault="00CB530B">
          <w:pPr>
            <w:pStyle w:val="14"/>
            <w:rPr>
              <w:rFonts w:asciiTheme="minorHAnsi" w:eastAsiaTheme="minorEastAsia" w:hAnsiTheme="minorHAnsi" w:cstheme="minorBidi"/>
              <w:noProof/>
              <w:kern w:val="2"/>
              <w:sz w:val="22"/>
              <w:szCs w:val="22"/>
            </w:rPr>
          </w:pPr>
          <w:hyperlink w:anchor="_Toc160638694" w:history="1">
            <w:r w:rsidRPr="00EB4107">
              <w:rPr>
                <w:rStyle w:val="a9"/>
                <w:noProof/>
              </w:rPr>
              <w:t>Раздел 4. Сведения о лучших региональных практиках содействия развитию конкуренции</w:t>
            </w:r>
            <w:r>
              <w:rPr>
                <w:noProof/>
                <w:webHidden/>
              </w:rPr>
              <w:tab/>
            </w:r>
            <w:r w:rsidR="00C109F3">
              <w:rPr>
                <w:noProof/>
                <w:webHidden/>
              </w:rPr>
              <w:fldChar w:fldCharType="begin"/>
            </w:r>
            <w:r>
              <w:rPr>
                <w:noProof/>
                <w:webHidden/>
              </w:rPr>
              <w:instrText xml:space="preserve"> PAGEREF _Toc160638694 \h </w:instrText>
            </w:r>
            <w:r w:rsidR="00C109F3">
              <w:rPr>
                <w:noProof/>
                <w:webHidden/>
              </w:rPr>
            </w:r>
            <w:r w:rsidR="00C109F3">
              <w:rPr>
                <w:noProof/>
                <w:webHidden/>
              </w:rPr>
              <w:fldChar w:fldCharType="separate"/>
            </w:r>
            <w:r w:rsidR="00D96506">
              <w:rPr>
                <w:noProof/>
                <w:webHidden/>
              </w:rPr>
              <w:t>102</w:t>
            </w:r>
            <w:r w:rsidR="00C109F3">
              <w:rPr>
                <w:noProof/>
                <w:webHidden/>
              </w:rPr>
              <w:fldChar w:fldCharType="end"/>
            </w:r>
          </w:hyperlink>
        </w:p>
        <w:p w14:paraId="7365E407" w14:textId="34F50B9E" w:rsidR="00CB530B" w:rsidRDefault="00CB530B">
          <w:pPr>
            <w:pStyle w:val="14"/>
            <w:rPr>
              <w:rFonts w:asciiTheme="minorHAnsi" w:eastAsiaTheme="minorEastAsia" w:hAnsiTheme="minorHAnsi" w:cstheme="minorBidi"/>
              <w:noProof/>
              <w:kern w:val="2"/>
              <w:sz w:val="22"/>
              <w:szCs w:val="22"/>
            </w:rPr>
          </w:pPr>
          <w:hyperlink w:anchor="_Toc160638695" w:history="1">
            <w:r w:rsidRPr="00EB4107">
              <w:rPr>
                <w:rStyle w:val="a9"/>
                <w:noProof/>
              </w:rPr>
              <w:t>4.1. Информация о потенциальных лучших региональных практиках Кировской области по итогам 2023 года</w:t>
            </w:r>
            <w:r>
              <w:rPr>
                <w:noProof/>
                <w:webHidden/>
              </w:rPr>
              <w:tab/>
            </w:r>
            <w:r w:rsidR="00C109F3">
              <w:rPr>
                <w:noProof/>
                <w:webHidden/>
              </w:rPr>
              <w:fldChar w:fldCharType="begin"/>
            </w:r>
            <w:r>
              <w:rPr>
                <w:noProof/>
                <w:webHidden/>
              </w:rPr>
              <w:instrText xml:space="preserve"> PAGEREF _Toc160638695 \h </w:instrText>
            </w:r>
            <w:r w:rsidR="00C109F3">
              <w:rPr>
                <w:noProof/>
                <w:webHidden/>
              </w:rPr>
            </w:r>
            <w:r w:rsidR="00C109F3">
              <w:rPr>
                <w:noProof/>
                <w:webHidden/>
              </w:rPr>
              <w:fldChar w:fldCharType="separate"/>
            </w:r>
            <w:r w:rsidR="00D96506">
              <w:rPr>
                <w:noProof/>
                <w:webHidden/>
              </w:rPr>
              <w:t>102</w:t>
            </w:r>
            <w:r w:rsidR="00C109F3">
              <w:rPr>
                <w:noProof/>
                <w:webHidden/>
              </w:rPr>
              <w:fldChar w:fldCharType="end"/>
            </w:r>
          </w:hyperlink>
        </w:p>
        <w:p w14:paraId="26E9E89D" w14:textId="12FB6597" w:rsidR="00CB530B" w:rsidRDefault="00CB530B">
          <w:pPr>
            <w:pStyle w:val="14"/>
            <w:rPr>
              <w:rFonts w:asciiTheme="minorHAnsi" w:eastAsiaTheme="minorEastAsia" w:hAnsiTheme="minorHAnsi" w:cstheme="minorBidi"/>
              <w:noProof/>
              <w:kern w:val="2"/>
              <w:sz w:val="22"/>
              <w:szCs w:val="22"/>
            </w:rPr>
          </w:pPr>
          <w:hyperlink w:anchor="_Toc160638696" w:history="1">
            <w:r w:rsidRPr="00EB4107">
              <w:rPr>
                <w:rStyle w:val="a9"/>
                <w:noProof/>
              </w:rPr>
              <w:t>Раздел 5. Сведения об эффекте, достигнутом при внедрении Стандарта</w:t>
            </w:r>
            <w:r>
              <w:rPr>
                <w:noProof/>
                <w:webHidden/>
              </w:rPr>
              <w:tab/>
            </w:r>
            <w:r w:rsidR="00C109F3">
              <w:rPr>
                <w:noProof/>
                <w:webHidden/>
              </w:rPr>
              <w:fldChar w:fldCharType="begin"/>
            </w:r>
            <w:r>
              <w:rPr>
                <w:noProof/>
                <w:webHidden/>
              </w:rPr>
              <w:instrText xml:space="preserve"> PAGEREF _Toc160638696 \h </w:instrText>
            </w:r>
            <w:r w:rsidR="00C109F3">
              <w:rPr>
                <w:noProof/>
                <w:webHidden/>
              </w:rPr>
            </w:r>
            <w:r w:rsidR="00C109F3">
              <w:rPr>
                <w:noProof/>
                <w:webHidden/>
              </w:rPr>
              <w:fldChar w:fldCharType="separate"/>
            </w:r>
            <w:r w:rsidR="00D96506">
              <w:rPr>
                <w:noProof/>
                <w:webHidden/>
              </w:rPr>
              <w:t>105</w:t>
            </w:r>
            <w:r w:rsidR="00C109F3">
              <w:rPr>
                <w:noProof/>
                <w:webHidden/>
              </w:rPr>
              <w:fldChar w:fldCharType="end"/>
            </w:r>
          </w:hyperlink>
        </w:p>
        <w:p w14:paraId="768DA37A" w14:textId="117FBDDF" w:rsidR="00CB530B" w:rsidRDefault="00CB530B">
          <w:pPr>
            <w:pStyle w:val="14"/>
            <w:rPr>
              <w:rFonts w:asciiTheme="minorHAnsi" w:eastAsiaTheme="minorEastAsia" w:hAnsiTheme="minorHAnsi" w:cstheme="minorBidi"/>
              <w:noProof/>
              <w:kern w:val="2"/>
              <w:sz w:val="22"/>
              <w:szCs w:val="22"/>
            </w:rPr>
          </w:pPr>
          <w:hyperlink w:anchor="_Toc160638697" w:history="1">
            <w:r w:rsidRPr="00EB4107">
              <w:rPr>
                <w:rStyle w:val="a9"/>
                <w:noProof/>
              </w:rPr>
              <w:t>Приложения</w:t>
            </w:r>
            <w:r>
              <w:rPr>
                <w:noProof/>
                <w:webHidden/>
              </w:rPr>
              <w:tab/>
            </w:r>
            <w:r w:rsidR="00C109F3">
              <w:rPr>
                <w:noProof/>
                <w:webHidden/>
              </w:rPr>
              <w:fldChar w:fldCharType="begin"/>
            </w:r>
            <w:r>
              <w:rPr>
                <w:noProof/>
                <w:webHidden/>
              </w:rPr>
              <w:instrText xml:space="preserve"> PAGEREF _Toc160638697 \h </w:instrText>
            </w:r>
            <w:r w:rsidR="00C109F3">
              <w:rPr>
                <w:noProof/>
                <w:webHidden/>
              </w:rPr>
            </w:r>
            <w:r w:rsidR="00C109F3">
              <w:rPr>
                <w:noProof/>
                <w:webHidden/>
              </w:rPr>
              <w:fldChar w:fldCharType="separate"/>
            </w:r>
            <w:r w:rsidR="00D96506">
              <w:rPr>
                <w:noProof/>
                <w:webHidden/>
              </w:rPr>
              <w:t>107</w:t>
            </w:r>
            <w:r w:rsidR="00C109F3">
              <w:rPr>
                <w:noProof/>
                <w:webHidden/>
              </w:rPr>
              <w:fldChar w:fldCharType="end"/>
            </w:r>
          </w:hyperlink>
        </w:p>
        <w:p w14:paraId="32C5745C" w14:textId="77777777" w:rsidR="00777E63" w:rsidRDefault="00C109F3" w:rsidP="00CB530B">
          <w:pPr>
            <w:pStyle w:val="14"/>
          </w:pPr>
          <w:r w:rsidRPr="002E3925">
            <w:fldChar w:fldCharType="end"/>
          </w:r>
        </w:p>
      </w:sdtContent>
    </w:sdt>
    <w:p w14:paraId="5C0DBCC5" w14:textId="77777777" w:rsidR="003C666E" w:rsidRPr="00826E9B" w:rsidRDefault="00777E63" w:rsidP="00826E9B">
      <w:pPr>
        <w:pStyle w:val="1"/>
        <w:spacing w:before="0" w:beforeAutospacing="0" w:after="0" w:afterAutospacing="0" w:line="312" w:lineRule="auto"/>
        <w:ind w:firstLine="709"/>
        <w:jc w:val="both"/>
        <w:rPr>
          <w:sz w:val="28"/>
        </w:rPr>
      </w:pPr>
      <w:r>
        <w:br w:type="page"/>
      </w:r>
      <w:bookmarkStart w:id="0" w:name="_Toc160638667"/>
      <w:r w:rsidR="00B93613" w:rsidRPr="00826E9B">
        <w:rPr>
          <w:sz w:val="28"/>
        </w:rPr>
        <w:lastRenderedPageBreak/>
        <w:t>В</w:t>
      </w:r>
      <w:r w:rsidR="003C666E" w:rsidRPr="00826E9B">
        <w:rPr>
          <w:sz w:val="28"/>
        </w:rPr>
        <w:t>ведение</w:t>
      </w:r>
      <w:bookmarkEnd w:id="0"/>
    </w:p>
    <w:p w14:paraId="160FB91F" w14:textId="77777777" w:rsidR="00813307" w:rsidRDefault="00813307" w:rsidP="002E36A0">
      <w:pPr>
        <w:spacing w:line="240" w:lineRule="auto"/>
        <w:ind w:firstLine="709"/>
        <w:rPr>
          <w:rFonts w:ascii="Times New Roman" w:hAnsi="Times New Roman"/>
          <w:szCs w:val="28"/>
        </w:rPr>
      </w:pPr>
    </w:p>
    <w:p w14:paraId="743D8EC9" w14:textId="77777777" w:rsidR="00D0626D" w:rsidRPr="00505E99" w:rsidRDefault="00D0626D" w:rsidP="002E36A0">
      <w:pPr>
        <w:spacing w:line="240" w:lineRule="auto"/>
        <w:ind w:firstLine="709"/>
        <w:rPr>
          <w:rFonts w:ascii="Times New Roman" w:hAnsi="Times New Roman"/>
          <w:szCs w:val="28"/>
        </w:rPr>
      </w:pPr>
      <w:r w:rsidRPr="00553DA4">
        <w:rPr>
          <w:rFonts w:ascii="Times New Roman" w:hAnsi="Times New Roman"/>
          <w:szCs w:val="28"/>
        </w:rPr>
        <w:t>Доклад «О состоянии и развитии конкурен</w:t>
      </w:r>
      <w:r w:rsidR="002D4D25" w:rsidRPr="00553DA4">
        <w:rPr>
          <w:rFonts w:ascii="Times New Roman" w:hAnsi="Times New Roman"/>
          <w:szCs w:val="28"/>
        </w:rPr>
        <w:t>ции</w:t>
      </w:r>
      <w:r w:rsidRPr="00553DA4">
        <w:rPr>
          <w:rFonts w:ascii="Times New Roman" w:hAnsi="Times New Roman"/>
          <w:szCs w:val="28"/>
        </w:rPr>
        <w:t xml:space="preserve"> на</w:t>
      </w:r>
      <w:r w:rsidR="002D4D25" w:rsidRPr="00553DA4">
        <w:rPr>
          <w:rFonts w:ascii="Times New Roman" w:hAnsi="Times New Roman"/>
          <w:szCs w:val="28"/>
        </w:rPr>
        <w:t xml:space="preserve"> товарных</w:t>
      </w:r>
      <w:r w:rsidRPr="00553DA4">
        <w:rPr>
          <w:rFonts w:ascii="Times New Roman" w:hAnsi="Times New Roman"/>
          <w:szCs w:val="28"/>
        </w:rPr>
        <w:t xml:space="preserve"> рынках Кировской области» </w:t>
      </w:r>
      <w:r w:rsidR="008D389E" w:rsidRPr="00553DA4">
        <w:rPr>
          <w:rFonts w:ascii="Times New Roman" w:hAnsi="Times New Roman"/>
          <w:szCs w:val="28"/>
        </w:rPr>
        <w:t>за</w:t>
      </w:r>
      <w:r w:rsidR="004A2044" w:rsidRPr="00553DA4">
        <w:rPr>
          <w:rFonts w:ascii="Times New Roman" w:hAnsi="Times New Roman"/>
          <w:szCs w:val="28"/>
        </w:rPr>
        <w:t xml:space="preserve"> 202</w:t>
      </w:r>
      <w:r w:rsidR="00212653">
        <w:rPr>
          <w:rFonts w:ascii="Times New Roman" w:hAnsi="Times New Roman"/>
          <w:szCs w:val="28"/>
        </w:rPr>
        <w:t>4</w:t>
      </w:r>
      <w:r w:rsidRPr="00553DA4">
        <w:rPr>
          <w:rFonts w:ascii="Times New Roman" w:hAnsi="Times New Roman"/>
          <w:szCs w:val="28"/>
        </w:rPr>
        <w:t xml:space="preserve"> год подготовлен </w:t>
      </w:r>
      <w:r w:rsidR="00852F14" w:rsidRPr="00553DA4">
        <w:rPr>
          <w:rFonts w:ascii="Times New Roman" w:hAnsi="Times New Roman"/>
          <w:szCs w:val="28"/>
        </w:rPr>
        <w:t xml:space="preserve">министерством экономического </w:t>
      </w:r>
      <w:r w:rsidR="00852F14" w:rsidRPr="00505E99">
        <w:rPr>
          <w:rFonts w:ascii="Times New Roman" w:hAnsi="Times New Roman"/>
          <w:szCs w:val="28"/>
        </w:rPr>
        <w:t>развития Кировской области</w:t>
      </w:r>
      <w:r w:rsidR="002D4D25" w:rsidRPr="00505E99">
        <w:rPr>
          <w:rFonts w:ascii="Times New Roman" w:hAnsi="Times New Roman"/>
          <w:szCs w:val="28"/>
        </w:rPr>
        <w:t>, как уполномоченным органом исполнительной власти Кировской области по содействию развитию конкуренции в Кировской области (далее – уполномоченный орган),</w:t>
      </w:r>
      <w:r w:rsidR="00852F14" w:rsidRPr="00505E99">
        <w:rPr>
          <w:rFonts w:ascii="Times New Roman" w:hAnsi="Times New Roman"/>
          <w:szCs w:val="28"/>
        </w:rPr>
        <w:t xml:space="preserve"> </w:t>
      </w:r>
      <w:r w:rsidR="007E445D" w:rsidRPr="00505E99">
        <w:rPr>
          <w:rFonts w:ascii="Times New Roman" w:hAnsi="Times New Roman"/>
          <w:szCs w:val="28"/>
        </w:rPr>
        <w:t xml:space="preserve">в </w:t>
      </w:r>
      <w:r w:rsidR="00852F14" w:rsidRPr="00505E99">
        <w:rPr>
          <w:rFonts w:ascii="Times New Roman" w:hAnsi="Times New Roman"/>
          <w:szCs w:val="28"/>
        </w:rPr>
        <w:t xml:space="preserve">соответствии со </w:t>
      </w:r>
      <w:r w:rsidR="00ED2BC0" w:rsidRPr="00505E99">
        <w:rPr>
          <w:rFonts w:ascii="Times New Roman" w:hAnsi="Times New Roman"/>
          <w:szCs w:val="28"/>
        </w:rPr>
        <w:t>стандарт</w:t>
      </w:r>
      <w:r w:rsidR="00852F14" w:rsidRPr="00505E99">
        <w:rPr>
          <w:rFonts w:ascii="Times New Roman" w:hAnsi="Times New Roman"/>
          <w:szCs w:val="28"/>
        </w:rPr>
        <w:t>ом</w:t>
      </w:r>
      <w:r w:rsidR="00ED2BC0" w:rsidRPr="00505E99">
        <w:rPr>
          <w:rFonts w:ascii="Times New Roman" w:hAnsi="Times New Roman"/>
          <w:szCs w:val="28"/>
        </w:rPr>
        <w:t xml:space="preserve"> развития конкуренции в субъектах Российской Федерации, утвержденн</w:t>
      </w:r>
      <w:r w:rsidR="005A1720" w:rsidRPr="00505E99">
        <w:rPr>
          <w:rFonts w:ascii="Times New Roman" w:hAnsi="Times New Roman"/>
          <w:szCs w:val="28"/>
        </w:rPr>
        <w:t>ым</w:t>
      </w:r>
      <w:r w:rsidR="00ED2BC0" w:rsidRPr="00505E99">
        <w:rPr>
          <w:rFonts w:ascii="Times New Roman" w:hAnsi="Times New Roman"/>
          <w:szCs w:val="28"/>
        </w:rPr>
        <w:t xml:space="preserve"> </w:t>
      </w:r>
      <w:r w:rsidRPr="00505E99">
        <w:rPr>
          <w:rFonts w:ascii="Times New Roman" w:hAnsi="Times New Roman"/>
          <w:szCs w:val="28"/>
        </w:rPr>
        <w:t>распоряжени</w:t>
      </w:r>
      <w:r w:rsidR="00ED2BC0" w:rsidRPr="00505E99">
        <w:rPr>
          <w:rFonts w:ascii="Times New Roman" w:hAnsi="Times New Roman"/>
          <w:szCs w:val="28"/>
        </w:rPr>
        <w:t>ем</w:t>
      </w:r>
      <w:r w:rsidRPr="00505E99">
        <w:rPr>
          <w:rFonts w:ascii="Times New Roman" w:hAnsi="Times New Roman"/>
          <w:szCs w:val="28"/>
        </w:rPr>
        <w:t xml:space="preserve"> Правит</w:t>
      </w:r>
      <w:r w:rsidR="00ED2BC0" w:rsidRPr="00505E99">
        <w:rPr>
          <w:rFonts w:ascii="Times New Roman" w:hAnsi="Times New Roman"/>
          <w:szCs w:val="28"/>
        </w:rPr>
        <w:t>ельства Российской Федерации от </w:t>
      </w:r>
      <w:r w:rsidR="00852F14" w:rsidRPr="00505E99">
        <w:rPr>
          <w:rFonts w:ascii="Times New Roman" w:hAnsi="Times New Roman"/>
          <w:szCs w:val="28"/>
        </w:rPr>
        <w:t>17</w:t>
      </w:r>
      <w:r w:rsidR="008D6499" w:rsidRPr="00505E99">
        <w:rPr>
          <w:rFonts w:ascii="Times New Roman" w:hAnsi="Times New Roman"/>
          <w:szCs w:val="28"/>
        </w:rPr>
        <w:t>.0</w:t>
      </w:r>
      <w:r w:rsidR="00852F14" w:rsidRPr="00505E99">
        <w:rPr>
          <w:rFonts w:ascii="Times New Roman" w:hAnsi="Times New Roman"/>
          <w:szCs w:val="28"/>
        </w:rPr>
        <w:t>4</w:t>
      </w:r>
      <w:r w:rsidR="008D6499" w:rsidRPr="00505E99">
        <w:rPr>
          <w:rFonts w:ascii="Times New Roman" w:hAnsi="Times New Roman"/>
          <w:szCs w:val="28"/>
        </w:rPr>
        <w:t>.</w:t>
      </w:r>
      <w:r w:rsidR="00826E9B" w:rsidRPr="00505E99">
        <w:rPr>
          <w:rFonts w:ascii="Times New Roman" w:hAnsi="Times New Roman"/>
          <w:szCs w:val="28"/>
        </w:rPr>
        <w:t>201</w:t>
      </w:r>
      <w:r w:rsidR="00852F14" w:rsidRPr="00505E99">
        <w:rPr>
          <w:rFonts w:ascii="Times New Roman" w:hAnsi="Times New Roman"/>
          <w:szCs w:val="28"/>
        </w:rPr>
        <w:t>9</w:t>
      </w:r>
      <w:r w:rsidR="00826E9B" w:rsidRPr="00505E99">
        <w:rPr>
          <w:rFonts w:ascii="Times New Roman" w:hAnsi="Times New Roman"/>
          <w:szCs w:val="28"/>
        </w:rPr>
        <w:t xml:space="preserve"> № </w:t>
      </w:r>
      <w:r w:rsidRPr="00505E99">
        <w:rPr>
          <w:rFonts w:ascii="Times New Roman" w:hAnsi="Times New Roman"/>
          <w:szCs w:val="28"/>
        </w:rPr>
        <w:t>7</w:t>
      </w:r>
      <w:r w:rsidR="00852F14" w:rsidRPr="00505E99">
        <w:rPr>
          <w:rFonts w:ascii="Times New Roman" w:hAnsi="Times New Roman"/>
          <w:szCs w:val="28"/>
        </w:rPr>
        <w:t>6</w:t>
      </w:r>
      <w:r w:rsidRPr="00505E99">
        <w:rPr>
          <w:rFonts w:ascii="Times New Roman" w:hAnsi="Times New Roman"/>
          <w:szCs w:val="28"/>
        </w:rPr>
        <w:t>8-р.</w:t>
      </w:r>
    </w:p>
    <w:p w14:paraId="789B9B85" w14:textId="77777777" w:rsidR="00B47E5A" w:rsidRPr="00505E99" w:rsidRDefault="00B47E5A" w:rsidP="002E36A0">
      <w:pPr>
        <w:spacing w:line="240" w:lineRule="auto"/>
        <w:ind w:firstLine="709"/>
        <w:rPr>
          <w:rFonts w:ascii="Times New Roman" w:hAnsi="Times New Roman"/>
          <w:szCs w:val="28"/>
        </w:rPr>
      </w:pPr>
      <w:r w:rsidRPr="00505E99">
        <w:rPr>
          <w:rFonts w:ascii="Times New Roman" w:hAnsi="Times New Roman"/>
          <w:szCs w:val="28"/>
        </w:rPr>
        <w:t xml:space="preserve">В Докладе отражены основные итоги проводимой в Кировской области конкурентной политики, </w:t>
      </w:r>
      <w:r w:rsidR="00946D78" w:rsidRPr="00505E99">
        <w:rPr>
          <w:rFonts w:ascii="Times New Roman" w:hAnsi="Times New Roman"/>
          <w:szCs w:val="28"/>
        </w:rPr>
        <w:t xml:space="preserve">а также </w:t>
      </w:r>
      <w:r w:rsidRPr="00505E99">
        <w:rPr>
          <w:rFonts w:ascii="Times New Roman" w:hAnsi="Times New Roman"/>
          <w:szCs w:val="28"/>
        </w:rPr>
        <w:t>представлены результаты мониторинга состояния и развития конкуренции на товарных рынках региона</w:t>
      </w:r>
      <w:r w:rsidR="00946D78" w:rsidRPr="00505E99">
        <w:rPr>
          <w:rFonts w:ascii="Times New Roman" w:hAnsi="Times New Roman"/>
          <w:szCs w:val="28"/>
        </w:rPr>
        <w:t>.</w:t>
      </w:r>
      <w:r w:rsidRPr="00505E99">
        <w:rPr>
          <w:rFonts w:ascii="Times New Roman" w:hAnsi="Times New Roman"/>
          <w:szCs w:val="28"/>
        </w:rPr>
        <w:t xml:space="preserve"> </w:t>
      </w:r>
    </w:p>
    <w:p w14:paraId="04AA29BE" w14:textId="77777777" w:rsidR="00946D78" w:rsidRPr="00505E99" w:rsidRDefault="00B47E5A" w:rsidP="002E36A0">
      <w:pPr>
        <w:spacing w:line="240" w:lineRule="auto"/>
        <w:ind w:firstLine="709"/>
        <w:rPr>
          <w:rFonts w:ascii="Times New Roman" w:hAnsi="Times New Roman"/>
          <w:szCs w:val="28"/>
        </w:rPr>
      </w:pPr>
      <w:r w:rsidRPr="00505E99">
        <w:rPr>
          <w:rFonts w:ascii="Times New Roman" w:hAnsi="Times New Roman"/>
          <w:szCs w:val="28"/>
        </w:rPr>
        <w:t xml:space="preserve">При подготовке Доклада была использована </w:t>
      </w:r>
      <w:r w:rsidR="00946D78" w:rsidRPr="00505E99">
        <w:rPr>
          <w:rFonts w:ascii="Times New Roman" w:hAnsi="Times New Roman"/>
          <w:szCs w:val="28"/>
        </w:rPr>
        <w:t xml:space="preserve">официальная </w:t>
      </w:r>
      <w:r w:rsidRPr="00505E99">
        <w:rPr>
          <w:rFonts w:ascii="Times New Roman" w:hAnsi="Times New Roman"/>
          <w:szCs w:val="28"/>
        </w:rPr>
        <w:t xml:space="preserve">статистическая информация, аналитическая информация органов </w:t>
      </w:r>
      <w:r w:rsidR="00946D78" w:rsidRPr="00505E99">
        <w:rPr>
          <w:rFonts w:ascii="Times New Roman" w:hAnsi="Times New Roman"/>
          <w:szCs w:val="28"/>
        </w:rPr>
        <w:t xml:space="preserve">исполнительных </w:t>
      </w:r>
      <w:r w:rsidRPr="00505E99">
        <w:rPr>
          <w:rFonts w:ascii="Times New Roman" w:hAnsi="Times New Roman"/>
          <w:szCs w:val="28"/>
        </w:rPr>
        <w:t xml:space="preserve">власти </w:t>
      </w:r>
      <w:r w:rsidR="00946D78" w:rsidRPr="00505E99">
        <w:rPr>
          <w:rFonts w:ascii="Times New Roman" w:hAnsi="Times New Roman"/>
          <w:szCs w:val="28"/>
        </w:rPr>
        <w:t>Киров</w:t>
      </w:r>
      <w:r w:rsidRPr="00505E99">
        <w:rPr>
          <w:rFonts w:ascii="Times New Roman" w:hAnsi="Times New Roman"/>
          <w:szCs w:val="28"/>
        </w:rPr>
        <w:t>ской области, органов местного самоуправления</w:t>
      </w:r>
      <w:r w:rsidR="00946D78" w:rsidRPr="00505E99">
        <w:rPr>
          <w:rFonts w:ascii="Times New Roman" w:hAnsi="Times New Roman"/>
          <w:szCs w:val="28"/>
        </w:rPr>
        <w:t xml:space="preserve"> муниципальных образований Кировской области</w:t>
      </w:r>
      <w:r w:rsidRPr="00505E99">
        <w:rPr>
          <w:rFonts w:ascii="Times New Roman" w:hAnsi="Times New Roman"/>
          <w:szCs w:val="28"/>
        </w:rPr>
        <w:t>, информация</w:t>
      </w:r>
      <w:r w:rsidR="005A1720" w:rsidRPr="00505E99">
        <w:rPr>
          <w:rFonts w:ascii="Times New Roman" w:hAnsi="Times New Roman"/>
          <w:szCs w:val="28"/>
        </w:rPr>
        <w:t xml:space="preserve"> </w:t>
      </w:r>
      <w:r w:rsidRPr="00505E99">
        <w:rPr>
          <w:rFonts w:ascii="Times New Roman" w:hAnsi="Times New Roman"/>
          <w:szCs w:val="28"/>
        </w:rPr>
        <w:t>Управлени</w:t>
      </w:r>
      <w:r w:rsidR="005A1720" w:rsidRPr="00505E99">
        <w:rPr>
          <w:rFonts w:ascii="Times New Roman" w:hAnsi="Times New Roman"/>
          <w:szCs w:val="28"/>
        </w:rPr>
        <w:t>я</w:t>
      </w:r>
      <w:r w:rsidRPr="00505E99">
        <w:rPr>
          <w:rFonts w:ascii="Times New Roman" w:hAnsi="Times New Roman"/>
          <w:szCs w:val="28"/>
        </w:rPr>
        <w:t xml:space="preserve"> </w:t>
      </w:r>
      <w:r w:rsidR="00946D78" w:rsidRPr="00505E99">
        <w:rPr>
          <w:rFonts w:ascii="Times New Roman" w:hAnsi="Times New Roman"/>
          <w:szCs w:val="28"/>
        </w:rPr>
        <w:t>Ф</w:t>
      </w:r>
      <w:r w:rsidRPr="00505E99">
        <w:rPr>
          <w:rFonts w:ascii="Times New Roman" w:hAnsi="Times New Roman"/>
          <w:szCs w:val="28"/>
        </w:rPr>
        <w:t xml:space="preserve">едеральной антимонопольной службы по </w:t>
      </w:r>
      <w:r w:rsidR="00946D78" w:rsidRPr="00505E99">
        <w:rPr>
          <w:rFonts w:ascii="Times New Roman" w:hAnsi="Times New Roman"/>
          <w:szCs w:val="28"/>
        </w:rPr>
        <w:t>Киров</w:t>
      </w:r>
      <w:r w:rsidRPr="00505E99">
        <w:rPr>
          <w:rFonts w:ascii="Times New Roman" w:hAnsi="Times New Roman"/>
          <w:szCs w:val="28"/>
        </w:rPr>
        <w:t xml:space="preserve">ской области, </w:t>
      </w:r>
      <w:r w:rsidR="005A1720" w:rsidRPr="00505E99">
        <w:t xml:space="preserve">Отделения по Кировской области Волго-Вятского </w:t>
      </w:r>
      <w:r w:rsidR="005A1720" w:rsidRPr="00505E99">
        <w:rPr>
          <w:rStyle w:val="extended-textfull"/>
        </w:rPr>
        <w:t>главного управления</w:t>
      </w:r>
      <w:r w:rsidR="005A1720" w:rsidRPr="00505E99">
        <w:t xml:space="preserve"> </w:t>
      </w:r>
      <w:r w:rsidR="005A1720" w:rsidRPr="00505E99">
        <w:rPr>
          <w:rFonts w:ascii="Times New Roman" w:hAnsi="Times New Roman"/>
          <w:szCs w:val="28"/>
        </w:rPr>
        <w:t xml:space="preserve">Центрального банка Российской Федерации, </w:t>
      </w:r>
      <w:r w:rsidR="005A1720" w:rsidRPr="00505E99">
        <w:rPr>
          <w:rFonts w:ascii="Times New Roman" w:hAnsi="Times New Roman"/>
          <w:color w:val="000000"/>
          <w:szCs w:val="28"/>
        </w:rPr>
        <w:t>Управления Роспотребнадзора по Кировской области,</w:t>
      </w:r>
      <w:r w:rsidR="005A1720" w:rsidRPr="00505E99">
        <w:rPr>
          <w:rFonts w:ascii="Times New Roman" w:hAnsi="Times New Roman"/>
          <w:szCs w:val="28"/>
        </w:rPr>
        <w:t xml:space="preserve"> </w:t>
      </w:r>
      <w:r w:rsidR="00946D78" w:rsidRPr="00505E99">
        <w:rPr>
          <w:rFonts w:ascii="Times New Roman" w:hAnsi="Times New Roman"/>
          <w:szCs w:val="28"/>
        </w:rPr>
        <w:t>общественных организаций</w:t>
      </w:r>
      <w:r w:rsidR="005A1720" w:rsidRPr="00505E99">
        <w:rPr>
          <w:rFonts w:ascii="Times New Roman" w:hAnsi="Times New Roman"/>
          <w:szCs w:val="28"/>
        </w:rPr>
        <w:t>, хозяйствующих субъектов и отраслевых объединений</w:t>
      </w:r>
      <w:r w:rsidR="00946D78" w:rsidRPr="00505E99">
        <w:rPr>
          <w:rFonts w:ascii="Times New Roman" w:hAnsi="Times New Roman"/>
          <w:szCs w:val="28"/>
        </w:rPr>
        <w:t>.</w:t>
      </w:r>
    </w:p>
    <w:p w14:paraId="0F100B35" w14:textId="3725C1B4" w:rsidR="00E439FF" w:rsidRDefault="00B47E5A" w:rsidP="002E36A0">
      <w:pPr>
        <w:spacing w:line="240" w:lineRule="auto"/>
        <w:ind w:firstLine="709"/>
        <w:rPr>
          <w:rFonts w:ascii="Times New Roman" w:hAnsi="Times New Roman"/>
          <w:szCs w:val="28"/>
        </w:rPr>
      </w:pPr>
      <w:r w:rsidRPr="00B639D9">
        <w:rPr>
          <w:rFonts w:ascii="Times New Roman" w:hAnsi="Times New Roman"/>
          <w:szCs w:val="28"/>
        </w:rPr>
        <w:t xml:space="preserve">Доклад рассмотрен </w:t>
      </w:r>
      <w:r w:rsidR="008F58E6" w:rsidRPr="00572CB0">
        <w:rPr>
          <w:rFonts w:ascii="Times New Roman" w:hAnsi="Times New Roman"/>
          <w:szCs w:val="28"/>
        </w:rPr>
        <w:t>координационн</w:t>
      </w:r>
      <w:r w:rsidR="00D96506">
        <w:rPr>
          <w:rFonts w:ascii="Times New Roman" w:hAnsi="Times New Roman"/>
          <w:szCs w:val="28"/>
        </w:rPr>
        <w:t>ым</w:t>
      </w:r>
      <w:r w:rsidR="008F58E6" w:rsidRPr="00572CB0">
        <w:rPr>
          <w:rFonts w:ascii="Times New Roman" w:hAnsi="Times New Roman"/>
          <w:szCs w:val="28"/>
        </w:rPr>
        <w:t xml:space="preserve"> совет</w:t>
      </w:r>
      <w:r w:rsidR="00D96506">
        <w:rPr>
          <w:rFonts w:ascii="Times New Roman" w:hAnsi="Times New Roman"/>
          <w:szCs w:val="28"/>
        </w:rPr>
        <w:t>ом</w:t>
      </w:r>
      <w:r w:rsidR="008F58E6">
        <w:rPr>
          <w:rFonts w:ascii="Times New Roman" w:hAnsi="Times New Roman"/>
          <w:szCs w:val="28"/>
        </w:rPr>
        <w:t xml:space="preserve"> </w:t>
      </w:r>
      <w:r w:rsidR="008F58E6" w:rsidRPr="00572CB0">
        <w:rPr>
          <w:rFonts w:ascii="Times New Roman" w:hAnsi="Times New Roman"/>
          <w:szCs w:val="28"/>
        </w:rPr>
        <w:t>при Губернаторе Кировской области по содействию развитию конкуренции в Кировской области</w:t>
      </w:r>
      <w:r w:rsidR="00D96506">
        <w:rPr>
          <w:rFonts w:ascii="Times New Roman" w:hAnsi="Times New Roman"/>
          <w:szCs w:val="28"/>
        </w:rPr>
        <w:t xml:space="preserve"> и</w:t>
      </w:r>
      <w:r w:rsidRPr="008F58E6">
        <w:rPr>
          <w:rFonts w:ascii="Times New Roman" w:hAnsi="Times New Roman"/>
          <w:szCs w:val="28"/>
        </w:rPr>
        <w:t xml:space="preserve"> размещен в </w:t>
      </w:r>
      <w:r w:rsidR="00CA3F6F" w:rsidRPr="008F58E6">
        <w:rPr>
          <w:rFonts w:ascii="Times New Roman" w:hAnsi="Times New Roman"/>
          <w:szCs w:val="28"/>
        </w:rPr>
        <w:t xml:space="preserve">информационно-телекоммуникационной </w:t>
      </w:r>
      <w:r w:rsidRPr="008F58E6">
        <w:rPr>
          <w:rFonts w:ascii="Times New Roman" w:hAnsi="Times New Roman"/>
          <w:szCs w:val="28"/>
        </w:rPr>
        <w:t>сети «Интернет»</w:t>
      </w:r>
      <w:r w:rsidR="00E439FF" w:rsidRPr="008F58E6">
        <w:rPr>
          <w:rFonts w:ascii="Times New Roman" w:hAnsi="Times New Roman"/>
          <w:szCs w:val="28"/>
        </w:rPr>
        <w:t xml:space="preserve"> на официальном сайте уполномоченного </w:t>
      </w:r>
      <w:r w:rsidR="00CA3F6F" w:rsidRPr="008F58E6">
        <w:rPr>
          <w:rFonts w:ascii="Times New Roman" w:hAnsi="Times New Roman"/>
          <w:szCs w:val="28"/>
        </w:rPr>
        <w:t>органа</w:t>
      </w:r>
      <w:r w:rsidR="005A1720" w:rsidRPr="008F58E6">
        <w:rPr>
          <w:rFonts w:ascii="Times New Roman" w:hAnsi="Times New Roman"/>
          <w:szCs w:val="28"/>
        </w:rPr>
        <w:t xml:space="preserve"> </w:t>
      </w:r>
      <w:r w:rsidR="00E439FF" w:rsidRPr="008F58E6">
        <w:rPr>
          <w:rFonts w:ascii="Times New Roman" w:hAnsi="Times New Roman"/>
          <w:szCs w:val="28"/>
        </w:rPr>
        <w:t>– министерства экономического развития</w:t>
      </w:r>
      <w:r w:rsidR="00DD6534" w:rsidRPr="008F58E6">
        <w:rPr>
          <w:rFonts w:ascii="Times New Roman" w:hAnsi="Times New Roman"/>
          <w:szCs w:val="28"/>
        </w:rPr>
        <w:t xml:space="preserve"> Кировской области, </w:t>
      </w:r>
      <w:hyperlink w:history="1"/>
      <w:r w:rsidR="00813307" w:rsidRPr="008F58E6">
        <w:t>https://merko.kirovreg.ru/activities/Competition/report_state/annual_report/</w:t>
      </w:r>
    </w:p>
    <w:p w14:paraId="758AB808" w14:textId="77777777" w:rsidR="00813307" w:rsidRPr="00826E9B" w:rsidRDefault="00813307" w:rsidP="002E36A0">
      <w:pPr>
        <w:spacing w:line="240" w:lineRule="auto"/>
        <w:ind w:firstLine="709"/>
        <w:rPr>
          <w:rFonts w:ascii="Times New Roman" w:hAnsi="Times New Roman"/>
          <w:szCs w:val="28"/>
        </w:rPr>
      </w:pPr>
    </w:p>
    <w:p w14:paraId="65C30B8E" w14:textId="77777777" w:rsidR="00E439FF" w:rsidRPr="00E439FF" w:rsidRDefault="00E439FF" w:rsidP="002E36A0">
      <w:pPr>
        <w:pStyle w:val="1"/>
        <w:spacing w:before="0" w:beforeAutospacing="0" w:after="0" w:afterAutospacing="0"/>
        <w:ind w:firstLine="709"/>
        <w:jc w:val="both"/>
        <w:rPr>
          <w:sz w:val="28"/>
          <w:szCs w:val="28"/>
        </w:rPr>
      </w:pPr>
      <w:bookmarkStart w:id="1" w:name="_Toc160638668"/>
      <w:r>
        <w:rPr>
          <w:sz w:val="28"/>
          <w:szCs w:val="28"/>
        </w:rPr>
        <w:t>Раздел </w:t>
      </w:r>
      <w:r w:rsidRPr="00E439FF">
        <w:rPr>
          <w:sz w:val="28"/>
          <w:szCs w:val="28"/>
        </w:rPr>
        <w:t xml:space="preserve">1. </w:t>
      </w:r>
      <w:r>
        <w:rPr>
          <w:sz w:val="28"/>
          <w:szCs w:val="28"/>
        </w:rPr>
        <w:t xml:space="preserve">Сведения о внедрении </w:t>
      </w:r>
      <w:r w:rsidRPr="00E439FF">
        <w:rPr>
          <w:sz w:val="28"/>
          <w:szCs w:val="28"/>
        </w:rPr>
        <w:t>стандарт</w:t>
      </w:r>
      <w:r>
        <w:rPr>
          <w:sz w:val="28"/>
          <w:szCs w:val="28"/>
        </w:rPr>
        <w:t>а</w:t>
      </w:r>
      <w:r w:rsidRPr="00E439FF">
        <w:rPr>
          <w:sz w:val="28"/>
          <w:szCs w:val="28"/>
        </w:rPr>
        <w:t xml:space="preserve"> развития конкуренции в субъектах Российской Федерации</w:t>
      </w:r>
      <w:bookmarkEnd w:id="1"/>
    </w:p>
    <w:p w14:paraId="069F4226" w14:textId="77777777" w:rsidR="00DB7FEA" w:rsidRPr="00505E99" w:rsidRDefault="00DB7FEA" w:rsidP="002E36A0">
      <w:pPr>
        <w:pStyle w:val="1"/>
        <w:spacing w:before="0" w:beforeAutospacing="0" w:after="0" w:afterAutospacing="0"/>
        <w:ind w:firstLine="709"/>
        <w:jc w:val="both"/>
        <w:rPr>
          <w:sz w:val="28"/>
          <w:szCs w:val="28"/>
        </w:rPr>
      </w:pPr>
      <w:bookmarkStart w:id="2" w:name="_Toc160638669"/>
      <w:r w:rsidRPr="00DB7FEA">
        <w:rPr>
          <w:sz w:val="28"/>
          <w:szCs w:val="28"/>
        </w:rPr>
        <w:t xml:space="preserve">1.1. Решение </w:t>
      </w:r>
      <w:r w:rsidR="0002457A" w:rsidRPr="0002457A">
        <w:rPr>
          <w:sz w:val="28"/>
          <w:szCs w:val="28"/>
        </w:rPr>
        <w:t>Губернатора Кировской области</w:t>
      </w:r>
      <w:r w:rsidRPr="00DB7FEA">
        <w:rPr>
          <w:sz w:val="28"/>
          <w:szCs w:val="28"/>
        </w:rPr>
        <w:t xml:space="preserve"> о внедрении </w:t>
      </w:r>
      <w:r w:rsidRPr="00505E99">
        <w:rPr>
          <w:sz w:val="28"/>
          <w:szCs w:val="28"/>
        </w:rPr>
        <w:t>стандарта развития конкуренции в субъектах Российской Федерации</w:t>
      </w:r>
      <w:bookmarkEnd w:id="2"/>
    </w:p>
    <w:p w14:paraId="26B94D13" w14:textId="77777777" w:rsidR="00CA3F6F" w:rsidRPr="00505E99" w:rsidRDefault="007B7AEE" w:rsidP="002E36A0">
      <w:pPr>
        <w:spacing w:line="240" w:lineRule="auto"/>
        <w:ind w:firstLine="709"/>
        <w:rPr>
          <w:rFonts w:ascii="Times New Roman" w:hAnsi="Times New Roman"/>
          <w:szCs w:val="28"/>
        </w:rPr>
      </w:pPr>
      <w:r w:rsidRPr="00505E99">
        <w:rPr>
          <w:rFonts w:ascii="Times New Roman" w:hAnsi="Times New Roman"/>
          <w:szCs w:val="28"/>
        </w:rPr>
        <w:t xml:space="preserve">Внедрение </w:t>
      </w:r>
      <w:r w:rsidR="00E439FF" w:rsidRPr="00505E99">
        <w:rPr>
          <w:rFonts w:ascii="Times New Roman" w:hAnsi="Times New Roman"/>
          <w:szCs w:val="28"/>
        </w:rPr>
        <w:t>с</w:t>
      </w:r>
      <w:r w:rsidRPr="00505E99">
        <w:rPr>
          <w:rFonts w:ascii="Times New Roman" w:hAnsi="Times New Roman"/>
          <w:szCs w:val="28"/>
        </w:rPr>
        <w:t>тандарта</w:t>
      </w:r>
      <w:r w:rsidR="00C41149" w:rsidRPr="00505E99">
        <w:rPr>
          <w:rFonts w:ascii="Times New Roman" w:hAnsi="Times New Roman"/>
          <w:szCs w:val="28"/>
        </w:rPr>
        <w:t xml:space="preserve"> развития конкуренции в субъектах Российской Федерации</w:t>
      </w:r>
      <w:r w:rsidR="000326AD" w:rsidRPr="00505E99">
        <w:rPr>
          <w:rFonts w:ascii="Times New Roman" w:hAnsi="Times New Roman"/>
          <w:szCs w:val="28"/>
        </w:rPr>
        <w:t>, утвержденного распоряжением Правительства Российской Федерации от 17.04.2019 № 768-р</w:t>
      </w:r>
      <w:r w:rsidR="00C41149" w:rsidRPr="00505E99">
        <w:rPr>
          <w:rFonts w:ascii="Times New Roman" w:hAnsi="Times New Roman"/>
          <w:szCs w:val="28"/>
        </w:rPr>
        <w:t xml:space="preserve"> (далее – Стандарт</w:t>
      </w:r>
      <w:r w:rsidR="00E439FF" w:rsidRPr="00505E99">
        <w:rPr>
          <w:rFonts w:ascii="Times New Roman" w:hAnsi="Times New Roman"/>
          <w:szCs w:val="28"/>
        </w:rPr>
        <w:t xml:space="preserve"> развития конкуренции</w:t>
      </w:r>
      <w:r w:rsidR="00C41149" w:rsidRPr="00505E99">
        <w:rPr>
          <w:rFonts w:ascii="Times New Roman" w:hAnsi="Times New Roman"/>
          <w:szCs w:val="28"/>
        </w:rPr>
        <w:t>)</w:t>
      </w:r>
      <w:r w:rsidR="000326AD" w:rsidRPr="00505E99">
        <w:rPr>
          <w:rFonts w:ascii="Times New Roman" w:hAnsi="Times New Roman"/>
          <w:szCs w:val="28"/>
        </w:rPr>
        <w:t>,</w:t>
      </w:r>
      <w:r w:rsidRPr="00505E99">
        <w:rPr>
          <w:rFonts w:ascii="Times New Roman" w:hAnsi="Times New Roman"/>
          <w:szCs w:val="28"/>
        </w:rPr>
        <w:t xml:space="preserve"> на территории Кировской области обеспечивается решением Губернатора Кировской области </w:t>
      </w:r>
      <w:r w:rsidR="00CA3F6F" w:rsidRPr="00505E99">
        <w:rPr>
          <w:rFonts w:ascii="Times New Roman" w:hAnsi="Times New Roman"/>
          <w:szCs w:val="28"/>
        </w:rPr>
        <w:t xml:space="preserve">– </w:t>
      </w:r>
      <w:r w:rsidRPr="00505E99">
        <w:rPr>
          <w:rFonts w:ascii="Times New Roman" w:hAnsi="Times New Roman"/>
          <w:szCs w:val="28"/>
        </w:rPr>
        <w:t>распоряжени</w:t>
      </w:r>
      <w:r w:rsidR="00C41149" w:rsidRPr="00505E99">
        <w:rPr>
          <w:rFonts w:ascii="Times New Roman" w:hAnsi="Times New Roman"/>
          <w:szCs w:val="28"/>
        </w:rPr>
        <w:t>е</w:t>
      </w:r>
      <w:r w:rsidR="00CA3F6F" w:rsidRPr="00505E99">
        <w:rPr>
          <w:rFonts w:ascii="Times New Roman" w:hAnsi="Times New Roman"/>
          <w:szCs w:val="28"/>
        </w:rPr>
        <w:t>м</w:t>
      </w:r>
      <w:r w:rsidRPr="00505E99">
        <w:rPr>
          <w:rFonts w:ascii="Times New Roman" w:hAnsi="Times New Roman"/>
          <w:szCs w:val="28"/>
        </w:rPr>
        <w:t xml:space="preserve"> Губернатора </w:t>
      </w:r>
      <w:r w:rsidR="00EB42B0" w:rsidRPr="00505E99">
        <w:rPr>
          <w:rFonts w:ascii="Times New Roman" w:hAnsi="Times New Roman"/>
          <w:szCs w:val="28"/>
        </w:rPr>
        <w:t xml:space="preserve">Кировской </w:t>
      </w:r>
      <w:r w:rsidR="00D14D1B" w:rsidRPr="00505E99">
        <w:rPr>
          <w:rFonts w:ascii="Times New Roman" w:hAnsi="Times New Roman"/>
          <w:szCs w:val="28"/>
        </w:rPr>
        <w:t>области от </w:t>
      </w:r>
      <w:r w:rsidR="00E91EA6" w:rsidRPr="00505E99">
        <w:rPr>
          <w:rFonts w:ascii="Times New Roman" w:hAnsi="Times New Roman"/>
          <w:szCs w:val="28"/>
        </w:rPr>
        <w:t>25.06.2019 № 31</w:t>
      </w:r>
      <w:r w:rsidRPr="00505E99">
        <w:rPr>
          <w:rFonts w:ascii="Times New Roman" w:hAnsi="Times New Roman"/>
          <w:szCs w:val="28"/>
        </w:rPr>
        <w:t xml:space="preserve"> </w:t>
      </w:r>
      <w:r w:rsidR="00E91EA6" w:rsidRPr="00505E99">
        <w:rPr>
          <w:rFonts w:ascii="Times New Roman" w:hAnsi="Times New Roman"/>
          <w:szCs w:val="28"/>
        </w:rPr>
        <w:t xml:space="preserve">«О внедрении на территории Кировской области Стандарта развития конкуренции в субъектах Российской Федерации» </w:t>
      </w:r>
      <w:r w:rsidR="00CA3F6F" w:rsidRPr="00505E99">
        <w:rPr>
          <w:rFonts w:ascii="Times New Roman" w:hAnsi="Times New Roman"/>
          <w:szCs w:val="28"/>
        </w:rPr>
        <w:t>(</w:t>
      </w:r>
      <w:r w:rsidR="002E3925" w:rsidRPr="00505E99">
        <w:rPr>
          <w:rFonts w:ascii="Times New Roman" w:hAnsi="Times New Roman"/>
          <w:szCs w:val="28"/>
        </w:rPr>
        <w:t>приложение</w:t>
      </w:r>
      <w:r w:rsidR="00177D6F">
        <w:rPr>
          <w:rFonts w:ascii="Times New Roman" w:hAnsi="Times New Roman"/>
          <w:szCs w:val="28"/>
        </w:rPr>
        <w:t> </w:t>
      </w:r>
      <w:r w:rsidR="002E3925" w:rsidRPr="00505E99">
        <w:rPr>
          <w:rFonts w:ascii="Times New Roman" w:hAnsi="Times New Roman"/>
          <w:szCs w:val="28"/>
        </w:rPr>
        <w:t>№ 1</w:t>
      </w:r>
      <w:r w:rsidR="00C41149" w:rsidRPr="00505E99">
        <w:rPr>
          <w:rFonts w:ascii="Times New Roman" w:hAnsi="Times New Roman"/>
          <w:szCs w:val="28"/>
        </w:rPr>
        <w:t>)</w:t>
      </w:r>
      <w:r w:rsidRPr="00505E99">
        <w:rPr>
          <w:rFonts w:ascii="Times New Roman" w:hAnsi="Times New Roman"/>
          <w:szCs w:val="28"/>
        </w:rPr>
        <w:t xml:space="preserve">. </w:t>
      </w:r>
    </w:p>
    <w:p w14:paraId="2DCE9E41" w14:textId="77777777" w:rsidR="00DA4EB5" w:rsidRPr="00505E99" w:rsidRDefault="00DA4EB5" w:rsidP="002E36A0">
      <w:pPr>
        <w:spacing w:line="240" w:lineRule="auto"/>
        <w:ind w:firstLine="709"/>
        <w:rPr>
          <w:rFonts w:ascii="Times New Roman" w:hAnsi="Times New Roman"/>
          <w:szCs w:val="28"/>
        </w:rPr>
      </w:pPr>
      <w:r w:rsidRPr="00505E99">
        <w:rPr>
          <w:rFonts w:ascii="Times New Roman" w:hAnsi="Times New Roman"/>
          <w:szCs w:val="28"/>
        </w:rPr>
        <w:t>Также в соответствии с указанным распоряжением Губернатора Кировской области министерство экономического развития Кировской области определено уполномоченным органом по содействию развитию конкуренции в Кировской области.</w:t>
      </w:r>
    </w:p>
    <w:p w14:paraId="6A9A00F9" w14:textId="77777777" w:rsidR="008B5BE2" w:rsidRDefault="00DA4EB5" w:rsidP="002E36A0">
      <w:pPr>
        <w:spacing w:line="240" w:lineRule="auto"/>
        <w:ind w:firstLine="709"/>
        <w:rPr>
          <w:rFonts w:ascii="Times New Roman" w:hAnsi="Times New Roman"/>
          <w:szCs w:val="28"/>
        </w:rPr>
      </w:pPr>
      <w:r w:rsidRPr="008F58E6">
        <w:rPr>
          <w:rFonts w:ascii="Times New Roman" w:hAnsi="Times New Roman"/>
          <w:szCs w:val="28"/>
        </w:rPr>
        <w:t>Р</w:t>
      </w:r>
      <w:r w:rsidR="00CA3F6F" w:rsidRPr="008F58E6">
        <w:rPr>
          <w:rFonts w:ascii="Times New Roman" w:hAnsi="Times New Roman"/>
          <w:szCs w:val="28"/>
        </w:rPr>
        <w:t xml:space="preserve">аспоряжение Губернатора Кировской области </w:t>
      </w:r>
      <w:r w:rsidRPr="008F58E6">
        <w:rPr>
          <w:rFonts w:ascii="Times New Roman" w:hAnsi="Times New Roman"/>
          <w:szCs w:val="28"/>
        </w:rPr>
        <w:t xml:space="preserve">от 25.06.2019 № 31 </w:t>
      </w:r>
      <w:r w:rsidR="00EC23AA" w:rsidRPr="008F58E6">
        <w:rPr>
          <w:rFonts w:ascii="Times New Roman" w:hAnsi="Times New Roman"/>
          <w:szCs w:val="28"/>
        </w:rPr>
        <w:t>«</w:t>
      </w:r>
      <w:proofErr w:type="gramStart"/>
      <w:r w:rsidR="00EC23AA" w:rsidRPr="008F58E6">
        <w:rPr>
          <w:rFonts w:ascii="Times New Roman" w:hAnsi="Times New Roman"/>
          <w:szCs w:val="28"/>
        </w:rPr>
        <w:t>О</w:t>
      </w:r>
      <w:r w:rsidR="00EC23AA" w:rsidRPr="008F58E6">
        <w:rPr>
          <w:rFonts w:ascii="Times New Roman" w:hAnsi="Times New Roman"/>
          <w:szCs w:val="28"/>
          <w:lang w:val="en-US"/>
        </w:rPr>
        <w:t>  </w:t>
      </w:r>
      <w:r w:rsidRPr="008F58E6">
        <w:rPr>
          <w:rFonts w:ascii="Times New Roman" w:hAnsi="Times New Roman"/>
          <w:szCs w:val="28"/>
        </w:rPr>
        <w:t>внедрении</w:t>
      </w:r>
      <w:proofErr w:type="gramEnd"/>
      <w:r w:rsidRPr="008F58E6">
        <w:rPr>
          <w:rFonts w:ascii="Times New Roman" w:hAnsi="Times New Roman"/>
          <w:szCs w:val="28"/>
        </w:rPr>
        <w:t xml:space="preserve"> на территории Кировской области Стандарта развития </w:t>
      </w:r>
      <w:r w:rsidRPr="008F58E6">
        <w:rPr>
          <w:rFonts w:ascii="Times New Roman" w:hAnsi="Times New Roman"/>
          <w:szCs w:val="28"/>
        </w:rPr>
        <w:lastRenderedPageBreak/>
        <w:t xml:space="preserve">конкуренции в субъектах Российской Федерации» </w:t>
      </w:r>
      <w:r w:rsidR="00CA3F6F" w:rsidRPr="008F58E6">
        <w:rPr>
          <w:rFonts w:ascii="Times New Roman" w:hAnsi="Times New Roman"/>
          <w:szCs w:val="28"/>
        </w:rPr>
        <w:t xml:space="preserve">размещено в информационно-телекоммуникационной сети «Интернет» на официальном сайте уполномоченного органа – министерства экономического развития Кировской области, </w:t>
      </w:r>
      <w:hyperlink w:history="1"/>
      <w:r w:rsidR="00813307" w:rsidRPr="008F58E6">
        <w:t>https://merko.kirovreg.ru/activities/Competition/legal_acts/regional/</w:t>
      </w:r>
      <w:r w:rsidR="008B5BE2" w:rsidRPr="008F58E6">
        <w:rPr>
          <w:rFonts w:ascii="Times New Roman" w:hAnsi="Times New Roman"/>
          <w:szCs w:val="28"/>
        </w:rPr>
        <w:t>.</w:t>
      </w:r>
    </w:p>
    <w:p w14:paraId="312436BC" w14:textId="77777777" w:rsidR="008B5BE2" w:rsidRDefault="008B5BE2" w:rsidP="002E36A0">
      <w:pPr>
        <w:spacing w:line="240" w:lineRule="auto"/>
        <w:ind w:firstLine="709"/>
        <w:rPr>
          <w:rFonts w:ascii="Times New Roman" w:hAnsi="Times New Roman"/>
          <w:szCs w:val="28"/>
        </w:rPr>
      </w:pPr>
    </w:p>
    <w:p w14:paraId="5554A1D0" w14:textId="77777777" w:rsidR="00103E24" w:rsidRPr="00505E99" w:rsidRDefault="00103E24" w:rsidP="002E36A0">
      <w:pPr>
        <w:pStyle w:val="1"/>
        <w:spacing w:before="0" w:beforeAutospacing="0" w:after="0" w:afterAutospacing="0"/>
        <w:ind w:firstLine="709"/>
        <w:jc w:val="both"/>
        <w:rPr>
          <w:sz w:val="28"/>
          <w:szCs w:val="28"/>
        </w:rPr>
      </w:pPr>
      <w:bookmarkStart w:id="3" w:name="_Toc160638670"/>
      <w:r w:rsidRPr="00505E99">
        <w:rPr>
          <w:sz w:val="28"/>
          <w:szCs w:val="28"/>
        </w:rPr>
        <w:t>1.2. </w:t>
      </w:r>
      <w:r w:rsidR="00914385" w:rsidRPr="00505E99">
        <w:rPr>
          <w:sz w:val="28"/>
          <w:szCs w:val="28"/>
        </w:rPr>
        <w:t>И</w:t>
      </w:r>
      <w:r w:rsidRPr="00505E99">
        <w:rPr>
          <w:sz w:val="28"/>
          <w:szCs w:val="28"/>
        </w:rPr>
        <w:t>нформация о реализации проектного по</w:t>
      </w:r>
      <w:r w:rsidR="00A7444D">
        <w:rPr>
          <w:sz w:val="28"/>
          <w:szCs w:val="28"/>
        </w:rPr>
        <w:t>д</w:t>
      </w:r>
      <w:r w:rsidRPr="00505E99">
        <w:rPr>
          <w:sz w:val="28"/>
          <w:szCs w:val="28"/>
        </w:rPr>
        <w:t>хода при внедрении стандарта развития конкуренции</w:t>
      </w:r>
      <w:bookmarkEnd w:id="3"/>
      <w:r w:rsidRPr="00505E99">
        <w:rPr>
          <w:sz w:val="28"/>
          <w:szCs w:val="28"/>
        </w:rPr>
        <w:t xml:space="preserve"> </w:t>
      </w:r>
    </w:p>
    <w:p w14:paraId="2AD08866" w14:textId="73EB408C" w:rsidR="00914385" w:rsidRPr="00833B80" w:rsidRDefault="00914385" w:rsidP="00106817">
      <w:pPr>
        <w:spacing w:line="240" w:lineRule="auto"/>
        <w:ind w:firstLine="709"/>
        <w:rPr>
          <w:rFonts w:ascii="Times New Roman" w:hAnsi="Times New Roman"/>
          <w:szCs w:val="28"/>
        </w:rPr>
      </w:pPr>
      <w:r w:rsidRPr="00505E99">
        <w:rPr>
          <w:rFonts w:ascii="Times New Roman" w:hAnsi="Times New Roman"/>
          <w:szCs w:val="28"/>
        </w:rPr>
        <w:t>В рамках реализации Указа</w:t>
      </w:r>
      <w:r w:rsidRPr="00914385">
        <w:rPr>
          <w:rFonts w:ascii="Times New Roman" w:hAnsi="Times New Roman"/>
          <w:szCs w:val="28"/>
        </w:rPr>
        <w:t xml:space="preserve"> </w:t>
      </w:r>
      <w:r w:rsidR="004C7E9C">
        <w:rPr>
          <w:rFonts w:ascii="Times New Roman" w:hAnsi="Times New Roman"/>
          <w:szCs w:val="28"/>
        </w:rPr>
        <w:t xml:space="preserve">Президента </w:t>
      </w:r>
      <w:r w:rsidR="004C7E9C" w:rsidRPr="00E439FF">
        <w:rPr>
          <w:rFonts w:ascii="Times New Roman" w:hAnsi="Times New Roman"/>
          <w:szCs w:val="28"/>
        </w:rPr>
        <w:t>Российской Федерации</w:t>
      </w:r>
      <w:r w:rsidR="004C7E9C" w:rsidRPr="001678AF">
        <w:rPr>
          <w:rFonts w:ascii="Times New Roman" w:hAnsi="Times New Roman"/>
          <w:szCs w:val="28"/>
        </w:rPr>
        <w:t xml:space="preserve"> </w:t>
      </w:r>
      <w:r w:rsidR="004C7E9C">
        <w:rPr>
          <w:rFonts w:ascii="Times New Roman" w:hAnsi="Times New Roman"/>
          <w:szCs w:val="28"/>
        </w:rPr>
        <w:t xml:space="preserve">от 07.05.2018 № 204 </w:t>
      </w:r>
      <w:r w:rsidR="004C7E9C" w:rsidRPr="001678AF">
        <w:rPr>
          <w:rFonts w:ascii="Times New Roman" w:hAnsi="Times New Roman"/>
          <w:szCs w:val="28"/>
        </w:rPr>
        <w:t xml:space="preserve">«О национальных целях и стратегических задачах развития Российской Федерации на период до </w:t>
      </w:r>
      <w:r w:rsidR="004C7E9C" w:rsidRPr="00E41F05">
        <w:rPr>
          <w:rFonts w:ascii="Times New Roman" w:hAnsi="Times New Roman"/>
          <w:szCs w:val="28"/>
        </w:rPr>
        <w:t xml:space="preserve">2024 года» </w:t>
      </w:r>
      <w:r w:rsidR="00E41F05" w:rsidRPr="00E41F05">
        <w:rPr>
          <w:rFonts w:ascii="Times New Roman" w:hAnsi="Times New Roman"/>
          <w:szCs w:val="28"/>
        </w:rPr>
        <w:t>и Указа</w:t>
      </w:r>
      <w:r w:rsidR="00E41F05" w:rsidRPr="00914385">
        <w:rPr>
          <w:rFonts w:ascii="Times New Roman" w:hAnsi="Times New Roman"/>
          <w:szCs w:val="28"/>
        </w:rPr>
        <w:t xml:space="preserve"> </w:t>
      </w:r>
      <w:r w:rsidR="00E41F05">
        <w:rPr>
          <w:rFonts w:ascii="Times New Roman" w:hAnsi="Times New Roman"/>
          <w:szCs w:val="28"/>
        </w:rPr>
        <w:t xml:space="preserve">Президента </w:t>
      </w:r>
      <w:r w:rsidR="00E41F05" w:rsidRPr="00833B80">
        <w:rPr>
          <w:rFonts w:ascii="Times New Roman" w:hAnsi="Times New Roman"/>
          <w:szCs w:val="28"/>
        </w:rPr>
        <w:t xml:space="preserve">Российской Федерации </w:t>
      </w:r>
      <w:r w:rsidR="00106817" w:rsidRPr="00106817">
        <w:rPr>
          <w:rFonts w:ascii="Times New Roman" w:hAnsi="Times New Roman"/>
          <w:szCs w:val="28"/>
        </w:rPr>
        <w:t xml:space="preserve">от 07.05.2024 </w:t>
      </w:r>
      <w:r w:rsidR="00106817">
        <w:rPr>
          <w:rFonts w:ascii="Times New Roman" w:hAnsi="Times New Roman"/>
          <w:szCs w:val="28"/>
        </w:rPr>
        <w:t>№</w:t>
      </w:r>
      <w:r w:rsidR="00106817" w:rsidRPr="00106817">
        <w:rPr>
          <w:rFonts w:ascii="Times New Roman" w:hAnsi="Times New Roman"/>
          <w:szCs w:val="28"/>
        </w:rPr>
        <w:t xml:space="preserve"> 309</w:t>
      </w:r>
      <w:r w:rsidR="00106817">
        <w:rPr>
          <w:rFonts w:ascii="Times New Roman" w:hAnsi="Times New Roman"/>
          <w:szCs w:val="28"/>
        </w:rPr>
        <w:t xml:space="preserve"> «</w:t>
      </w:r>
      <w:r w:rsidR="00106817" w:rsidRPr="00106817">
        <w:rPr>
          <w:rFonts w:ascii="Times New Roman" w:hAnsi="Times New Roman"/>
          <w:szCs w:val="28"/>
        </w:rPr>
        <w:t>О национальных целях развития Российской Федерации на период до 2030 года и на перспективу до 2036 года</w:t>
      </w:r>
      <w:r w:rsidR="00106817">
        <w:rPr>
          <w:rFonts w:ascii="Times New Roman" w:hAnsi="Times New Roman"/>
          <w:szCs w:val="28"/>
        </w:rPr>
        <w:t xml:space="preserve">» </w:t>
      </w:r>
      <w:r w:rsidRPr="00833B80">
        <w:rPr>
          <w:rFonts w:ascii="Times New Roman" w:hAnsi="Times New Roman"/>
          <w:szCs w:val="28"/>
        </w:rPr>
        <w:t xml:space="preserve">сформирована трехуровневая система проектов: национальные, федеральные и региональные. </w:t>
      </w:r>
    </w:p>
    <w:p w14:paraId="1D0D70BF" w14:textId="257C9BDD" w:rsidR="00914385" w:rsidRPr="00833B80" w:rsidRDefault="00914385" w:rsidP="002E36A0">
      <w:pPr>
        <w:spacing w:line="240" w:lineRule="auto"/>
        <w:ind w:firstLine="709"/>
        <w:rPr>
          <w:rFonts w:ascii="Times New Roman" w:hAnsi="Times New Roman"/>
          <w:szCs w:val="28"/>
        </w:rPr>
      </w:pPr>
      <w:r w:rsidRPr="00833B80">
        <w:rPr>
          <w:rFonts w:ascii="Times New Roman" w:hAnsi="Times New Roman"/>
          <w:szCs w:val="28"/>
        </w:rPr>
        <w:t xml:space="preserve">Решение о внедрении проектного управления в деятельность органов исполнительной власти Кировской области </w:t>
      </w:r>
      <w:r w:rsidR="008F58E6" w:rsidRPr="00833B80">
        <w:rPr>
          <w:rFonts w:ascii="Times New Roman" w:hAnsi="Times New Roman"/>
          <w:szCs w:val="28"/>
        </w:rPr>
        <w:t xml:space="preserve">было </w:t>
      </w:r>
      <w:r w:rsidRPr="00833B80">
        <w:rPr>
          <w:rFonts w:ascii="Times New Roman" w:hAnsi="Times New Roman"/>
          <w:szCs w:val="28"/>
        </w:rPr>
        <w:t>принято в конце 2017 года</w:t>
      </w:r>
      <w:r w:rsidR="00E553AD" w:rsidRPr="00833B80">
        <w:rPr>
          <w:rFonts w:ascii="Times New Roman" w:hAnsi="Times New Roman"/>
          <w:szCs w:val="28"/>
        </w:rPr>
        <w:t xml:space="preserve"> в соответствии с </w:t>
      </w:r>
      <w:r w:rsidRPr="00833B80">
        <w:rPr>
          <w:rFonts w:ascii="Times New Roman" w:hAnsi="Times New Roman"/>
          <w:szCs w:val="28"/>
        </w:rPr>
        <w:t>распоряжение</w:t>
      </w:r>
      <w:r w:rsidR="00E553AD" w:rsidRPr="00833B80">
        <w:rPr>
          <w:rFonts w:ascii="Times New Roman" w:hAnsi="Times New Roman"/>
          <w:szCs w:val="28"/>
        </w:rPr>
        <w:t>м</w:t>
      </w:r>
      <w:r w:rsidRPr="00833B80">
        <w:rPr>
          <w:rFonts w:ascii="Times New Roman" w:hAnsi="Times New Roman"/>
          <w:szCs w:val="28"/>
        </w:rPr>
        <w:t xml:space="preserve"> Губернатора Кировской области от 29.12.2017 №</w:t>
      </w:r>
      <w:r w:rsidR="00CB530B" w:rsidRPr="00833B80">
        <w:rPr>
          <w:rFonts w:ascii="Times New Roman" w:hAnsi="Times New Roman"/>
          <w:szCs w:val="28"/>
        </w:rPr>
        <w:t> </w:t>
      </w:r>
      <w:r w:rsidRPr="00833B80">
        <w:rPr>
          <w:rFonts w:ascii="Times New Roman" w:hAnsi="Times New Roman"/>
          <w:szCs w:val="28"/>
        </w:rPr>
        <w:t>30</w:t>
      </w:r>
      <w:r w:rsidR="00F96D08" w:rsidRPr="00833B80">
        <w:rPr>
          <w:rFonts w:ascii="Times New Roman" w:hAnsi="Times New Roman"/>
          <w:szCs w:val="28"/>
        </w:rPr>
        <w:t xml:space="preserve"> </w:t>
      </w:r>
      <w:r w:rsidRPr="00833B80">
        <w:rPr>
          <w:rFonts w:ascii="Times New Roman" w:hAnsi="Times New Roman"/>
          <w:szCs w:val="28"/>
        </w:rPr>
        <w:t>«О внедрении проектного управления в Правительство Кировской области и органы исполнительной власти Кировской области»</w:t>
      </w:r>
      <w:r w:rsidR="00E908C3" w:rsidRPr="00833B80">
        <w:rPr>
          <w:rFonts w:ascii="Times New Roman" w:hAnsi="Times New Roman"/>
          <w:szCs w:val="28"/>
        </w:rPr>
        <w:t>, приложение № 2</w:t>
      </w:r>
      <w:r w:rsidR="00DF48AE" w:rsidRPr="00833B80">
        <w:rPr>
          <w:rFonts w:ascii="Times New Roman" w:hAnsi="Times New Roman"/>
          <w:szCs w:val="28"/>
        </w:rPr>
        <w:t xml:space="preserve">, </w:t>
      </w:r>
      <w:r w:rsidR="008F06D7" w:rsidRPr="00833B80">
        <w:rPr>
          <w:rFonts w:ascii="Times New Roman" w:hAnsi="Times New Roman"/>
          <w:szCs w:val="28"/>
        </w:rPr>
        <w:t>размещен</w:t>
      </w:r>
      <w:r w:rsidR="00A229EB" w:rsidRPr="00833B80">
        <w:rPr>
          <w:rFonts w:ascii="Times New Roman" w:hAnsi="Times New Roman"/>
          <w:szCs w:val="28"/>
        </w:rPr>
        <w:t>о</w:t>
      </w:r>
      <w:r w:rsidR="008F06D7" w:rsidRPr="00833B80">
        <w:rPr>
          <w:rFonts w:ascii="Times New Roman" w:hAnsi="Times New Roman"/>
          <w:szCs w:val="28"/>
        </w:rPr>
        <w:t xml:space="preserve"> в</w:t>
      </w:r>
      <w:r w:rsidR="0084723F" w:rsidRPr="00833B80">
        <w:rPr>
          <w:rFonts w:ascii="Times New Roman" w:hAnsi="Times New Roman"/>
          <w:szCs w:val="28"/>
        </w:rPr>
        <w:t xml:space="preserve"> справочно-правовой системе </w:t>
      </w:r>
      <w:r w:rsidR="009934DB" w:rsidRPr="00833B80">
        <w:rPr>
          <w:rFonts w:ascii="Times New Roman" w:hAnsi="Times New Roman"/>
          <w:szCs w:val="28"/>
        </w:rPr>
        <w:t>«</w:t>
      </w:r>
      <w:r w:rsidR="0084723F" w:rsidRPr="00833B80">
        <w:rPr>
          <w:rFonts w:ascii="Times New Roman" w:hAnsi="Times New Roman"/>
          <w:bCs/>
          <w:szCs w:val="28"/>
        </w:rPr>
        <w:t>КонсультантПлюс</w:t>
      </w:r>
      <w:r w:rsidR="009934DB" w:rsidRPr="00833B80">
        <w:rPr>
          <w:rFonts w:ascii="Times New Roman" w:hAnsi="Times New Roman"/>
          <w:bCs/>
          <w:szCs w:val="28"/>
        </w:rPr>
        <w:t>»</w:t>
      </w:r>
      <w:r w:rsidRPr="00833B80">
        <w:rPr>
          <w:rFonts w:ascii="Times New Roman" w:hAnsi="Times New Roman"/>
          <w:szCs w:val="28"/>
        </w:rPr>
        <w:t>.</w:t>
      </w:r>
    </w:p>
    <w:p w14:paraId="27AB1200" w14:textId="0293E8B9" w:rsidR="00914385" w:rsidRPr="00833B80" w:rsidRDefault="008F58E6" w:rsidP="008F58E6">
      <w:pPr>
        <w:spacing w:line="240" w:lineRule="auto"/>
        <w:ind w:firstLine="709"/>
        <w:rPr>
          <w:rFonts w:ascii="Times New Roman" w:hAnsi="Times New Roman"/>
          <w:szCs w:val="28"/>
        </w:rPr>
      </w:pPr>
      <w:r w:rsidRPr="00833B80">
        <w:rPr>
          <w:rFonts w:ascii="Times New Roman" w:hAnsi="Times New Roman"/>
          <w:szCs w:val="28"/>
        </w:rPr>
        <w:t>В соответствии с п</w:t>
      </w:r>
      <w:r w:rsidRPr="00833B80">
        <w:rPr>
          <w:rFonts w:ascii="Times New Roman" w:hAnsi="Times New Roman"/>
          <w:szCs w:val="28"/>
        </w:rPr>
        <w:t>остановление</w:t>
      </w:r>
      <w:r w:rsidRPr="00833B80">
        <w:rPr>
          <w:rFonts w:ascii="Times New Roman" w:hAnsi="Times New Roman"/>
          <w:szCs w:val="28"/>
        </w:rPr>
        <w:t>м</w:t>
      </w:r>
      <w:r w:rsidRPr="00833B80">
        <w:rPr>
          <w:rFonts w:ascii="Times New Roman" w:hAnsi="Times New Roman"/>
          <w:szCs w:val="28"/>
        </w:rPr>
        <w:t xml:space="preserve"> Правительства Кировской области от</w:t>
      </w:r>
      <w:r w:rsidRPr="00833B80">
        <w:rPr>
          <w:rFonts w:ascii="Times New Roman" w:hAnsi="Times New Roman"/>
          <w:szCs w:val="28"/>
        </w:rPr>
        <w:t> </w:t>
      </w:r>
      <w:r w:rsidRPr="00833B80">
        <w:rPr>
          <w:rFonts w:ascii="Times New Roman" w:hAnsi="Times New Roman"/>
          <w:szCs w:val="28"/>
        </w:rPr>
        <w:t xml:space="preserve">16.07.2018 </w:t>
      </w:r>
      <w:r w:rsidRPr="00833B80">
        <w:rPr>
          <w:rFonts w:ascii="Times New Roman" w:hAnsi="Times New Roman"/>
          <w:szCs w:val="28"/>
        </w:rPr>
        <w:t>№</w:t>
      </w:r>
      <w:r w:rsidRPr="00833B80">
        <w:rPr>
          <w:rFonts w:ascii="Times New Roman" w:hAnsi="Times New Roman"/>
          <w:szCs w:val="28"/>
        </w:rPr>
        <w:t xml:space="preserve"> 349-П</w:t>
      </w:r>
      <w:r w:rsidRPr="00833B80">
        <w:rPr>
          <w:rFonts w:ascii="Times New Roman" w:hAnsi="Times New Roman"/>
          <w:szCs w:val="28"/>
        </w:rPr>
        <w:t xml:space="preserve"> «</w:t>
      </w:r>
      <w:r w:rsidRPr="00833B80">
        <w:rPr>
          <w:rFonts w:ascii="Times New Roman" w:hAnsi="Times New Roman"/>
          <w:szCs w:val="28"/>
        </w:rPr>
        <w:t>Об организации проектной деятельности в Правительстве Кировской области и органах исполнительной власти Кировской области</w:t>
      </w:r>
      <w:r w:rsidR="00833B80" w:rsidRPr="00833B80">
        <w:rPr>
          <w:rFonts w:ascii="Times New Roman" w:hAnsi="Times New Roman"/>
          <w:szCs w:val="28"/>
        </w:rPr>
        <w:t>» (</w:t>
      </w:r>
      <w:r w:rsidR="00833B80" w:rsidRPr="00833B80">
        <w:rPr>
          <w:rFonts w:ascii="Times New Roman" w:hAnsi="Times New Roman"/>
          <w:szCs w:val="28"/>
        </w:rPr>
        <w:t>размещено в справочно-правовой системе «</w:t>
      </w:r>
      <w:r w:rsidR="00833B80" w:rsidRPr="00833B80">
        <w:rPr>
          <w:rFonts w:ascii="Times New Roman" w:hAnsi="Times New Roman"/>
          <w:bCs/>
          <w:szCs w:val="28"/>
        </w:rPr>
        <w:t>КонсультантПлюс»</w:t>
      </w:r>
      <w:r w:rsidR="00833B80" w:rsidRPr="00833B80">
        <w:rPr>
          <w:rFonts w:ascii="Times New Roman" w:hAnsi="Times New Roman"/>
          <w:szCs w:val="28"/>
        </w:rPr>
        <w:t>)</w:t>
      </w:r>
      <w:r w:rsidR="00833B80" w:rsidRPr="00833B80">
        <w:rPr>
          <w:rFonts w:ascii="Times New Roman" w:hAnsi="Times New Roman"/>
          <w:szCs w:val="28"/>
        </w:rPr>
        <w:t xml:space="preserve"> о</w:t>
      </w:r>
      <w:r w:rsidR="00E553AD" w:rsidRPr="00833B80">
        <w:rPr>
          <w:rFonts w:ascii="Times New Roman" w:hAnsi="Times New Roman"/>
          <w:szCs w:val="28"/>
        </w:rPr>
        <w:t xml:space="preserve">тветственным за организацию проектной деятельности в Правительстве Кировской области и органах исполнительной власти Кировской области </w:t>
      </w:r>
      <w:r w:rsidR="00914385" w:rsidRPr="00833B80">
        <w:rPr>
          <w:rFonts w:ascii="Times New Roman" w:hAnsi="Times New Roman"/>
          <w:szCs w:val="28"/>
        </w:rPr>
        <w:t xml:space="preserve">определен </w:t>
      </w:r>
      <w:r w:rsidR="00E553AD" w:rsidRPr="00833B80">
        <w:rPr>
          <w:rFonts w:ascii="Times New Roman" w:hAnsi="Times New Roman"/>
          <w:szCs w:val="28"/>
        </w:rPr>
        <w:t>Председател</w:t>
      </w:r>
      <w:r w:rsidR="00971CD5" w:rsidRPr="00833B80">
        <w:rPr>
          <w:rFonts w:ascii="Times New Roman" w:hAnsi="Times New Roman"/>
          <w:szCs w:val="28"/>
        </w:rPr>
        <w:t>ь</w:t>
      </w:r>
      <w:r w:rsidR="00E553AD" w:rsidRPr="00833B80">
        <w:rPr>
          <w:rFonts w:ascii="Times New Roman" w:hAnsi="Times New Roman"/>
          <w:szCs w:val="28"/>
        </w:rPr>
        <w:t xml:space="preserve"> Правительства Кировской области </w:t>
      </w:r>
      <w:r w:rsidR="00A229EB" w:rsidRPr="00833B80">
        <w:rPr>
          <w:rFonts w:ascii="Times New Roman" w:hAnsi="Times New Roman"/>
          <w:szCs w:val="28"/>
        </w:rPr>
        <w:t>Сандалов</w:t>
      </w:r>
      <w:r w:rsidR="00914385" w:rsidRPr="00833B80">
        <w:rPr>
          <w:rFonts w:ascii="Times New Roman" w:hAnsi="Times New Roman"/>
          <w:szCs w:val="28"/>
        </w:rPr>
        <w:t xml:space="preserve"> </w:t>
      </w:r>
      <w:r w:rsidR="00A229EB" w:rsidRPr="00833B80">
        <w:rPr>
          <w:rFonts w:ascii="Times New Roman" w:hAnsi="Times New Roman"/>
          <w:szCs w:val="28"/>
        </w:rPr>
        <w:t xml:space="preserve">Михаил </w:t>
      </w:r>
      <w:r w:rsidR="00914385" w:rsidRPr="00833B80">
        <w:rPr>
          <w:rFonts w:ascii="Times New Roman" w:hAnsi="Times New Roman"/>
          <w:szCs w:val="28"/>
        </w:rPr>
        <w:t>Анатольевич.</w:t>
      </w:r>
    </w:p>
    <w:p w14:paraId="68DE4FD5" w14:textId="4FA1F706" w:rsidR="00597DEA" w:rsidRPr="00833B80" w:rsidRDefault="00E553AD" w:rsidP="00DC5BAB">
      <w:pPr>
        <w:spacing w:line="240" w:lineRule="auto"/>
        <w:ind w:firstLine="709"/>
        <w:rPr>
          <w:rFonts w:ascii="Times New Roman" w:hAnsi="Times New Roman"/>
          <w:szCs w:val="28"/>
        </w:rPr>
      </w:pPr>
      <w:r w:rsidRPr="00833B80">
        <w:rPr>
          <w:rFonts w:ascii="Times New Roman" w:hAnsi="Times New Roman"/>
          <w:szCs w:val="28"/>
        </w:rPr>
        <w:t xml:space="preserve">Руководителем регионального проектного офиса является </w:t>
      </w:r>
      <w:r w:rsidR="00DC5BAB" w:rsidRPr="00833B80">
        <w:rPr>
          <w:rFonts w:ascii="Times New Roman" w:hAnsi="Times New Roman"/>
          <w:szCs w:val="28"/>
        </w:rPr>
        <w:t xml:space="preserve">заместитель министра, начальник управления </w:t>
      </w:r>
      <w:r w:rsidR="00F96845" w:rsidRPr="00F96845">
        <w:rPr>
          <w:rFonts w:ascii="Times New Roman" w:hAnsi="Times New Roman"/>
          <w:szCs w:val="28"/>
        </w:rPr>
        <w:t xml:space="preserve">государственных программ и </w:t>
      </w:r>
      <w:r w:rsidR="00DC5BAB" w:rsidRPr="00833B80">
        <w:rPr>
          <w:rFonts w:ascii="Times New Roman" w:hAnsi="Times New Roman"/>
          <w:szCs w:val="28"/>
        </w:rPr>
        <w:t>проектной деятельности министерства</w:t>
      </w:r>
      <w:r w:rsidRPr="00833B80">
        <w:rPr>
          <w:rFonts w:ascii="Times New Roman" w:hAnsi="Times New Roman"/>
          <w:szCs w:val="28"/>
        </w:rPr>
        <w:t xml:space="preserve"> экономического развития Кировской области </w:t>
      </w:r>
      <w:r w:rsidR="00DC5BAB" w:rsidRPr="00833B80">
        <w:rPr>
          <w:rFonts w:ascii="Times New Roman" w:hAnsi="Times New Roman"/>
          <w:szCs w:val="28"/>
        </w:rPr>
        <w:t xml:space="preserve">Шишкина </w:t>
      </w:r>
      <w:r w:rsidR="00B6451A" w:rsidRPr="00833B80">
        <w:rPr>
          <w:rFonts w:ascii="Times New Roman" w:hAnsi="Times New Roman"/>
          <w:szCs w:val="28"/>
        </w:rPr>
        <w:t>Оксана Викторовна</w:t>
      </w:r>
      <w:r w:rsidR="00A53EA6" w:rsidRPr="00833B80">
        <w:rPr>
          <w:rFonts w:ascii="Times New Roman" w:hAnsi="Times New Roman"/>
          <w:szCs w:val="28"/>
        </w:rPr>
        <w:t>.</w:t>
      </w:r>
      <w:r w:rsidR="00597DEA" w:rsidRPr="00833B80">
        <w:rPr>
          <w:rFonts w:ascii="Times New Roman" w:hAnsi="Times New Roman"/>
          <w:szCs w:val="28"/>
        </w:rPr>
        <w:t xml:space="preserve"> </w:t>
      </w:r>
    </w:p>
    <w:p w14:paraId="33A9834F" w14:textId="77777777" w:rsidR="00A53EA6" w:rsidRPr="00833B80" w:rsidRDefault="00597DEA" w:rsidP="002E36A0">
      <w:pPr>
        <w:spacing w:line="240" w:lineRule="auto"/>
        <w:ind w:firstLine="709"/>
        <w:rPr>
          <w:rFonts w:ascii="Times New Roman" w:hAnsi="Times New Roman"/>
          <w:szCs w:val="28"/>
        </w:rPr>
      </w:pPr>
      <w:r w:rsidRPr="00833B80">
        <w:rPr>
          <w:rFonts w:ascii="Times New Roman" w:hAnsi="Times New Roman"/>
          <w:szCs w:val="28"/>
        </w:rPr>
        <w:t>Проектный офис</w:t>
      </w:r>
      <w:r w:rsidRPr="00833B80">
        <w:rPr>
          <w:rFonts w:ascii="Open Sans" w:hAnsi="Open Sans"/>
          <w:color w:val="010101"/>
          <w:sz w:val="21"/>
          <w:szCs w:val="21"/>
          <w:shd w:val="clear" w:color="auto" w:fill="FFFFFF"/>
        </w:rPr>
        <w:t xml:space="preserve"> </w:t>
      </w:r>
      <w:r w:rsidRPr="00833B80">
        <w:rPr>
          <w:rFonts w:ascii="Times New Roman" w:hAnsi="Times New Roman"/>
          <w:szCs w:val="28"/>
        </w:rPr>
        <w:t>осуществляет управление проектной деятельностью и обеспечива</w:t>
      </w:r>
      <w:r w:rsidR="006F16F8" w:rsidRPr="00833B80">
        <w:rPr>
          <w:rFonts w:ascii="Times New Roman" w:hAnsi="Times New Roman"/>
          <w:szCs w:val="28"/>
        </w:rPr>
        <w:t>ет</w:t>
      </w:r>
      <w:r w:rsidRPr="00833B80">
        <w:rPr>
          <w:rFonts w:ascii="Times New Roman" w:hAnsi="Times New Roman"/>
          <w:szCs w:val="28"/>
        </w:rPr>
        <w:t xml:space="preserve"> общую координацию реализации проектов на территории Кировской области.</w:t>
      </w:r>
    </w:p>
    <w:p w14:paraId="091F3AE1" w14:textId="105A21A8" w:rsidR="00914385" w:rsidRPr="00833B80" w:rsidRDefault="00833B80" w:rsidP="002E36A0">
      <w:pPr>
        <w:spacing w:line="240" w:lineRule="auto"/>
        <w:ind w:firstLine="709"/>
        <w:rPr>
          <w:rFonts w:ascii="Times New Roman" w:hAnsi="Times New Roman"/>
          <w:szCs w:val="28"/>
        </w:rPr>
      </w:pPr>
      <w:r w:rsidRPr="00833B80">
        <w:rPr>
          <w:rFonts w:ascii="Times New Roman" w:hAnsi="Times New Roman"/>
          <w:szCs w:val="28"/>
        </w:rPr>
        <w:t>П</w:t>
      </w:r>
      <w:r w:rsidR="00914385" w:rsidRPr="00833B80">
        <w:rPr>
          <w:rFonts w:ascii="Times New Roman" w:hAnsi="Times New Roman"/>
          <w:szCs w:val="28"/>
        </w:rPr>
        <w:t xml:space="preserve">остановление Правительства Кировской области </w:t>
      </w:r>
      <w:r w:rsidRPr="00833B80">
        <w:rPr>
          <w:rFonts w:ascii="Times New Roman" w:hAnsi="Times New Roman"/>
          <w:szCs w:val="28"/>
        </w:rPr>
        <w:t>от 16.07.2018 № 349-П «Об организации проектной деятельности в органах исполнительной Кировской области»</w:t>
      </w:r>
      <w:r w:rsidRPr="00833B80">
        <w:rPr>
          <w:rFonts w:ascii="Times New Roman" w:hAnsi="Times New Roman"/>
          <w:szCs w:val="28"/>
        </w:rPr>
        <w:t xml:space="preserve"> </w:t>
      </w:r>
      <w:r w:rsidR="00914385" w:rsidRPr="00833B80">
        <w:rPr>
          <w:rFonts w:ascii="Times New Roman" w:hAnsi="Times New Roman"/>
          <w:szCs w:val="28"/>
        </w:rPr>
        <w:t>определя</w:t>
      </w:r>
      <w:r w:rsidRPr="00833B80">
        <w:rPr>
          <w:rFonts w:ascii="Times New Roman" w:hAnsi="Times New Roman"/>
          <w:szCs w:val="28"/>
        </w:rPr>
        <w:t>ет</w:t>
      </w:r>
      <w:r w:rsidR="00914385" w:rsidRPr="00833B80">
        <w:rPr>
          <w:rFonts w:ascii="Times New Roman" w:hAnsi="Times New Roman"/>
          <w:szCs w:val="28"/>
        </w:rPr>
        <w:t xml:space="preserve"> порядок организации </w:t>
      </w:r>
      <w:r w:rsidRPr="00833B80">
        <w:rPr>
          <w:rFonts w:ascii="Times New Roman" w:hAnsi="Times New Roman"/>
          <w:szCs w:val="28"/>
        </w:rPr>
        <w:t xml:space="preserve">проектной деятельности </w:t>
      </w:r>
      <w:r w:rsidR="00914385" w:rsidRPr="00833B80">
        <w:rPr>
          <w:rFonts w:ascii="Times New Roman" w:hAnsi="Times New Roman"/>
          <w:szCs w:val="28"/>
        </w:rPr>
        <w:t>и функциональную структуру органов управления проектной деятельности.</w:t>
      </w:r>
    </w:p>
    <w:p w14:paraId="0E2280AA" w14:textId="77777777" w:rsidR="00914385" w:rsidRPr="00833B80" w:rsidRDefault="00914385" w:rsidP="002E36A0">
      <w:pPr>
        <w:spacing w:line="240" w:lineRule="auto"/>
        <w:ind w:firstLine="709"/>
        <w:rPr>
          <w:rFonts w:ascii="Times New Roman" w:hAnsi="Times New Roman"/>
          <w:szCs w:val="28"/>
        </w:rPr>
      </w:pPr>
      <w:r w:rsidRPr="00833B80">
        <w:rPr>
          <w:rFonts w:ascii="Times New Roman" w:hAnsi="Times New Roman"/>
          <w:szCs w:val="28"/>
        </w:rPr>
        <w:t>Создан Совет по проектному управлению при Губернаторе Кировской области, основными функциями которого являются инициация проектов, утверждение паспортов проектов, контроль хода реализации проектов (</w:t>
      </w:r>
      <w:r w:rsidR="004C7E9C" w:rsidRPr="00833B80">
        <w:rPr>
          <w:rFonts w:ascii="Times New Roman" w:hAnsi="Times New Roman"/>
          <w:szCs w:val="28"/>
        </w:rPr>
        <w:t>У</w:t>
      </w:r>
      <w:r w:rsidRPr="00833B80">
        <w:rPr>
          <w:rFonts w:ascii="Times New Roman" w:hAnsi="Times New Roman"/>
          <w:szCs w:val="28"/>
        </w:rPr>
        <w:t>каз Губернатора Кировской области от 18.07.2018 № 108 «О совете по проектному управлению при Губернаторе Кировской области»</w:t>
      </w:r>
      <w:r w:rsidR="009934DB" w:rsidRPr="00833B80">
        <w:rPr>
          <w:rFonts w:ascii="Times New Roman" w:hAnsi="Times New Roman"/>
          <w:szCs w:val="28"/>
        </w:rPr>
        <w:t>, размещено в справочно-правовой системе «</w:t>
      </w:r>
      <w:r w:rsidR="009934DB" w:rsidRPr="00833B80">
        <w:rPr>
          <w:rFonts w:ascii="Times New Roman" w:hAnsi="Times New Roman"/>
          <w:bCs/>
          <w:szCs w:val="28"/>
        </w:rPr>
        <w:t>КонсультантПлюс»</w:t>
      </w:r>
      <w:r w:rsidRPr="00833B80">
        <w:rPr>
          <w:rFonts w:ascii="Times New Roman" w:hAnsi="Times New Roman"/>
          <w:szCs w:val="28"/>
        </w:rPr>
        <w:t>).</w:t>
      </w:r>
    </w:p>
    <w:p w14:paraId="5CAEB2B4" w14:textId="2E86EE89" w:rsidR="004C7E9C" w:rsidRPr="0022265F" w:rsidRDefault="004C7E9C" w:rsidP="002E36A0">
      <w:pPr>
        <w:spacing w:line="240" w:lineRule="auto"/>
        <w:ind w:firstLine="709"/>
        <w:rPr>
          <w:rFonts w:ascii="Times New Roman" w:hAnsi="Times New Roman"/>
          <w:szCs w:val="28"/>
        </w:rPr>
      </w:pPr>
      <w:r w:rsidRPr="00833B80">
        <w:rPr>
          <w:rFonts w:ascii="Times New Roman" w:hAnsi="Times New Roman"/>
          <w:szCs w:val="28"/>
        </w:rPr>
        <w:lastRenderedPageBreak/>
        <w:t>Все мероприятия, реализуемые в рамках региональных проектов, сформированы с учетом требований Указа Президента Российской Федерации от 21.12.2017 № 618 «Об основных направлениях государственной политики по развитию конкуренции»</w:t>
      </w:r>
      <w:r w:rsidR="005322E5" w:rsidRPr="00833B80">
        <w:rPr>
          <w:rFonts w:ascii="Times New Roman" w:hAnsi="Times New Roman"/>
          <w:szCs w:val="28"/>
        </w:rPr>
        <w:t xml:space="preserve"> и основных направлений Национального плана («дорожной карты») развития конкуренции в Российской Федерации на 2021 – 2025 годы</w:t>
      </w:r>
      <w:r w:rsidR="006231CA" w:rsidRPr="00833B80">
        <w:rPr>
          <w:rFonts w:ascii="Times New Roman" w:hAnsi="Times New Roman"/>
          <w:szCs w:val="28"/>
        </w:rPr>
        <w:t xml:space="preserve">, </w:t>
      </w:r>
      <w:r w:rsidR="005322E5" w:rsidRPr="00833B80">
        <w:rPr>
          <w:rFonts w:ascii="Times New Roman" w:hAnsi="Times New Roman"/>
          <w:szCs w:val="28"/>
        </w:rPr>
        <w:t>утвержденно</w:t>
      </w:r>
      <w:r w:rsidR="00833B80" w:rsidRPr="00833B80">
        <w:rPr>
          <w:rFonts w:ascii="Times New Roman" w:hAnsi="Times New Roman"/>
          <w:szCs w:val="28"/>
        </w:rPr>
        <w:t>го</w:t>
      </w:r>
      <w:r w:rsidR="005322E5" w:rsidRPr="00833B80">
        <w:rPr>
          <w:rFonts w:ascii="Times New Roman" w:hAnsi="Times New Roman"/>
          <w:szCs w:val="28"/>
        </w:rPr>
        <w:t xml:space="preserve"> </w:t>
      </w:r>
      <w:r w:rsidR="006231CA" w:rsidRPr="00833B80">
        <w:rPr>
          <w:rFonts w:ascii="Times New Roman" w:hAnsi="Times New Roman"/>
          <w:szCs w:val="28"/>
        </w:rPr>
        <w:t>распоряжени</w:t>
      </w:r>
      <w:r w:rsidR="005322E5" w:rsidRPr="00833B80">
        <w:rPr>
          <w:rFonts w:ascii="Times New Roman" w:hAnsi="Times New Roman"/>
          <w:szCs w:val="28"/>
        </w:rPr>
        <w:t>ем</w:t>
      </w:r>
      <w:r w:rsidR="006231CA" w:rsidRPr="00833B80">
        <w:rPr>
          <w:rFonts w:ascii="Times New Roman" w:hAnsi="Times New Roman"/>
          <w:szCs w:val="28"/>
        </w:rPr>
        <w:t xml:space="preserve"> </w:t>
      </w:r>
      <w:r w:rsidR="005322E5" w:rsidRPr="00833B80">
        <w:rPr>
          <w:rFonts w:ascii="Times New Roman" w:hAnsi="Times New Roman"/>
          <w:szCs w:val="28"/>
        </w:rPr>
        <w:t xml:space="preserve">Правительства Российской Федерации от 02.09.2021 № 2424-р, </w:t>
      </w:r>
      <w:r w:rsidRPr="00833B80">
        <w:rPr>
          <w:rFonts w:ascii="Times New Roman" w:hAnsi="Times New Roman"/>
          <w:szCs w:val="28"/>
        </w:rPr>
        <w:t>и направлены</w:t>
      </w:r>
      <w:r w:rsidR="00FC31BE" w:rsidRPr="00833B80">
        <w:rPr>
          <w:rFonts w:ascii="Times New Roman" w:hAnsi="Times New Roman"/>
          <w:szCs w:val="28"/>
        </w:rPr>
        <w:t xml:space="preserve"> в том числе</w:t>
      </w:r>
      <w:r w:rsidRPr="00833B80">
        <w:rPr>
          <w:rFonts w:ascii="Times New Roman" w:hAnsi="Times New Roman"/>
          <w:szCs w:val="28"/>
        </w:rPr>
        <w:t xml:space="preserve"> на развитие конкурентной среды на всех товарных рынках.</w:t>
      </w:r>
      <w:r w:rsidR="00DF48AE" w:rsidRPr="00833B80">
        <w:rPr>
          <w:rFonts w:ascii="Times New Roman" w:hAnsi="Times New Roman"/>
          <w:szCs w:val="28"/>
        </w:rPr>
        <w:t xml:space="preserve"> Ход реализации всех региональных проектов размещается и оперативно актуализируется в информационно-телекоммуникационной сети «Интернет» на официально</w:t>
      </w:r>
      <w:r w:rsidR="00171D92" w:rsidRPr="00833B80">
        <w:rPr>
          <w:rFonts w:ascii="Times New Roman" w:hAnsi="Times New Roman"/>
          <w:szCs w:val="28"/>
        </w:rPr>
        <w:t>м сайте</w:t>
      </w:r>
      <w:r w:rsidR="00DF48AE" w:rsidRPr="00833B80">
        <w:rPr>
          <w:rFonts w:ascii="Times New Roman" w:hAnsi="Times New Roman"/>
          <w:szCs w:val="28"/>
        </w:rPr>
        <w:t xml:space="preserve"> </w:t>
      </w:r>
      <w:r w:rsidR="00B63309" w:rsidRPr="00833B80">
        <w:rPr>
          <w:rFonts w:ascii="Times New Roman" w:hAnsi="Times New Roman"/>
          <w:szCs w:val="28"/>
        </w:rPr>
        <w:t>министерства экономического развития. Кировской области</w:t>
      </w:r>
      <w:r w:rsidR="00DF48AE" w:rsidRPr="00833B80">
        <w:rPr>
          <w:rFonts w:ascii="Times New Roman" w:hAnsi="Times New Roman"/>
          <w:szCs w:val="28"/>
        </w:rPr>
        <w:t xml:space="preserve">: </w:t>
      </w:r>
      <w:r w:rsidR="00B63309" w:rsidRPr="00833B80">
        <w:rPr>
          <w:rStyle w:val="a9"/>
          <w:color w:val="auto"/>
          <w:u w:val="none"/>
        </w:rPr>
        <w:t>https://merko.kirovreg.ru/activities/regional_project_office/information/</w:t>
      </w:r>
      <w:r w:rsidR="00DF48AE" w:rsidRPr="00833B80">
        <w:rPr>
          <w:rFonts w:ascii="Times New Roman" w:hAnsi="Times New Roman"/>
          <w:szCs w:val="28"/>
        </w:rPr>
        <w:t>.</w:t>
      </w:r>
    </w:p>
    <w:p w14:paraId="350A7F07" w14:textId="77777777" w:rsidR="00814B49" w:rsidRPr="0022265F" w:rsidRDefault="00814B49" w:rsidP="002E36A0">
      <w:pPr>
        <w:spacing w:line="240" w:lineRule="auto"/>
        <w:ind w:firstLine="709"/>
        <w:rPr>
          <w:rFonts w:ascii="Times New Roman" w:hAnsi="Times New Roman"/>
          <w:szCs w:val="28"/>
        </w:rPr>
      </w:pPr>
    </w:p>
    <w:p w14:paraId="6EB80F00" w14:textId="77777777" w:rsidR="00706FAB" w:rsidRPr="0002457A" w:rsidRDefault="00CF4CD7" w:rsidP="002E36A0">
      <w:pPr>
        <w:pStyle w:val="1"/>
        <w:spacing w:before="0" w:beforeAutospacing="0" w:after="0" w:afterAutospacing="0"/>
        <w:ind w:firstLine="709"/>
        <w:jc w:val="both"/>
        <w:rPr>
          <w:sz w:val="28"/>
          <w:szCs w:val="28"/>
        </w:rPr>
      </w:pPr>
      <w:bookmarkStart w:id="4" w:name="_Toc160638671"/>
      <w:r>
        <w:rPr>
          <w:sz w:val="28"/>
          <w:szCs w:val="28"/>
        </w:rPr>
        <w:t>1</w:t>
      </w:r>
      <w:r w:rsidR="00706FAB" w:rsidRPr="00706FAB">
        <w:rPr>
          <w:sz w:val="28"/>
          <w:szCs w:val="28"/>
        </w:rPr>
        <w:t>.</w:t>
      </w:r>
      <w:r w:rsidR="00A229EB">
        <w:rPr>
          <w:sz w:val="28"/>
          <w:szCs w:val="28"/>
        </w:rPr>
        <w:t>3</w:t>
      </w:r>
      <w:r w:rsidR="00706FAB" w:rsidRPr="00706FAB">
        <w:rPr>
          <w:sz w:val="28"/>
          <w:szCs w:val="28"/>
        </w:rPr>
        <w:t>.</w:t>
      </w:r>
      <w:r w:rsidR="00460362">
        <w:rPr>
          <w:sz w:val="28"/>
          <w:szCs w:val="28"/>
        </w:rPr>
        <w:t> </w:t>
      </w:r>
      <w:r w:rsidR="00706FAB" w:rsidRPr="00706FAB">
        <w:rPr>
          <w:sz w:val="28"/>
          <w:szCs w:val="28"/>
        </w:rPr>
        <w:t>Информация об учете результатов работы органов исполнительной</w:t>
      </w:r>
      <w:r w:rsidR="0002457A" w:rsidRPr="0002457A">
        <w:rPr>
          <w:sz w:val="28"/>
          <w:szCs w:val="28"/>
        </w:rPr>
        <w:t xml:space="preserve"> </w:t>
      </w:r>
      <w:r w:rsidR="00706FAB" w:rsidRPr="00706FAB">
        <w:rPr>
          <w:sz w:val="28"/>
          <w:szCs w:val="28"/>
        </w:rPr>
        <w:t xml:space="preserve">власти </w:t>
      </w:r>
      <w:r w:rsidR="0002457A" w:rsidRPr="0002457A">
        <w:rPr>
          <w:sz w:val="28"/>
          <w:szCs w:val="28"/>
        </w:rPr>
        <w:t xml:space="preserve">Кировской области </w:t>
      </w:r>
      <w:r w:rsidR="00706FAB" w:rsidRPr="00706FAB">
        <w:rPr>
          <w:sz w:val="28"/>
          <w:szCs w:val="28"/>
        </w:rPr>
        <w:t>и органов местного самоуправления</w:t>
      </w:r>
      <w:r w:rsidR="0002457A" w:rsidRPr="0002457A">
        <w:rPr>
          <w:sz w:val="28"/>
          <w:szCs w:val="28"/>
        </w:rPr>
        <w:t xml:space="preserve"> </w:t>
      </w:r>
      <w:r w:rsidR="00706FAB" w:rsidRPr="00706FAB">
        <w:rPr>
          <w:sz w:val="28"/>
          <w:szCs w:val="28"/>
        </w:rPr>
        <w:t>по внедрению Стандарта и реализации плана мероприятий («дорожной карты»)</w:t>
      </w:r>
      <w:r w:rsidR="0002457A" w:rsidRPr="0002457A">
        <w:rPr>
          <w:sz w:val="28"/>
          <w:szCs w:val="28"/>
        </w:rPr>
        <w:t xml:space="preserve"> </w:t>
      </w:r>
      <w:r w:rsidR="00706FAB" w:rsidRPr="00706FAB">
        <w:rPr>
          <w:sz w:val="28"/>
          <w:szCs w:val="28"/>
        </w:rPr>
        <w:t>по содействию развитию конкуренции при принятии решений о поощрении</w:t>
      </w:r>
      <w:r w:rsidR="0002457A" w:rsidRPr="0002457A">
        <w:rPr>
          <w:sz w:val="28"/>
          <w:szCs w:val="28"/>
        </w:rPr>
        <w:t xml:space="preserve"> </w:t>
      </w:r>
      <w:r w:rsidR="00706FAB" w:rsidRPr="00706FAB">
        <w:rPr>
          <w:sz w:val="28"/>
          <w:szCs w:val="28"/>
        </w:rPr>
        <w:t xml:space="preserve">руководителей органов исполнительной власти </w:t>
      </w:r>
      <w:r w:rsidR="0002457A" w:rsidRPr="0002457A">
        <w:rPr>
          <w:sz w:val="28"/>
          <w:szCs w:val="28"/>
        </w:rPr>
        <w:t xml:space="preserve">Кировской области </w:t>
      </w:r>
      <w:r w:rsidR="00706FAB" w:rsidRPr="00706FAB">
        <w:rPr>
          <w:sz w:val="28"/>
          <w:szCs w:val="28"/>
        </w:rPr>
        <w:t xml:space="preserve">и </w:t>
      </w:r>
      <w:r w:rsidR="00BB6AC7">
        <w:rPr>
          <w:sz w:val="28"/>
          <w:szCs w:val="28"/>
        </w:rPr>
        <w:t>органов местного самоуправления</w:t>
      </w:r>
      <w:bookmarkEnd w:id="4"/>
    </w:p>
    <w:p w14:paraId="26245C93" w14:textId="77777777" w:rsidR="001C6959" w:rsidRPr="00505E99" w:rsidRDefault="0062734F" w:rsidP="002E36A0">
      <w:pPr>
        <w:spacing w:line="240" w:lineRule="auto"/>
        <w:ind w:firstLine="709"/>
        <w:rPr>
          <w:rFonts w:ascii="Times New Roman" w:hAnsi="Times New Roman"/>
          <w:szCs w:val="28"/>
        </w:rPr>
      </w:pPr>
      <w:r w:rsidRPr="00505E99">
        <w:rPr>
          <w:rFonts w:ascii="Times New Roman" w:hAnsi="Times New Roman"/>
          <w:szCs w:val="28"/>
        </w:rPr>
        <w:t xml:space="preserve">В </w:t>
      </w:r>
      <w:r w:rsidR="00537419" w:rsidRPr="00505E99">
        <w:rPr>
          <w:rFonts w:ascii="Times New Roman" w:hAnsi="Times New Roman"/>
          <w:szCs w:val="28"/>
        </w:rPr>
        <w:t>соответствии с распоряжением министерства экономического развития Киров</w:t>
      </w:r>
      <w:r w:rsidR="00880E72" w:rsidRPr="00505E99">
        <w:rPr>
          <w:rFonts w:ascii="Times New Roman" w:hAnsi="Times New Roman"/>
          <w:szCs w:val="28"/>
        </w:rPr>
        <w:t>ской области от </w:t>
      </w:r>
      <w:r w:rsidR="00537419" w:rsidRPr="00505E99">
        <w:rPr>
          <w:rFonts w:ascii="Times New Roman" w:hAnsi="Times New Roman"/>
          <w:szCs w:val="28"/>
        </w:rPr>
        <w:t>21.10.2019 № 32 «О Порядке формирования ежегодного рейтинга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предусмотрено ежегодное поощрение глав муниципальных образований, которые наиболее эффективно содействуют развитию конкуренции.</w:t>
      </w:r>
    </w:p>
    <w:p w14:paraId="5C004AB1" w14:textId="77777777" w:rsidR="00880E72" w:rsidRPr="00505E99" w:rsidRDefault="00880E72" w:rsidP="002E36A0">
      <w:pPr>
        <w:spacing w:line="240" w:lineRule="auto"/>
        <w:ind w:firstLine="709"/>
        <w:rPr>
          <w:rFonts w:ascii="Times New Roman" w:hAnsi="Times New Roman"/>
          <w:szCs w:val="28"/>
        </w:rPr>
      </w:pPr>
      <w:r w:rsidRPr="00505E99">
        <w:rPr>
          <w:rFonts w:ascii="Times New Roman" w:hAnsi="Times New Roman"/>
          <w:szCs w:val="28"/>
        </w:rPr>
        <w:t>При формировании рейтинга муниципальных образований и принятии решения о поощрении глав муниципальных образований учитывается работа органов местного самоуправления по созданию условий для развития конкурентной среды и привлечению негосударственных организаций на товарные рынки в каждом муниципальном образовании.</w:t>
      </w:r>
    </w:p>
    <w:p w14:paraId="123E5998" w14:textId="77777777" w:rsidR="00880E72" w:rsidRPr="00505E99" w:rsidRDefault="00880E72" w:rsidP="002E36A0">
      <w:pPr>
        <w:spacing w:line="240" w:lineRule="auto"/>
        <w:ind w:firstLine="709"/>
        <w:rPr>
          <w:rFonts w:ascii="Times New Roman" w:hAnsi="Times New Roman"/>
          <w:szCs w:val="28"/>
        </w:rPr>
      </w:pPr>
    </w:p>
    <w:p w14:paraId="7CFFE844" w14:textId="77777777" w:rsidR="00BB6AC7" w:rsidRDefault="00CF4CD7" w:rsidP="002E36A0">
      <w:pPr>
        <w:pStyle w:val="1"/>
        <w:spacing w:before="0" w:beforeAutospacing="0" w:after="0" w:afterAutospacing="0"/>
        <w:ind w:firstLine="709"/>
        <w:jc w:val="both"/>
        <w:rPr>
          <w:sz w:val="28"/>
          <w:szCs w:val="28"/>
        </w:rPr>
      </w:pPr>
      <w:bookmarkStart w:id="5" w:name="_Toc160638672"/>
      <w:r w:rsidRPr="00505E99">
        <w:rPr>
          <w:sz w:val="28"/>
          <w:szCs w:val="28"/>
        </w:rPr>
        <w:t>1</w:t>
      </w:r>
      <w:r w:rsidR="00BB6AC7" w:rsidRPr="00505E99">
        <w:rPr>
          <w:sz w:val="28"/>
          <w:szCs w:val="28"/>
        </w:rPr>
        <w:t>.</w:t>
      </w:r>
      <w:r w:rsidR="00A229EB">
        <w:rPr>
          <w:sz w:val="28"/>
          <w:szCs w:val="28"/>
        </w:rPr>
        <w:t>4</w:t>
      </w:r>
      <w:r w:rsidR="00706FAB" w:rsidRPr="00505E99">
        <w:rPr>
          <w:sz w:val="28"/>
          <w:szCs w:val="28"/>
        </w:rPr>
        <w:t>.</w:t>
      </w:r>
      <w:r w:rsidR="00BB6AC7" w:rsidRPr="00505E99">
        <w:rPr>
          <w:sz w:val="28"/>
          <w:szCs w:val="28"/>
        </w:rPr>
        <w:t> </w:t>
      </w:r>
      <w:r w:rsidR="00706FAB" w:rsidRPr="00505E99">
        <w:rPr>
          <w:sz w:val="28"/>
          <w:szCs w:val="28"/>
        </w:rPr>
        <w:t>Информация об определенных в органах исполнительной власти</w:t>
      </w:r>
      <w:r w:rsidR="00460362" w:rsidRPr="00505E99">
        <w:rPr>
          <w:sz w:val="28"/>
          <w:szCs w:val="28"/>
        </w:rPr>
        <w:t xml:space="preserve"> </w:t>
      </w:r>
      <w:r w:rsidR="00BB6AC7" w:rsidRPr="00505E99">
        <w:rPr>
          <w:sz w:val="28"/>
          <w:szCs w:val="28"/>
        </w:rPr>
        <w:t xml:space="preserve">Кировской области </w:t>
      </w:r>
      <w:r w:rsidR="00706FAB" w:rsidRPr="00505E99">
        <w:rPr>
          <w:sz w:val="28"/>
          <w:szCs w:val="28"/>
        </w:rPr>
        <w:t>должностных лиц с правом принятия</w:t>
      </w:r>
      <w:r w:rsidR="00460362" w:rsidRPr="00505E99">
        <w:rPr>
          <w:sz w:val="28"/>
          <w:szCs w:val="28"/>
        </w:rPr>
        <w:t xml:space="preserve"> </w:t>
      </w:r>
      <w:r w:rsidR="00706FAB" w:rsidRPr="00505E99">
        <w:rPr>
          <w:sz w:val="28"/>
          <w:szCs w:val="28"/>
        </w:rPr>
        <w:t>управленческих решений, занимающих должности не ниже заместителя</w:t>
      </w:r>
      <w:r w:rsidR="00460362" w:rsidRPr="00505E99">
        <w:rPr>
          <w:sz w:val="28"/>
          <w:szCs w:val="28"/>
        </w:rPr>
        <w:t xml:space="preserve"> </w:t>
      </w:r>
      <w:r w:rsidR="00706FAB" w:rsidRPr="00505E99">
        <w:rPr>
          <w:sz w:val="28"/>
          <w:szCs w:val="28"/>
        </w:rPr>
        <w:t>руководителя, ответственных за координацию вопросов содействия развитию</w:t>
      </w:r>
      <w:r w:rsidR="00460362" w:rsidRPr="00505E99">
        <w:rPr>
          <w:sz w:val="28"/>
          <w:szCs w:val="28"/>
        </w:rPr>
        <w:t xml:space="preserve"> </w:t>
      </w:r>
      <w:r w:rsidR="00706FAB" w:rsidRPr="00505E99">
        <w:rPr>
          <w:sz w:val="28"/>
          <w:szCs w:val="28"/>
        </w:rPr>
        <w:t>конкуренции, а также структурных подразделений, ответственных за разработку</w:t>
      </w:r>
      <w:r w:rsidR="00460362" w:rsidRPr="00505E99">
        <w:rPr>
          <w:sz w:val="28"/>
          <w:szCs w:val="28"/>
        </w:rPr>
        <w:t xml:space="preserve"> </w:t>
      </w:r>
      <w:r w:rsidR="00706FAB" w:rsidRPr="00505E99">
        <w:rPr>
          <w:sz w:val="28"/>
          <w:szCs w:val="28"/>
        </w:rPr>
        <w:t>и реализацию планов мероприятий (</w:t>
      </w:r>
      <w:r w:rsidR="00BB6AC7" w:rsidRPr="00505E99">
        <w:rPr>
          <w:sz w:val="28"/>
          <w:szCs w:val="28"/>
        </w:rPr>
        <w:t>«дорожных карт»</w:t>
      </w:r>
      <w:r w:rsidR="00706FAB" w:rsidRPr="00505E99">
        <w:rPr>
          <w:sz w:val="28"/>
          <w:szCs w:val="28"/>
        </w:rPr>
        <w:t>) по содействию развитию</w:t>
      </w:r>
      <w:r w:rsidR="00460362" w:rsidRPr="00505E99">
        <w:rPr>
          <w:sz w:val="28"/>
          <w:szCs w:val="28"/>
        </w:rPr>
        <w:t xml:space="preserve"> </w:t>
      </w:r>
      <w:r w:rsidR="00706FAB" w:rsidRPr="00505E99">
        <w:rPr>
          <w:sz w:val="28"/>
          <w:szCs w:val="28"/>
        </w:rPr>
        <w:t>конкуренции</w:t>
      </w:r>
      <w:r w:rsidR="00706FAB" w:rsidRPr="00706FAB">
        <w:rPr>
          <w:sz w:val="28"/>
          <w:szCs w:val="28"/>
        </w:rPr>
        <w:t xml:space="preserve"> в подведомственной сфере деятельности с внесением</w:t>
      </w:r>
      <w:r w:rsidR="00460362" w:rsidRPr="00BB6AC7">
        <w:rPr>
          <w:sz w:val="28"/>
          <w:szCs w:val="28"/>
        </w:rPr>
        <w:t xml:space="preserve"> </w:t>
      </w:r>
      <w:r w:rsidR="00706FAB" w:rsidRPr="00706FAB">
        <w:rPr>
          <w:sz w:val="28"/>
          <w:szCs w:val="28"/>
        </w:rPr>
        <w:t>соответствующих обязанностей в должностные регламенты и положения</w:t>
      </w:r>
      <w:r w:rsidR="00460362" w:rsidRPr="00BB6AC7">
        <w:rPr>
          <w:sz w:val="28"/>
          <w:szCs w:val="28"/>
        </w:rPr>
        <w:t xml:space="preserve"> </w:t>
      </w:r>
      <w:r w:rsidR="00706FAB" w:rsidRPr="00706FAB">
        <w:rPr>
          <w:sz w:val="28"/>
          <w:szCs w:val="28"/>
        </w:rPr>
        <w:t>о структурных подразделениях</w:t>
      </w:r>
      <w:bookmarkEnd w:id="5"/>
    </w:p>
    <w:p w14:paraId="007E86EC" w14:textId="77777777" w:rsidR="00537419" w:rsidRPr="00656525" w:rsidRDefault="00537419" w:rsidP="002E36A0">
      <w:pPr>
        <w:spacing w:line="240" w:lineRule="auto"/>
        <w:ind w:firstLine="709"/>
        <w:rPr>
          <w:rFonts w:ascii="Times New Roman" w:hAnsi="Times New Roman"/>
          <w:szCs w:val="28"/>
        </w:rPr>
      </w:pPr>
      <w:r>
        <w:rPr>
          <w:rFonts w:ascii="Times New Roman" w:hAnsi="Times New Roman"/>
          <w:szCs w:val="28"/>
        </w:rPr>
        <w:t xml:space="preserve">В целях </w:t>
      </w:r>
      <w:r w:rsidR="00656525">
        <w:rPr>
          <w:rFonts w:ascii="Times New Roman" w:hAnsi="Times New Roman"/>
          <w:szCs w:val="28"/>
        </w:rPr>
        <w:t xml:space="preserve">эффективной работы органов исполнительной власти Кировской области по содействию развитию конкурентной среды внесены изменения </w:t>
      </w:r>
      <w:r w:rsidR="00656525" w:rsidRPr="005752DB">
        <w:rPr>
          <w:rFonts w:ascii="Times New Roman" w:hAnsi="Times New Roman"/>
          <w:szCs w:val="28"/>
        </w:rPr>
        <w:t xml:space="preserve">во все </w:t>
      </w:r>
      <w:r w:rsidRPr="005752DB">
        <w:rPr>
          <w:rFonts w:ascii="Times New Roman" w:hAnsi="Times New Roman"/>
          <w:szCs w:val="28"/>
        </w:rPr>
        <w:t>положения об органах исполнительной власти Кировской области, предусматривающи</w:t>
      </w:r>
      <w:r w:rsidR="00656525" w:rsidRPr="005752DB">
        <w:rPr>
          <w:rFonts w:ascii="Times New Roman" w:hAnsi="Times New Roman"/>
          <w:szCs w:val="28"/>
        </w:rPr>
        <w:t>е</w:t>
      </w:r>
      <w:r w:rsidRPr="005752DB">
        <w:rPr>
          <w:rFonts w:ascii="Times New Roman" w:hAnsi="Times New Roman"/>
          <w:szCs w:val="28"/>
        </w:rPr>
        <w:t xml:space="preserve"> приоритет целей и задач </w:t>
      </w:r>
      <w:r w:rsidRPr="006F6318">
        <w:rPr>
          <w:rFonts w:ascii="Times New Roman" w:hAnsi="Times New Roman"/>
          <w:szCs w:val="28"/>
        </w:rPr>
        <w:t>по</w:t>
      </w:r>
      <w:r w:rsidR="00656525" w:rsidRPr="006F6318">
        <w:rPr>
          <w:rFonts w:ascii="Times New Roman" w:hAnsi="Times New Roman"/>
          <w:szCs w:val="28"/>
        </w:rPr>
        <w:t xml:space="preserve"> </w:t>
      </w:r>
      <w:r w:rsidRPr="006F6318">
        <w:rPr>
          <w:rFonts w:ascii="Times New Roman" w:hAnsi="Times New Roman"/>
          <w:szCs w:val="28"/>
        </w:rPr>
        <w:t>содействию развитию конкуренции на соответствующих товарных рынках.</w:t>
      </w:r>
      <w:r w:rsidR="00E07DED" w:rsidRPr="006F6318">
        <w:rPr>
          <w:rFonts w:ascii="Times New Roman" w:hAnsi="Times New Roman"/>
          <w:szCs w:val="28"/>
        </w:rPr>
        <w:t xml:space="preserve"> Перечень органов исполнительной власти Кировской области и реквизиты </w:t>
      </w:r>
      <w:r w:rsidR="00E908C3" w:rsidRPr="006F6318">
        <w:rPr>
          <w:rFonts w:ascii="Times New Roman" w:hAnsi="Times New Roman"/>
          <w:szCs w:val="28"/>
        </w:rPr>
        <w:t>правов</w:t>
      </w:r>
      <w:r w:rsidR="00E07DED" w:rsidRPr="006F6318">
        <w:rPr>
          <w:rFonts w:ascii="Times New Roman" w:hAnsi="Times New Roman"/>
          <w:szCs w:val="28"/>
        </w:rPr>
        <w:t>ого документа приведены в приложении № </w:t>
      </w:r>
      <w:r w:rsidR="00E908C3" w:rsidRPr="006F6318">
        <w:rPr>
          <w:rFonts w:ascii="Times New Roman" w:hAnsi="Times New Roman"/>
          <w:szCs w:val="28"/>
        </w:rPr>
        <w:t>3</w:t>
      </w:r>
      <w:r w:rsidR="00E07DED" w:rsidRPr="006F6318">
        <w:rPr>
          <w:rFonts w:ascii="Times New Roman" w:hAnsi="Times New Roman"/>
          <w:szCs w:val="28"/>
        </w:rPr>
        <w:t>.</w:t>
      </w:r>
    </w:p>
    <w:p w14:paraId="110AB5EC" w14:textId="77777777" w:rsidR="00F021F5" w:rsidRDefault="00E07DED" w:rsidP="002E36A0">
      <w:pPr>
        <w:spacing w:line="240" w:lineRule="auto"/>
        <w:ind w:firstLine="709"/>
        <w:rPr>
          <w:rFonts w:ascii="Times New Roman" w:hAnsi="Times New Roman"/>
          <w:szCs w:val="28"/>
        </w:rPr>
      </w:pPr>
      <w:r>
        <w:rPr>
          <w:rFonts w:ascii="Times New Roman" w:hAnsi="Times New Roman"/>
          <w:szCs w:val="28"/>
        </w:rPr>
        <w:t xml:space="preserve">Учитывая, что </w:t>
      </w:r>
      <w:r w:rsidRPr="00E439FF">
        <w:rPr>
          <w:rFonts w:ascii="Times New Roman" w:hAnsi="Times New Roman"/>
          <w:szCs w:val="28"/>
        </w:rPr>
        <w:t>министерств</w:t>
      </w:r>
      <w:r>
        <w:rPr>
          <w:rFonts w:ascii="Times New Roman" w:hAnsi="Times New Roman"/>
          <w:szCs w:val="28"/>
        </w:rPr>
        <w:t>о</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в соответствии с распоряжением </w:t>
      </w:r>
      <w:r w:rsidRPr="00CA3F6F">
        <w:rPr>
          <w:rFonts w:ascii="Times New Roman" w:hAnsi="Times New Roman"/>
          <w:szCs w:val="28"/>
        </w:rPr>
        <w:t xml:space="preserve">Губернатора </w:t>
      </w:r>
      <w:r>
        <w:rPr>
          <w:rFonts w:ascii="Times New Roman" w:hAnsi="Times New Roman"/>
          <w:szCs w:val="28"/>
        </w:rPr>
        <w:t>Киров</w:t>
      </w:r>
      <w:r w:rsidRPr="00CA3F6F">
        <w:rPr>
          <w:rFonts w:ascii="Times New Roman" w:hAnsi="Times New Roman"/>
          <w:szCs w:val="28"/>
        </w:rPr>
        <w:t>ской области</w:t>
      </w:r>
      <w:r>
        <w:rPr>
          <w:rFonts w:ascii="Times New Roman" w:hAnsi="Times New Roman"/>
          <w:szCs w:val="28"/>
        </w:rPr>
        <w:t xml:space="preserve"> </w:t>
      </w:r>
      <w:r w:rsidRPr="00E439FF">
        <w:rPr>
          <w:rFonts w:ascii="Times New Roman" w:hAnsi="Times New Roman"/>
          <w:szCs w:val="28"/>
        </w:rPr>
        <w:t>от 25.06.2019 № 31</w:t>
      </w:r>
      <w:r>
        <w:rPr>
          <w:rFonts w:ascii="Times New Roman" w:hAnsi="Times New Roman"/>
          <w:szCs w:val="28"/>
        </w:rPr>
        <w:t xml:space="preserve"> </w:t>
      </w:r>
      <w:r w:rsidRPr="00E439FF">
        <w:rPr>
          <w:rFonts w:ascii="Times New Roman" w:hAnsi="Times New Roman"/>
          <w:szCs w:val="28"/>
        </w:rPr>
        <w:t>«О внедрении на территории Кировской области Стандарта развития конкуренции в субъектах Российской Федерации»</w:t>
      </w:r>
      <w:r>
        <w:rPr>
          <w:rFonts w:ascii="Times New Roman" w:hAnsi="Times New Roman"/>
          <w:szCs w:val="28"/>
        </w:rPr>
        <w:t xml:space="preserve"> </w:t>
      </w:r>
      <w:r w:rsidRPr="00DA4EB5">
        <w:rPr>
          <w:rFonts w:ascii="Times New Roman" w:hAnsi="Times New Roman"/>
          <w:szCs w:val="28"/>
        </w:rPr>
        <w:t>определен</w:t>
      </w:r>
      <w:r>
        <w:rPr>
          <w:rFonts w:ascii="Times New Roman" w:hAnsi="Times New Roman"/>
          <w:szCs w:val="28"/>
        </w:rPr>
        <w:t>о</w:t>
      </w:r>
      <w:r w:rsidRPr="00DA4EB5">
        <w:rPr>
          <w:rFonts w:ascii="Times New Roman" w:hAnsi="Times New Roman"/>
          <w:szCs w:val="28"/>
        </w:rPr>
        <w:t xml:space="preserve"> уполномоченны</w:t>
      </w:r>
      <w:r>
        <w:rPr>
          <w:rFonts w:ascii="Times New Roman" w:hAnsi="Times New Roman"/>
          <w:szCs w:val="28"/>
        </w:rPr>
        <w:t>м</w:t>
      </w:r>
      <w:r w:rsidRPr="00DA4EB5">
        <w:rPr>
          <w:rFonts w:ascii="Times New Roman" w:hAnsi="Times New Roman"/>
          <w:szCs w:val="28"/>
        </w:rPr>
        <w:t xml:space="preserve"> орган</w:t>
      </w:r>
      <w:r>
        <w:rPr>
          <w:rFonts w:ascii="Times New Roman" w:hAnsi="Times New Roman"/>
          <w:szCs w:val="28"/>
        </w:rPr>
        <w:t>ом</w:t>
      </w:r>
      <w:r w:rsidRPr="00DA4EB5">
        <w:rPr>
          <w:rFonts w:ascii="Times New Roman" w:hAnsi="Times New Roman"/>
          <w:szCs w:val="28"/>
        </w:rPr>
        <w:t xml:space="preserve"> по содействию развитию конкуренции в Кировской области</w:t>
      </w:r>
      <w:r>
        <w:rPr>
          <w:rFonts w:ascii="Times New Roman" w:hAnsi="Times New Roman"/>
          <w:szCs w:val="28"/>
        </w:rPr>
        <w:t xml:space="preserve">, </w:t>
      </w:r>
      <w:r w:rsidR="00F021F5">
        <w:rPr>
          <w:rFonts w:ascii="Times New Roman" w:hAnsi="Times New Roman"/>
          <w:szCs w:val="28"/>
        </w:rPr>
        <w:t>обязанность по координации вопросов содействия развитию конкуренции внесены в следующие должностные регламенты и положение о структурном подразделении:</w:t>
      </w:r>
    </w:p>
    <w:p w14:paraId="62F1DC53" w14:textId="77777777" w:rsidR="00537419" w:rsidRDefault="00F021F5" w:rsidP="002E36A0">
      <w:pPr>
        <w:spacing w:line="240" w:lineRule="auto"/>
        <w:ind w:firstLine="709"/>
        <w:rPr>
          <w:rFonts w:ascii="Times New Roman" w:hAnsi="Times New Roman"/>
          <w:szCs w:val="28"/>
        </w:rPr>
      </w:pPr>
      <w:r w:rsidRPr="00B02148">
        <w:rPr>
          <w:rFonts w:ascii="Times New Roman" w:hAnsi="Times New Roman"/>
          <w:szCs w:val="28"/>
        </w:rPr>
        <w:t xml:space="preserve">– в должностной регламент заместителя министра экономического развития Кировской области </w:t>
      </w:r>
      <w:r w:rsidR="000817C2" w:rsidRPr="00B02148">
        <w:rPr>
          <w:rFonts w:ascii="Times New Roman" w:hAnsi="Times New Roman"/>
          <w:szCs w:val="28"/>
        </w:rPr>
        <w:t>Колчиной</w:t>
      </w:r>
      <w:r w:rsidRPr="00B02148">
        <w:rPr>
          <w:rFonts w:ascii="Times New Roman" w:hAnsi="Times New Roman"/>
          <w:szCs w:val="28"/>
        </w:rPr>
        <w:t xml:space="preserve"> В.А.;</w:t>
      </w:r>
    </w:p>
    <w:p w14:paraId="739E4D54" w14:textId="77777777" w:rsidR="00F021F5" w:rsidRDefault="00F021F5" w:rsidP="002E36A0">
      <w:pPr>
        <w:spacing w:line="240" w:lineRule="auto"/>
        <w:ind w:firstLine="709"/>
        <w:rPr>
          <w:rFonts w:ascii="Times New Roman" w:hAnsi="Times New Roman"/>
          <w:szCs w:val="28"/>
        </w:rPr>
      </w:pPr>
      <w:r>
        <w:rPr>
          <w:rFonts w:ascii="Times New Roman" w:hAnsi="Times New Roman"/>
          <w:szCs w:val="28"/>
        </w:rPr>
        <w:t xml:space="preserve">– в должностной регламент начальника отдела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Киселевой Т.Н.;</w:t>
      </w:r>
    </w:p>
    <w:p w14:paraId="1B098AB3" w14:textId="77777777" w:rsidR="00D81137" w:rsidRDefault="00D81137" w:rsidP="002E36A0">
      <w:pPr>
        <w:spacing w:line="240" w:lineRule="auto"/>
        <w:ind w:firstLine="709"/>
        <w:rPr>
          <w:rFonts w:ascii="Times New Roman" w:hAnsi="Times New Roman"/>
          <w:szCs w:val="28"/>
        </w:rPr>
      </w:pPr>
      <w:r>
        <w:rPr>
          <w:rFonts w:ascii="Times New Roman" w:hAnsi="Times New Roman"/>
          <w:szCs w:val="28"/>
        </w:rPr>
        <w:t xml:space="preserve">– в должностной регламент </w:t>
      </w:r>
      <w:r w:rsidR="00744044">
        <w:rPr>
          <w:rFonts w:ascii="Times New Roman" w:hAnsi="Times New Roman"/>
          <w:szCs w:val="28"/>
        </w:rPr>
        <w:t>главного специалиста-эксперта</w:t>
      </w:r>
      <w:r>
        <w:rPr>
          <w:rFonts w:ascii="Times New Roman" w:hAnsi="Times New Roman"/>
          <w:szCs w:val="28"/>
        </w:rPr>
        <w:t xml:space="preserve"> отдела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Pr>
          <w:rFonts w:ascii="Times New Roman" w:hAnsi="Times New Roman"/>
          <w:szCs w:val="28"/>
        </w:rPr>
        <w:t xml:space="preserve"> Кузнецовой С.М.;</w:t>
      </w:r>
    </w:p>
    <w:p w14:paraId="581AC02E" w14:textId="77777777" w:rsidR="00F021F5" w:rsidRDefault="00F021F5" w:rsidP="002E36A0">
      <w:pPr>
        <w:spacing w:line="240" w:lineRule="auto"/>
        <w:ind w:firstLine="709"/>
        <w:rPr>
          <w:rFonts w:ascii="Times New Roman" w:hAnsi="Times New Roman"/>
          <w:szCs w:val="28"/>
        </w:rPr>
      </w:pPr>
      <w:r>
        <w:rPr>
          <w:rFonts w:ascii="Times New Roman" w:hAnsi="Times New Roman"/>
          <w:szCs w:val="28"/>
        </w:rPr>
        <w:t xml:space="preserve">– в положение об отделе стратегического планирования </w:t>
      </w:r>
      <w:r w:rsidRPr="00E439FF">
        <w:rPr>
          <w:rFonts w:ascii="Times New Roman" w:hAnsi="Times New Roman"/>
          <w:szCs w:val="28"/>
        </w:rPr>
        <w:t>министерств</w:t>
      </w:r>
      <w:r>
        <w:rPr>
          <w:rFonts w:ascii="Times New Roman" w:hAnsi="Times New Roman"/>
          <w:szCs w:val="28"/>
        </w:rPr>
        <w:t>а</w:t>
      </w:r>
      <w:r w:rsidRPr="00E439FF">
        <w:rPr>
          <w:rFonts w:ascii="Times New Roman" w:hAnsi="Times New Roman"/>
          <w:szCs w:val="28"/>
        </w:rPr>
        <w:t xml:space="preserve"> экономического развития Кировской области</w:t>
      </w:r>
      <w:r w:rsidR="00273794">
        <w:rPr>
          <w:rFonts w:ascii="Times New Roman" w:hAnsi="Times New Roman"/>
          <w:szCs w:val="28"/>
        </w:rPr>
        <w:t xml:space="preserve">, являющееся уполномоченным структурным подразделением </w:t>
      </w:r>
      <w:r w:rsidR="00273794" w:rsidRPr="00D44FC5">
        <w:rPr>
          <w:rFonts w:ascii="Times New Roman" w:hAnsi="Times New Roman"/>
          <w:szCs w:val="28"/>
        </w:rPr>
        <w:t>по содействию развитию конкуренции в Кировской области</w:t>
      </w:r>
      <w:r w:rsidR="00273794">
        <w:rPr>
          <w:rFonts w:ascii="Times New Roman" w:hAnsi="Times New Roman"/>
          <w:szCs w:val="28"/>
        </w:rPr>
        <w:t xml:space="preserve"> в </w:t>
      </w:r>
      <w:r w:rsidR="00273794" w:rsidRPr="002005EC">
        <w:rPr>
          <w:rFonts w:ascii="Times New Roman" w:hAnsi="Times New Roman"/>
          <w:szCs w:val="28"/>
        </w:rPr>
        <w:t>министерств</w:t>
      </w:r>
      <w:r w:rsidR="00273794">
        <w:rPr>
          <w:rFonts w:ascii="Times New Roman" w:hAnsi="Times New Roman"/>
          <w:szCs w:val="28"/>
        </w:rPr>
        <w:t>е</w:t>
      </w:r>
      <w:r w:rsidR="00273794" w:rsidRPr="002005EC">
        <w:rPr>
          <w:rFonts w:ascii="Times New Roman" w:hAnsi="Times New Roman"/>
          <w:szCs w:val="28"/>
        </w:rPr>
        <w:t xml:space="preserve"> экономического развития Кировской области</w:t>
      </w:r>
      <w:r>
        <w:rPr>
          <w:rFonts w:ascii="Times New Roman" w:hAnsi="Times New Roman"/>
          <w:szCs w:val="28"/>
        </w:rPr>
        <w:t>;</w:t>
      </w:r>
    </w:p>
    <w:p w14:paraId="154B85AC" w14:textId="77777777" w:rsidR="00F021F5" w:rsidRDefault="00F021F5" w:rsidP="002E36A0">
      <w:pPr>
        <w:spacing w:line="240" w:lineRule="auto"/>
        <w:ind w:firstLine="709"/>
        <w:rPr>
          <w:rFonts w:ascii="Times New Roman" w:hAnsi="Times New Roman"/>
          <w:szCs w:val="28"/>
        </w:rPr>
      </w:pPr>
      <w:r>
        <w:rPr>
          <w:rFonts w:ascii="Times New Roman" w:hAnsi="Times New Roman"/>
          <w:szCs w:val="28"/>
        </w:rPr>
        <w:t xml:space="preserve">Копии должностных регламентов и положения об </w:t>
      </w:r>
      <w:r w:rsidR="00273794">
        <w:rPr>
          <w:rFonts w:ascii="Times New Roman" w:hAnsi="Times New Roman"/>
          <w:szCs w:val="28"/>
        </w:rPr>
        <w:t>уполномоченном структурном подразделении</w:t>
      </w:r>
      <w:r>
        <w:rPr>
          <w:rFonts w:ascii="Times New Roman" w:hAnsi="Times New Roman"/>
          <w:szCs w:val="28"/>
        </w:rPr>
        <w:t xml:space="preserve"> приведены в приложении № </w:t>
      </w:r>
      <w:r w:rsidR="00E908C3">
        <w:rPr>
          <w:rFonts w:ascii="Times New Roman" w:hAnsi="Times New Roman"/>
          <w:szCs w:val="28"/>
        </w:rPr>
        <w:t>4</w:t>
      </w:r>
      <w:r>
        <w:rPr>
          <w:rFonts w:ascii="Times New Roman" w:hAnsi="Times New Roman"/>
          <w:szCs w:val="28"/>
        </w:rPr>
        <w:t>.</w:t>
      </w:r>
    </w:p>
    <w:p w14:paraId="0D53CC9D" w14:textId="77777777" w:rsidR="00F002DF" w:rsidRDefault="00B02148" w:rsidP="002E36A0">
      <w:pPr>
        <w:spacing w:line="240" w:lineRule="auto"/>
        <w:ind w:firstLine="709"/>
        <w:rPr>
          <w:szCs w:val="28"/>
        </w:rPr>
      </w:pPr>
      <w:r>
        <w:rPr>
          <w:rFonts w:ascii="Times New Roman" w:hAnsi="Times New Roman"/>
          <w:szCs w:val="28"/>
        </w:rPr>
        <w:t>Кроме того, в должностные регламенты</w:t>
      </w:r>
      <w:r w:rsidR="00F002DF">
        <w:rPr>
          <w:rFonts w:ascii="Times New Roman" w:hAnsi="Times New Roman"/>
          <w:szCs w:val="28"/>
        </w:rPr>
        <w:t xml:space="preserve"> заместителей министр</w:t>
      </w:r>
      <w:r w:rsidR="00E553AD">
        <w:rPr>
          <w:rFonts w:ascii="Times New Roman" w:hAnsi="Times New Roman"/>
          <w:szCs w:val="28"/>
        </w:rPr>
        <w:t>ов</w:t>
      </w:r>
      <w:r w:rsidR="00F002DF">
        <w:rPr>
          <w:rFonts w:ascii="Times New Roman" w:hAnsi="Times New Roman"/>
          <w:szCs w:val="28"/>
        </w:rPr>
        <w:t>, начальников отделов и специалистов органов исполнительной власти Кировской области</w:t>
      </w:r>
      <w:r w:rsidR="00F002DF" w:rsidRPr="00706FAB">
        <w:rPr>
          <w:szCs w:val="28"/>
        </w:rPr>
        <w:t>, ответственных за разработку</w:t>
      </w:r>
      <w:r w:rsidR="00F002DF" w:rsidRPr="00BB6AC7">
        <w:rPr>
          <w:szCs w:val="28"/>
        </w:rPr>
        <w:t xml:space="preserve"> </w:t>
      </w:r>
      <w:r w:rsidR="00F002DF" w:rsidRPr="00706FAB">
        <w:rPr>
          <w:szCs w:val="28"/>
        </w:rPr>
        <w:t>и реализацию план</w:t>
      </w:r>
      <w:r w:rsidR="00F002DF">
        <w:rPr>
          <w:szCs w:val="28"/>
        </w:rPr>
        <w:t>а</w:t>
      </w:r>
      <w:r w:rsidR="00F002DF" w:rsidRPr="00706FAB">
        <w:rPr>
          <w:szCs w:val="28"/>
        </w:rPr>
        <w:t xml:space="preserve"> мероприятий (</w:t>
      </w:r>
      <w:r w:rsidR="00F002DF">
        <w:rPr>
          <w:szCs w:val="28"/>
        </w:rPr>
        <w:t>«дорожной карты»</w:t>
      </w:r>
      <w:r w:rsidR="00F002DF" w:rsidRPr="00706FAB">
        <w:rPr>
          <w:szCs w:val="28"/>
        </w:rPr>
        <w:t>) по содействию развитию</w:t>
      </w:r>
      <w:r w:rsidR="00F002DF" w:rsidRPr="00BB6AC7">
        <w:rPr>
          <w:szCs w:val="28"/>
        </w:rPr>
        <w:t xml:space="preserve"> </w:t>
      </w:r>
      <w:r w:rsidR="00F002DF" w:rsidRPr="00706FAB">
        <w:rPr>
          <w:szCs w:val="28"/>
        </w:rPr>
        <w:t>конкуренции в подведомственной сфере деятельности</w:t>
      </w:r>
      <w:r w:rsidR="00F002DF">
        <w:rPr>
          <w:szCs w:val="28"/>
        </w:rPr>
        <w:t>/на товарном рынке</w:t>
      </w:r>
      <w:r w:rsidR="00F002DF" w:rsidRPr="00706FAB">
        <w:rPr>
          <w:szCs w:val="28"/>
        </w:rPr>
        <w:t xml:space="preserve"> </w:t>
      </w:r>
      <w:r w:rsidR="00F002DF">
        <w:rPr>
          <w:szCs w:val="28"/>
        </w:rPr>
        <w:t xml:space="preserve">также </w:t>
      </w:r>
      <w:r w:rsidR="00F002DF" w:rsidRPr="00706FAB">
        <w:rPr>
          <w:szCs w:val="28"/>
        </w:rPr>
        <w:t>внесен</w:t>
      </w:r>
      <w:r w:rsidR="00F002DF">
        <w:rPr>
          <w:szCs w:val="28"/>
        </w:rPr>
        <w:t>ы соответствующие изменения.</w:t>
      </w:r>
    </w:p>
    <w:p w14:paraId="62DD4E31" w14:textId="77777777" w:rsidR="00DC3B1D" w:rsidRDefault="00DC3B1D" w:rsidP="002E36A0">
      <w:pPr>
        <w:spacing w:line="240" w:lineRule="auto"/>
        <w:jc w:val="left"/>
        <w:rPr>
          <w:rFonts w:ascii="Times New Roman" w:hAnsi="Times New Roman"/>
          <w:szCs w:val="28"/>
        </w:rPr>
      </w:pPr>
      <w:r>
        <w:rPr>
          <w:rFonts w:ascii="Times New Roman" w:hAnsi="Times New Roman"/>
          <w:szCs w:val="28"/>
        </w:rPr>
        <w:br w:type="page"/>
      </w:r>
    </w:p>
    <w:p w14:paraId="5F0D9F9E" w14:textId="77777777" w:rsidR="00D81137" w:rsidRDefault="00D81137" w:rsidP="002E36A0">
      <w:pPr>
        <w:pStyle w:val="1"/>
        <w:spacing w:before="0" w:beforeAutospacing="0" w:after="0" w:afterAutospacing="0"/>
        <w:ind w:firstLine="709"/>
        <w:jc w:val="both"/>
        <w:rPr>
          <w:sz w:val="28"/>
          <w:szCs w:val="28"/>
        </w:rPr>
      </w:pPr>
      <w:bookmarkStart w:id="6" w:name="_Toc160638673"/>
      <w:r>
        <w:rPr>
          <w:sz w:val="28"/>
          <w:szCs w:val="28"/>
        </w:rPr>
        <w:t>Раздел 2</w:t>
      </w:r>
      <w:r w:rsidRPr="00E439FF">
        <w:rPr>
          <w:sz w:val="28"/>
          <w:szCs w:val="28"/>
        </w:rPr>
        <w:t xml:space="preserve">. </w:t>
      </w:r>
      <w:r>
        <w:rPr>
          <w:sz w:val="28"/>
          <w:szCs w:val="28"/>
        </w:rPr>
        <w:t xml:space="preserve">Сведения о </w:t>
      </w:r>
      <w:r w:rsidRPr="00D81137">
        <w:rPr>
          <w:sz w:val="28"/>
          <w:szCs w:val="28"/>
        </w:rPr>
        <w:t>реализации составляющих</w:t>
      </w:r>
      <w:r>
        <w:rPr>
          <w:sz w:val="28"/>
          <w:szCs w:val="28"/>
        </w:rPr>
        <w:t xml:space="preserve"> </w:t>
      </w:r>
      <w:r w:rsidRPr="00E439FF">
        <w:rPr>
          <w:sz w:val="28"/>
          <w:szCs w:val="28"/>
        </w:rPr>
        <w:t>стандарт</w:t>
      </w:r>
      <w:r>
        <w:rPr>
          <w:sz w:val="28"/>
          <w:szCs w:val="28"/>
        </w:rPr>
        <w:t>а</w:t>
      </w:r>
      <w:r w:rsidRPr="00E439FF">
        <w:rPr>
          <w:sz w:val="28"/>
          <w:szCs w:val="28"/>
        </w:rPr>
        <w:t xml:space="preserve"> развития конкуренции в субъектах Российской Федерации</w:t>
      </w:r>
      <w:bookmarkEnd w:id="6"/>
    </w:p>
    <w:p w14:paraId="28B146DE" w14:textId="77777777" w:rsidR="00DC3B1D" w:rsidRPr="00E439FF" w:rsidRDefault="00DC3B1D" w:rsidP="002E36A0">
      <w:pPr>
        <w:pStyle w:val="1"/>
        <w:spacing w:before="0" w:beforeAutospacing="0" w:after="0" w:afterAutospacing="0"/>
        <w:ind w:firstLine="709"/>
        <w:jc w:val="both"/>
        <w:rPr>
          <w:sz w:val="28"/>
          <w:szCs w:val="28"/>
        </w:rPr>
      </w:pPr>
    </w:p>
    <w:p w14:paraId="33F87DA7" w14:textId="77777777" w:rsidR="00D81137" w:rsidRDefault="00D81137" w:rsidP="002E36A0">
      <w:pPr>
        <w:pStyle w:val="1"/>
        <w:spacing w:before="0" w:beforeAutospacing="0" w:after="0" w:afterAutospacing="0"/>
        <w:ind w:firstLine="709"/>
        <w:jc w:val="both"/>
        <w:rPr>
          <w:sz w:val="28"/>
          <w:szCs w:val="28"/>
        </w:rPr>
      </w:pPr>
      <w:bookmarkStart w:id="7" w:name="_Toc160638674"/>
      <w:r>
        <w:rPr>
          <w:sz w:val="28"/>
          <w:szCs w:val="28"/>
        </w:rPr>
        <w:t>2.1</w:t>
      </w:r>
      <w:r w:rsidRPr="00706FAB">
        <w:rPr>
          <w:sz w:val="28"/>
          <w:szCs w:val="28"/>
        </w:rPr>
        <w:t>.</w:t>
      </w:r>
      <w:r>
        <w:rPr>
          <w:sz w:val="28"/>
          <w:szCs w:val="28"/>
        </w:rPr>
        <w:t> </w:t>
      </w:r>
      <w:r w:rsidR="00A27B4D" w:rsidRPr="00A27B4D">
        <w:rPr>
          <w:sz w:val="28"/>
          <w:szCs w:val="28"/>
        </w:rPr>
        <w:t xml:space="preserve">Сведения о заключенных соглашениях </w:t>
      </w:r>
      <w:r w:rsidR="00687F63" w:rsidRPr="00687F63">
        <w:rPr>
          <w:sz w:val="28"/>
          <w:szCs w:val="28"/>
        </w:rPr>
        <w:t xml:space="preserve">(меморандумах) </w:t>
      </w:r>
      <w:r w:rsidR="00A27B4D" w:rsidRPr="00A27B4D">
        <w:rPr>
          <w:sz w:val="28"/>
          <w:szCs w:val="28"/>
        </w:rPr>
        <w:t>по внедрению Стандарта между органами исполнительной власти субъекта Российской Федерации и органами местного самоуправления</w:t>
      </w:r>
      <w:bookmarkEnd w:id="7"/>
    </w:p>
    <w:p w14:paraId="5EF942B0" w14:textId="77777777" w:rsidR="006E16DF" w:rsidRDefault="006E16DF" w:rsidP="002E36A0">
      <w:pPr>
        <w:spacing w:line="240" w:lineRule="auto"/>
        <w:ind w:firstLine="709"/>
        <w:rPr>
          <w:rFonts w:ascii="Times New Roman" w:hAnsi="Times New Roman"/>
          <w:szCs w:val="28"/>
        </w:rPr>
      </w:pPr>
      <w:r w:rsidRPr="006E16DF">
        <w:rPr>
          <w:rFonts w:ascii="Times New Roman" w:hAnsi="Times New Roman"/>
          <w:szCs w:val="28"/>
        </w:rPr>
        <w:t>Для эффективной реализации Стандарта развития конкуренции значительно усиливается роль муниципальных образований в осуществлении деятельности по содействию развитию конкуренции. В связи</w:t>
      </w:r>
      <w:r>
        <w:rPr>
          <w:rFonts w:ascii="Times New Roman" w:hAnsi="Times New Roman"/>
          <w:szCs w:val="28"/>
        </w:rPr>
        <w:t xml:space="preserve"> с этим </w:t>
      </w:r>
      <w:r w:rsidRPr="006E16DF">
        <w:rPr>
          <w:rFonts w:ascii="Times New Roman" w:hAnsi="Times New Roman"/>
          <w:szCs w:val="28"/>
        </w:rPr>
        <w:t>Стандарт</w:t>
      </w:r>
      <w:r>
        <w:rPr>
          <w:rFonts w:ascii="Times New Roman" w:hAnsi="Times New Roman"/>
          <w:szCs w:val="28"/>
        </w:rPr>
        <w:t>ом</w:t>
      </w:r>
      <w:r w:rsidRPr="006E16DF">
        <w:rPr>
          <w:rFonts w:ascii="Times New Roman" w:hAnsi="Times New Roman"/>
          <w:szCs w:val="28"/>
        </w:rPr>
        <w:t xml:space="preserve"> развития конкуренции в качестве одной из обязательных составляющих </w:t>
      </w:r>
      <w:r>
        <w:rPr>
          <w:rFonts w:ascii="Times New Roman" w:hAnsi="Times New Roman"/>
          <w:szCs w:val="28"/>
        </w:rPr>
        <w:t>предусмотрено заключение</w:t>
      </w:r>
      <w:r w:rsidRPr="006E16DF">
        <w:rPr>
          <w:rFonts w:ascii="Times New Roman" w:hAnsi="Times New Roman"/>
          <w:szCs w:val="28"/>
        </w:rPr>
        <w:t xml:space="preserve"> соглашени</w:t>
      </w:r>
      <w:r>
        <w:rPr>
          <w:rFonts w:ascii="Times New Roman" w:hAnsi="Times New Roman"/>
          <w:szCs w:val="28"/>
        </w:rPr>
        <w:t>й</w:t>
      </w:r>
      <w:r w:rsidRPr="006E16DF">
        <w:rPr>
          <w:rFonts w:ascii="Times New Roman" w:hAnsi="Times New Roman"/>
          <w:szCs w:val="28"/>
        </w:rPr>
        <w:t xml:space="preserve"> о внедрени</w:t>
      </w:r>
      <w:r>
        <w:rPr>
          <w:rFonts w:ascii="Times New Roman" w:hAnsi="Times New Roman"/>
          <w:szCs w:val="28"/>
        </w:rPr>
        <w:t>и</w:t>
      </w:r>
      <w:r w:rsidRPr="006E16DF">
        <w:rPr>
          <w:rFonts w:ascii="Times New Roman" w:hAnsi="Times New Roman"/>
          <w:szCs w:val="28"/>
        </w:rPr>
        <w:t xml:space="preserve"> </w:t>
      </w:r>
      <w:r>
        <w:rPr>
          <w:rFonts w:ascii="Times New Roman" w:hAnsi="Times New Roman"/>
          <w:szCs w:val="28"/>
        </w:rPr>
        <w:t xml:space="preserve">в регионах </w:t>
      </w:r>
      <w:r w:rsidRPr="006E16DF">
        <w:rPr>
          <w:rFonts w:ascii="Times New Roman" w:hAnsi="Times New Roman"/>
          <w:szCs w:val="28"/>
        </w:rPr>
        <w:t xml:space="preserve">Стандарта развития конкуренции между органами исполнительной власти и органами местного самоуправления. </w:t>
      </w:r>
    </w:p>
    <w:p w14:paraId="1B803DAB" w14:textId="77777777" w:rsidR="006E16DF" w:rsidRPr="006E16DF" w:rsidRDefault="006E16DF" w:rsidP="002E36A0">
      <w:pPr>
        <w:spacing w:line="240" w:lineRule="auto"/>
        <w:ind w:firstLine="709"/>
        <w:rPr>
          <w:rFonts w:ascii="Times New Roman" w:hAnsi="Times New Roman"/>
          <w:szCs w:val="28"/>
        </w:rPr>
      </w:pPr>
      <w:r w:rsidRPr="006E16DF">
        <w:rPr>
          <w:rFonts w:ascii="Times New Roman" w:hAnsi="Times New Roman"/>
          <w:szCs w:val="28"/>
        </w:rPr>
        <w:t xml:space="preserve">В </w:t>
      </w:r>
      <w:r w:rsidRPr="00E439FF">
        <w:rPr>
          <w:rFonts w:ascii="Times New Roman" w:hAnsi="Times New Roman"/>
          <w:szCs w:val="28"/>
        </w:rPr>
        <w:t>Кировской области</w:t>
      </w:r>
      <w:r>
        <w:rPr>
          <w:rFonts w:ascii="Times New Roman" w:hAnsi="Times New Roman"/>
          <w:szCs w:val="28"/>
        </w:rPr>
        <w:t xml:space="preserve"> 45</w:t>
      </w:r>
      <w:r w:rsidRPr="006E16DF">
        <w:rPr>
          <w:rFonts w:ascii="Times New Roman" w:hAnsi="Times New Roman"/>
          <w:szCs w:val="28"/>
        </w:rPr>
        <w:t xml:space="preserve"> муниципальных образовани</w:t>
      </w:r>
      <w:r>
        <w:rPr>
          <w:rFonts w:ascii="Times New Roman" w:hAnsi="Times New Roman"/>
          <w:szCs w:val="28"/>
        </w:rPr>
        <w:t>й</w:t>
      </w:r>
      <w:r w:rsidRPr="006E16DF">
        <w:rPr>
          <w:rFonts w:ascii="Times New Roman" w:hAnsi="Times New Roman"/>
          <w:szCs w:val="28"/>
        </w:rPr>
        <w:t xml:space="preserve">: </w:t>
      </w:r>
    </w:p>
    <w:p w14:paraId="21CA99E5" w14:textId="77777777" w:rsidR="006E16DF" w:rsidRPr="006E16DF" w:rsidRDefault="006E16DF" w:rsidP="002E36A0">
      <w:pPr>
        <w:spacing w:line="240" w:lineRule="auto"/>
        <w:ind w:firstLine="709"/>
        <w:rPr>
          <w:rFonts w:ascii="Times New Roman" w:hAnsi="Times New Roman"/>
          <w:szCs w:val="28"/>
        </w:rPr>
      </w:pPr>
      <w:r>
        <w:rPr>
          <w:rFonts w:ascii="Times New Roman" w:hAnsi="Times New Roman"/>
          <w:szCs w:val="28"/>
        </w:rPr>
        <w:t>39</w:t>
      </w:r>
      <w:r w:rsidRPr="006E16DF">
        <w:rPr>
          <w:rFonts w:ascii="Times New Roman" w:hAnsi="Times New Roman"/>
          <w:szCs w:val="28"/>
        </w:rPr>
        <w:t xml:space="preserve"> муниципальных район</w:t>
      </w:r>
      <w:r>
        <w:rPr>
          <w:rFonts w:ascii="Times New Roman" w:hAnsi="Times New Roman"/>
          <w:szCs w:val="28"/>
        </w:rPr>
        <w:t>ов</w:t>
      </w:r>
      <w:r w:rsidR="00354ED3">
        <w:rPr>
          <w:rFonts w:ascii="Times New Roman" w:hAnsi="Times New Roman"/>
          <w:szCs w:val="28"/>
        </w:rPr>
        <w:t xml:space="preserve"> и округов</w:t>
      </w:r>
      <w:r w:rsidRPr="006E16DF">
        <w:rPr>
          <w:rFonts w:ascii="Times New Roman" w:hAnsi="Times New Roman"/>
          <w:szCs w:val="28"/>
        </w:rPr>
        <w:t xml:space="preserve">, </w:t>
      </w:r>
    </w:p>
    <w:p w14:paraId="747EB8AF" w14:textId="77777777" w:rsidR="006E16DF" w:rsidRPr="006E16DF" w:rsidRDefault="006E16DF" w:rsidP="002E36A0">
      <w:pPr>
        <w:spacing w:line="240" w:lineRule="auto"/>
        <w:ind w:firstLine="709"/>
        <w:rPr>
          <w:rFonts w:ascii="Times New Roman" w:hAnsi="Times New Roman"/>
          <w:szCs w:val="28"/>
        </w:rPr>
      </w:pPr>
      <w:r>
        <w:rPr>
          <w:rFonts w:ascii="Times New Roman" w:hAnsi="Times New Roman"/>
          <w:szCs w:val="28"/>
        </w:rPr>
        <w:t>5</w:t>
      </w:r>
      <w:r w:rsidRPr="006E16DF">
        <w:rPr>
          <w:rFonts w:ascii="Times New Roman" w:hAnsi="Times New Roman"/>
          <w:szCs w:val="28"/>
        </w:rPr>
        <w:t xml:space="preserve"> городских округов, </w:t>
      </w:r>
    </w:p>
    <w:p w14:paraId="3C801141" w14:textId="77777777" w:rsidR="006E16DF" w:rsidRPr="006E16DF" w:rsidRDefault="006E16DF" w:rsidP="002E36A0">
      <w:pPr>
        <w:spacing w:line="240" w:lineRule="auto"/>
        <w:ind w:firstLine="709"/>
        <w:rPr>
          <w:rFonts w:ascii="Times New Roman" w:hAnsi="Times New Roman"/>
          <w:szCs w:val="28"/>
        </w:rPr>
      </w:pPr>
      <w:r w:rsidRPr="006E16DF">
        <w:rPr>
          <w:rFonts w:ascii="Times New Roman" w:hAnsi="Times New Roman"/>
          <w:szCs w:val="28"/>
        </w:rPr>
        <w:t xml:space="preserve">1 закрытое административно-территориальное образование. </w:t>
      </w:r>
    </w:p>
    <w:p w14:paraId="1822B1DF" w14:textId="77777777" w:rsidR="006E16DF" w:rsidRDefault="00354ED3" w:rsidP="002E36A0">
      <w:pPr>
        <w:spacing w:line="240" w:lineRule="auto"/>
        <w:ind w:firstLine="709"/>
        <w:rPr>
          <w:rFonts w:ascii="Times New Roman" w:hAnsi="Times New Roman"/>
          <w:szCs w:val="28"/>
        </w:rPr>
      </w:pPr>
      <w:r>
        <w:rPr>
          <w:rFonts w:ascii="Times New Roman" w:hAnsi="Times New Roman"/>
          <w:szCs w:val="28"/>
        </w:rPr>
        <w:t>Ми</w:t>
      </w:r>
      <w:r w:rsidRPr="00E439FF">
        <w:rPr>
          <w:rFonts w:ascii="Times New Roman" w:hAnsi="Times New Roman"/>
          <w:szCs w:val="28"/>
        </w:rPr>
        <w:t>нистерств</w:t>
      </w:r>
      <w:r>
        <w:rPr>
          <w:rFonts w:ascii="Times New Roman" w:hAnsi="Times New Roman"/>
          <w:szCs w:val="28"/>
        </w:rPr>
        <w:t>ом</w:t>
      </w:r>
      <w:r w:rsidRPr="00E439FF">
        <w:rPr>
          <w:rFonts w:ascii="Times New Roman" w:hAnsi="Times New Roman"/>
          <w:szCs w:val="28"/>
        </w:rPr>
        <w:t xml:space="preserve"> экономического развития</w:t>
      </w:r>
      <w:r>
        <w:rPr>
          <w:rFonts w:ascii="Times New Roman" w:hAnsi="Times New Roman"/>
          <w:szCs w:val="28"/>
        </w:rPr>
        <w:t xml:space="preserve"> </w:t>
      </w:r>
      <w:r w:rsidRPr="00E439FF">
        <w:rPr>
          <w:rFonts w:ascii="Times New Roman" w:hAnsi="Times New Roman"/>
          <w:szCs w:val="28"/>
        </w:rPr>
        <w:t>Кировской области</w:t>
      </w:r>
      <w:r>
        <w:rPr>
          <w:rFonts w:ascii="Times New Roman" w:hAnsi="Times New Roman"/>
          <w:szCs w:val="28"/>
        </w:rPr>
        <w:t xml:space="preserve"> как у</w:t>
      </w:r>
      <w:r w:rsidRPr="00FF7791">
        <w:rPr>
          <w:rFonts w:ascii="Times New Roman" w:hAnsi="Times New Roman"/>
          <w:szCs w:val="28"/>
        </w:rPr>
        <w:t xml:space="preserve">полномоченным органом исполнительной власти </w:t>
      </w:r>
      <w:r w:rsidRPr="00E439FF">
        <w:rPr>
          <w:rFonts w:ascii="Times New Roman" w:hAnsi="Times New Roman"/>
          <w:szCs w:val="28"/>
        </w:rPr>
        <w:t>Кировской</w:t>
      </w:r>
      <w:r w:rsidRPr="00FF7791">
        <w:rPr>
          <w:rFonts w:ascii="Times New Roman" w:hAnsi="Times New Roman"/>
          <w:szCs w:val="28"/>
        </w:rPr>
        <w:t xml:space="preserve"> области </w:t>
      </w:r>
      <w:r>
        <w:rPr>
          <w:rFonts w:ascii="Times New Roman" w:hAnsi="Times New Roman"/>
          <w:szCs w:val="28"/>
        </w:rPr>
        <w:t>по</w:t>
      </w:r>
      <w:r w:rsidRPr="00FF7791">
        <w:rPr>
          <w:rFonts w:ascii="Times New Roman" w:hAnsi="Times New Roman"/>
          <w:szCs w:val="28"/>
        </w:rPr>
        <w:t xml:space="preserve"> содействи</w:t>
      </w:r>
      <w:r>
        <w:rPr>
          <w:rFonts w:ascii="Times New Roman" w:hAnsi="Times New Roman"/>
          <w:szCs w:val="28"/>
        </w:rPr>
        <w:t>ю</w:t>
      </w:r>
      <w:r w:rsidRPr="00FF7791">
        <w:rPr>
          <w:rFonts w:ascii="Times New Roman" w:hAnsi="Times New Roman"/>
          <w:szCs w:val="28"/>
        </w:rPr>
        <w:t xml:space="preserve"> развитию конкуренции в </w:t>
      </w:r>
      <w:r w:rsidRPr="00E439FF">
        <w:rPr>
          <w:rFonts w:ascii="Times New Roman" w:hAnsi="Times New Roman"/>
          <w:szCs w:val="28"/>
        </w:rPr>
        <w:t>Кировской</w:t>
      </w:r>
      <w:r w:rsidRPr="00FF7791">
        <w:rPr>
          <w:rFonts w:ascii="Times New Roman" w:hAnsi="Times New Roman"/>
          <w:szCs w:val="28"/>
        </w:rPr>
        <w:t xml:space="preserve"> области</w:t>
      </w:r>
      <w:r>
        <w:rPr>
          <w:rFonts w:ascii="Times New Roman" w:hAnsi="Times New Roman"/>
          <w:szCs w:val="28"/>
        </w:rPr>
        <w:t xml:space="preserve"> </w:t>
      </w:r>
      <w:r w:rsidR="006E16DF">
        <w:rPr>
          <w:rFonts w:ascii="Times New Roman" w:hAnsi="Times New Roman"/>
          <w:szCs w:val="28"/>
        </w:rPr>
        <w:t xml:space="preserve">была разработана типовая форма </w:t>
      </w:r>
      <w:r w:rsidR="006E16DF" w:rsidRPr="00A27B4D">
        <w:rPr>
          <w:rFonts w:ascii="Times New Roman" w:hAnsi="Times New Roman"/>
          <w:szCs w:val="28"/>
        </w:rPr>
        <w:t xml:space="preserve">соглашения о внедрении в Кировской области Стандарта развития конкуренции </w:t>
      </w:r>
      <w:r w:rsidR="005736ED">
        <w:rPr>
          <w:rFonts w:ascii="Times New Roman" w:hAnsi="Times New Roman"/>
          <w:szCs w:val="28"/>
        </w:rPr>
        <w:t>(далее – Соглашение)</w:t>
      </w:r>
      <w:r w:rsidR="006E16DF">
        <w:rPr>
          <w:rFonts w:ascii="Times New Roman" w:hAnsi="Times New Roman"/>
          <w:szCs w:val="28"/>
        </w:rPr>
        <w:t>.</w:t>
      </w:r>
    </w:p>
    <w:p w14:paraId="060E87E4" w14:textId="77777777" w:rsidR="005736ED" w:rsidRPr="005736ED" w:rsidRDefault="006E16DF" w:rsidP="002E36A0">
      <w:pPr>
        <w:spacing w:line="240" w:lineRule="auto"/>
        <w:ind w:firstLine="709"/>
        <w:rPr>
          <w:rFonts w:ascii="Times New Roman" w:hAnsi="Times New Roman"/>
          <w:szCs w:val="28"/>
        </w:rPr>
      </w:pPr>
      <w:r>
        <w:rPr>
          <w:rFonts w:ascii="Times New Roman" w:hAnsi="Times New Roman"/>
          <w:szCs w:val="28"/>
        </w:rPr>
        <w:t xml:space="preserve">В целях </w:t>
      </w:r>
      <w:r w:rsidR="005736ED">
        <w:rPr>
          <w:rFonts w:ascii="Times New Roman" w:hAnsi="Times New Roman"/>
          <w:szCs w:val="28"/>
        </w:rPr>
        <w:t xml:space="preserve">разъяснения основных положений проекта Соглашения </w:t>
      </w:r>
      <w:r w:rsidR="00354ED3" w:rsidRPr="00FF7791">
        <w:rPr>
          <w:rFonts w:ascii="Times New Roman" w:hAnsi="Times New Roman"/>
          <w:szCs w:val="28"/>
        </w:rPr>
        <w:t xml:space="preserve">уполномоченным органом исполнительной власти </w:t>
      </w:r>
      <w:r w:rsidR="00354ED3" w:rsidRPr="00E439FF">
        <w:rPr>
          <w:rFonts w:ascii="Times New Roman" w:hAnsi="Times New Roman"/>
          <w:szCs w:val="28"/>
        </w:rPr>
        <w:t>Кировской</w:t>
      </w:r>
      <w:r w:rsidR="00354ED3" w:rsidRPr="00FF7791">
        <w:rPr>
          <w:rFonts w:ascii="Times New Roman" w:hAnsi="Times New Roman"/>
          <w:szCs w:val="28"/>
        </w:rPr>
        <w:t xml:space="preserve"> области </w:t>
      </w:r>
      <w:r w:rsidR="00354ED3">
        <w:rPr>
          <w:rFonts w:ascii="Times New Roman" w:hAnsi="Times New Roman"/>
          <w:szCs w:val="28"/>
        </w:rPr>
        <w:t>по</w:t>
      </w:r>
      <w:r w:rsidR="00354ED3" w:rsidRPr="00FF7791">
        <w:rPr>
          <w:rFonts w:ascii="Times New Roman" w:hAnsi="Times New Roman"/>
          <w:szCs w:val="28"/>
        </w:rPr>
        <w:t xml:space="preserve"> содействи</w:t>
      </w:r>
      <w:r w:rsidR="00354ED3">
        <w:rPr>
          <w:rFonts w:ascii="Times New Roman" w:hAnsi="Times New Roman"/>
          <w:szCs w:val="28"/>
        </w:rPr>
        <w:t>ю</w:t>
      </w:r>
      <w:r w:rsidR="00354ED3" w:rsidRPr="00FF7791">
        <w:rPr>
          <w:rFonts w:ascii="Times New Roman" w:hAnsi="Times New Roman"/>
          <w:szCs w:val="28"/>
        </w:rPr>
        <w:t xml:space="preserve"> развитию конкуренции в </w:t>
      </w:r>
      <w:r w:rsidR="00354ED3" w:rsidRPr="00E439FF">
        <w:rPr>
          <w:rFonts w:ascii="Times New Roman" w:hAnsi="Times New Roman"/>
          <w:szCs w:val="28"/>
        </w:rPr>
        <w:t>Кировской</w:t>
      </w:r>
      <w:r w:rsidR="00354ED3" w:rsidRPr="00FF7791">
        <w:rPr>
          <w:rFonts w:ascii="Times New Roman" w:hAnsi="Times New Roman"/>
          <w:szCs w:val="28"/>
        </w:rPr>
        <w:t xml:space="preserve"> области</w:t>
      </w:r>
      <w:r w:rsidR="00354ED3">
        <w:rPr>
          <w:rFonts w:ascii="Times New Roman" w:hAnsi="Times New Roman"/>
          <w:szCs w:val="28"/>
        </w:rPr>
        <w:t xml:space="preserve"> </w:t>
      </w:r>
      <w:r w:rsidR="005736ED">
        <w:rPr>
          <w:rFonts w:ascii="Times New Roman" w:hAnsi="Times New Roman"/>
          <w:szCs w:val="28"/>
        </w:rPr>
        <w:t xml:space="preserve">был организован обучающий семинар </w:t>
      </w:r>
      <w:r w:rsidR="005736ED" w:rsidRPr="005736ED">
        <w:rPr>
          <w:rFonts w:ascii="Times New Roman" w:hAnsi="Times New Roman"/>
          <w:szCs w:val="28"/>
        </w:rPr>
        <w:t>с муниципальными образованиями Кировской области</w:t>
      </w:r>
      <w:r w:rsidR="005736ED">
        <w:rPr>
          <w:rFonts w:ascii="Times New Roman" w:hAnsi="Times New Roman"/>
          <w:szCs w:val="28"/>
        </w:rPr>
        <w:t>.</w:t>
      </w:r>
    </w:p>
    <w:p w14:paraId="767FDB11" w14:textId="77777777" w:rsidR="006A6279" w:rsidRPr="007D3176" w:rsidRDefault="005E799C" w:rsidP="002E36A0">
      <w:pPr>
        <w:spacing w:line="240" w:lineRule="auto"/>
        <w:ind w:firstLine="709"/>
        <w:rPr>
          <w:rFonts w:ascii="Times New Roman" w:hAnsi="Times New Roman"/>
          <w:szCs w:val="28"/>
        </w:rPr>
      </w:pPr>
      <w:r>
        <w:rPr>
          <w:rFonts w:ascii="Times New Roman" w:hAnsi="Times New Roman"/>
          <w:szCs w:val="28"/>
        </w:rPr>
        <w:t xml:space="preserve">20 декабря </w:t>
      </w:r>
      <w:r w:rsidRPr="00FE45DC">
        <w:rPr>
          <w:rFonts w:ascii="Times New Roman" w:hAnsi="Times New Roman"/>
          <w:szCs w:val="28"/>
        </w:rPr>
        <w:t xml:space="preserve">2019 года были подписаны Соглашения со всеми 45 </w:t>
      </w:r>
      <w:r w:rsidRPr="007D3176">
        <w:rPr>
          <w:rFonts w:ascii="Times New Roman" w:hAnsi="Times New Roman"/>
          <w:szCs w:val="28"/>
        </w:rPr>
        <w:t>муниципальными образованиями Кировской области</w:t>
      </w:r>
      <w:r w:rsidR="00211E45" w:rsidRPr="007D3176">
        <w:rPr>
          <w:rFonts w:ascii="Times New Roman" w:hAnsi="Times New Roman"/>
          <w:szCs w:val="28"/>
        </w:rPr>
        <w:t xml:space="preserve"> (приложение № </w:t>
      </w:r>
      <w:r w:rsidR="00E908C3" w:rsidRPr="007D3176">
        <w:rPr>
          <w:rFonts w:ascii="Times New Roman" w:hAnsi="Times New Roman"/>
          <w:szCs w:val="28"/>
        </w:rPr>
        <w:t>5</w:t>
      </w:r>
      <w:r w:rsidR="00211E45" w:rsidRPr="007D3176">
        <w:rPr>
          <w:rFonts w:ascii="Times New Roman" w:hAnsi="Times New Roman"/>
          <w:szCs w:val="28"/>
        </w:rPr>
        <w:t>)</w:t>
      </w:r>
      <w:r w:rsidRPr="007D3176">
        <w:rPr>
          <w:rFonts w:ascii="Times New Roman" w:hAnsi="Times New Roman"/>
          <w:szCs w:val="28"/>
        </w:rPr>
        <w:t xml:space="preserve">. </w:t>
      </w:r>
      <w:r w:rsidR="00211E45" w:rsidRPr="007D3176">
        <w:rPr>
          <w:rFonts w:ascii="Times New Roman" w:hAnsi="Times New Roman"/>
          <w:szCs w:val="28"/>
        </w:rPr>
        <w:t>Соглашения размещены в информационно-телекоммуникационной сети «Интернет» на официальном сайте уполномоченного органа – министерства экономического развития Кировской области,</w:t>
      </w:r>
      <w:hyperlink w:history="1"/>
      <w:r w:rsidR="006A6279" w:rsidRPr="007D3176">
        <w:rPr>
          <w:rFonts w:ascii="Times New Roman" w:hAnsi="Times New Roman"/>
          <w:szCs w:val="28"/>
        </w:rPr>
        <w:t xml:space="preserve"> </w:t>
      </w:r>
      <w:r w:rsidR="00FE45DC" w:rsidRPr="007D3176">
        <w:t>https://merko.kirovreg.ru/activities/Competition/promoting_competition/interaction_agreements/</w:t>
      </w:r>
      <w:r w:rsidR="006A6279" w:rsidRPr="007D3176">
        <w:rPr>
          <w:rFonts w:ascii="Times New Roman" w:hAnsi="Times New Roman"/>
          <w:szCs w:val="28"/>
        </w:rPr>
        <w:t>.</w:t>
      </w:r>
    </w:p>
    <w:p w14:paraId="2203FF95" w14:textId="77777777" w:rsidR="005736ED" w:rsidRDefault="005736ED" w:rsidP="002E36A0">
      <w:pPr>
        <w:spacing w:line="240" w:lineRule="auto"/>
        <w:ind w:firstLine="709"/>
        <w:rPr>
          <w:rFonts w:ascii="Times New Roman" w:hAnsi="Times New Roman"/>
          <w:szCs w:val="28"/>
        </w:rPr>
      </w:pPr>
      <w:r w:rsidRPr="007D3176">
        <w:rPr>
          <w:rFonts w:ascii="Times New Roman" w:hAnsi="Times New Roman"/>
          <w:szCs w:val="28"/>
        </w:rPr>
        <w:t xml:space="preserve">Сторонами </w:t>
      </w:r>
      <w:r w:rsidR="00211E45" w:rsidRPr="007D3176">
        <w:rPr>
          <w:rFonts w:ascii="Times New Roman" w:hAnsi="Times New Roman"/>
          <w:szCs w:val="28"/>
        </w:rPr>
        <w:t>С</w:t>
      </w:r>
      <w:r w:rsidRPr="007D3176">
        <w:rPr>
          <w:rFonts w:ascii="Times New Roman" w:hAnsi="Times New Roman"/>
          <w:szCs w:val="28"/>
        </w:rPr>
        <w:t xml:space="preserve">оглашения выступили </w:t>
      </w:r>
      <w:r w:rsidR="005E799C" w:rsidRPr="007D3176">
        <w:rPr>
          <w:rFonts w:ascii="Times New Roman" w:hAnsi="Times New Roman"/>
          <w:szCs w:val="28"/>
        </w:rPr>
        <w:t>министерство экономического развития Кировской области и администрации муниципальных районов</w:t>
      </w:r>
      <w:r w:rsidR="00354ED3" w:rsidRPr="007D3176">
        <w:rPr>
          <w:rFonts w:ascii="Times New Roman" w:hAnsi="Times New Roman"/>
          <w:szCs w:val="28"/>
        </w:rPr>
        <w:t xml:space="preserve"> и округов</w:t>
      </w:r>
      <w:r w:rsidR="005E799C" w:rsidRPr="007D3176">
        <w:rPr>
          <w:rFonts w:ascii="Times New Roman" w:hAnsi="Times New Roman"/>
          <w:szCs w:val="28"/>
        </w:rPr>
        <w:t>, городских округов и закрытого</w:t>
      </w:r>
      <w:r w:rsidR="005E799C" w:rsidRPr="006E16DF">
        <w:rPr>
          <w:rFonts w:ascii="Times New Roman" w:hAnsi="Times New Roman"/>
          <w:szCs w:val="28"/>
        </w:rPr>
        <w:t xml:space="preserve"> административно-территориально</w:t>
      </w:r>
      <w:r w:rsidR="005E799C">
        <w:rPr>
          <w:rFonts w:ascii="Times New Roman" w:hAnsi="Times New Roman"/>
          <w:szCs w:val="28"/>
        </w:rPr>
        <w:t>го</w:t>
      </w:r>
      <w:r w:rsidR="005E799C" w:rsidRPr="006E16DF">
        <w:rPr>
          <w:rFonts w:ascii="Times New Roman" w:hAnsi="Times New Roman"/>
          <w:szCs w:val="28"/>
        </w:rPr>
        <w:t xml:space="preserve"> образовани</w:t>
      </w:r>
      <w:r w:rsidR="005E799C">
        <w:rPr>
          <w:rFonts w:ascii="Times New Roman" w:hAnsi="Times New Roman"/>
          <w:szCs w:val="28"/>
        </w:rPr>
        <w:t>я</w:t>
      </w:r>
      <w:r w:rsidR="005E799C" w:rsidRPr="005736ED">
        <w:rPr>
          <w:rFonts w:ascii="Times New Roman" w:hAnsi="Times New Roman"/>
          <w:szCs w:val="28"/>
        </w:rPr>
        <w:t xml:space="preserve"> Кировской области</w:t>
      </w:r>
      <w:r w:rsidRPr="005736ED">
        <w:rPr>
          <w:rFonts w:ascii="Times New Roman" w:hAnsi="Times New Roman"/>
          <w:szCs w:val="28"/>
        </w:rPr>
        <w:t xml:space="preserve">. </w:t>
      </w:r>
      <w:r w:rsidR="005E799C">
        <w:rPr>
          <w:rFonts w:ascii="Times New Roman" w:hAnsi="Times New Roman"/>
          <w:szCs w:val="28"/>
        </w:rPr>
        <w:t>Ми</w:t>
      </w:r>
      <w:r w:rsidR="005E799C" w:rsidRPr="00E439FF">
        <w:rPr>
          <w:rFonts w:ascii="Times New Roman" w:hAnsi="Times New Roman"/>
          <w:szCs w:val="28"/>
        </w:rPr>
        <w:t>нистерств</w:t>
      </w:r>
      <w:r w:rsidR="005E799C">
        <w:rPr>
          <w:rFonts w:ascii="Times New Roman" w:hAnsi="Times New Roman"/>
          <w:szCs w:val="28"/>
        </w:rPr>
        <w:t>о</w:t>
      </w:r>
      <w:r w:rsidR="005E799C" w:rsidRPr="00E439FF">
        <w:rPr>
          <w:rFonts w:ascii="Times New Roman" w:hAnsi="Times New Roman"/>
          <w:szCs w:val="28"/>
        </w:rPr>
        <w:t xml:space="preserve"> экономического развития Кировской области</w:t>
      </w:r>
      <w:r w:rsidR="005E799C">
        <w:rPr>
          <w:rFonts w:ascii="Times New Roman" w:hAnsi="Times New Roman"/>
          <w:szCs w:val="28"/>
        </w:rPr>
        <w:t xml:space="preserve"> </w:t>
      </w:r>
      <w:r w:rsidRPr="005736ED">
        <w:rPr>
          <w:rFonts w:ascii="Times New Roman" w:hAnsi="Times New Roman"/>
          <w:szCs w:val="28"/>
        </w:rPr>
        <w:t>выступил</w:t>
      </w:r>
      <w:r w:rsidR="00211E45">
        <w:rPr>
          <w:rFonts w:ascii="Times New Roman" w:hAnsi="Times New Roman"/>
          <w:szCs w:val="28"/>
        </w:rPr>
        <w:t>о</w:t>
      </w:r>
      <w:r w:rsidRPr="005736ED">
        <w:rPr>
          <w:rFonts w:ascii="Times New Roman" w:hAnsi="Times New Roman"/>
          <w:szCs w:val="28"/>
        </w:rPr>
        <w:t xml:space="preserve"> стороной </w:t>
      </w:r>
      <w:r w:rsidR="005E799C">
        <w:rPr>
          <w:rFonts w:ascii="Times New Roman" w:hAnsi="Times New Roman"/>
          <w:szCs w:val="28"/>
        </w:rPr>
        <w:t>С</w:t>
      </w:r>
      <w:r w:rsidRPr="005736ED">
        <w:rPr>
          <w:rFonts w:ascii="Times New Roman" w:hAnsi="Times New Roman"/>
          <w:szCs w:val="28"/>
        </w:rPr>
        <w:t xml:space="preserve">оглашения как уполномоченный </w:t>
      </w:r>
      <w:r w:rsidR="005E799C" w:rsidRPr="00DA4EB5">
        <w:rPr>
          <w:rFonts w:ascii="Times New Roman" w:hAnsi="Times New Roman"/>
          <w:szCs w:val="28"/>
        </w:rPr>
        <w:t>орган</w:t>
      </w:r>
      <w:r w:rsidR="005E799C">
        <w:rPr>
          <w:rFonts w:ascii="Times New Roman" w:hAnsi="Times New Roman"/>
          <w:szCs w:val="28"/>
        </w:rPr>
        <w:t xml:space="preserve"> исполнительной власти Кировской области</w:t>
      </w:r>
      <w:r w:rsidR="005E799C" w:rsidRPr="00DA4EB5">
        <w:rPr>
          <w:rFonts w:ascii="Times New Roman" w:hAnsi="Times New Roman"/>
          <w:szCs w:val="28"/>
        </w:rPr>
        <w:t xml:space="preserve"> по содействию развитию конкуренции в Кировской области</w:t>
      </w:r>
      <w:r w:rsidRPr="005736ED">
        <w:rPr>
          <w:rFonts w:ascii="Times New Roman" w:hAnsi="Times New Roman"/>
          <w:szCs w:val="28"/>
        </w:rPr>
        <w:t>.</w:t>
      </w:r>
    </w:p>
    <w:p w14:paraId="0E70B9E5" w14:textId="77777777" w:rsidR="00211E45" w:rsidRPr="006E16DF" w:rsidRDefault="00211E45" w:rsidP="002E36A0">
      <w:pPr>
        <w:spacing w:line="240" w:lineRule="auto"/>
        <w:ind w:firstLine="709"/>
        <w:rPr>
          <w:rFonts w:ascii="Times New Roman" w:hAnsi="Times New Roman"/>
          <w:szCs w:val="28"/>
        </w:rPr>
      </w:pPr>
      <w:r>
        <w:rPr>
          <w:rFonts w:ascii="Times New Roman" w:hAnsi="Times New Roman"/>
          <w:szCs w:val="28"/>
        </w:rPr>
        <w:t>Во исполнени</w:t>
      </w:r>
      <w:r w:rsidR="008B43B0">
        <w:rPr>
          <w:rFonts w:ascii="Times New Roman" w:hAnsi="Times New Roman"/>
          <w:szCs w:val="28"/>
        </w:rPr>
        <w:t>е</w:t>
      </w:r>
      <w:r>
        <w:rPr>
          <w:rFonts w:ascii="Times New Roman" w:hAnsi="Times New Roman"/>
          <w:szCs w:val="28"/>
        </w:rPr>
        <w:t xml:space="preserve"> Соглашения </w:t>
      </w:r>
      <w:r w:rsidRPr="006E16DF">
        <w:rPr>
          <w:rFonts w:ascii="Times New Roman" w:hAnsi="Times New Roman"/>
          <w:szCs w:val="28"/>
        </w:rPr>
        <w:t>в каждом муниципальном образовании принят правовой акт о внедрении Стандарта развития конкуренции на территории муниципального образования и определен</w:t>
      </w:r>
      <w:r w:rsidR="008B43B0">
        <w:rPr>
          <w:rFonts w:ascii="Times New Roman" w:hAnsi="Times New Roman"/>
          <w:szCs w:val="28"/>
        </w:rPr>
        <w:t>о</w:t>
      </w:r>
      <w:r w:rsidRPr="006E16DF">
        <w:rPr>
          <w:rFonts w:ascii="Times New Roman" w:hAnsi="Times New Roman"/>
          <w:szCs w:val="28"/>
        </w:rPr>
        <w:t xml:space="preserve"> структурно</w:t>
      </w:r>
      <w:r w:rsidR="008B43B0">
        <w:rPr>
          <w:rFonts w:ascii="Times New Roman" w:hAnsi="Times New Roman"/>
          <w:szCs w:val="28"/>
        </w:rPr>
        <w:t>е</w:t>
      </w:r>
      <w:r w:rsidRPr="006E16DF">
        <w:rPr>
          <w:rFonts w:ascii="Times New Roman" w:hAnsi="Times New Roman"/>
          <w:szCs w:val="28"/>
        </w:rPr>
        <w:t xml:space="preserve"> подразделени</w:t>
      </w:r>
      <w:r w:rsidR="008B43B0">
        <w:rPr>
          <w:rFonts w:ascii="Times New Roman" w:hAnsi="Times New Roman"/>
          <w:szCs w:val="28"/>
        </w:rPr>
        <w:t>е</w:t>
      </w:r>
      <w:r w:rsidRPr="006E16DF">
        <w:rPr>
          <w:rFonts w:ascii="Times New Roman" w:hAnsi="Times New Roman"/>
          <w:szCs w:val="28"/>
        </w:rPr>
        <w:t>, уполномоченно</w:t>
      </w:r>
      <w:r w:rsidR="008B43B0">
        <w:rPr>
          <w:rFonts w:ascii="Times New Roman" w:hAnsi="Times New Roman"/>
          <w:szCs w:val="28"/>
        </w:rPr>
        <w:t>е</w:t>
      </w:r>
      <w:r w:rsidRPr="006E16DF">
        <w:rPr>
          <w:rFonts w:ascii="Times New Roman" w:hAnsi="Times New Roman"/>
          <w:szCs w:val="28"/>
        </w:rPr>
        <w:t xml:space="preserve"> содействовать развитию конкуренции в муниципальном образовании.</w:t>
      </w:r>
    </w:p>
    <w:p w14:paraId="1598339A" w14:textId="77777777" w:rsidR="008B43B0" w:rsidRDefault="008B43B0" w:rsidP="002E36A0">
      <w:pPr>
        <w:spacing w:line="240" w:lineRule="auto"/>
        <w:ind w:firstLine="709"/>
        <w:rPr>
          <w:rFonts w:ascii="Times New Roman" w:hAnsi="Times New Roman"/>
          <w:bCs/>
          <w:szCs w:val="28"/>
        </w:rPr>
      </w:pPr>
      <w:r>
        <w:rPr>
          <w:rFonts w:ascii="Times New Roman" w:hAnsi="Times New Roman"/>
          <w:szCs w:val="28"/>
        </w:rPr>
        <w:t>Также в</w:t>
      </w:r>
      <w:r w:rsidR="005736ED" w:rsidRPr="005736ED">
        <w:rPr>
          <w:rFonts w:ascii="Times New Roman" w:hAnsi="Times New Roman"/>
          <w:szCs w:val="28"/>
        </w:rPr>
        <w:t xml:space="preserve"> рамках </w:t>
      </w:r>
      <w:r>
        <w:rPr>
          <w:rFonts w:ascii="Times New Roman" w:hAnsi="Times New Roman"/>
          <w:szCs w:val="28"/>
        </w:rPr>
        <w:t>С</w:t>
      </w:r>
      <w:r w:rsidR="005736ED" w:rsidRPr="005736ED">
        <w:rPr>
          <w:rFonts w:ascii="Times New Roman" w:hAnsi="Times New Roman"/>
          <w:szCs w:val="28"/>
        </w:rPr>
        <w:t xml:space="preserve">оглашения органы местного самоуправления оказывают содействие органам исполнительной власти </w:t>
      </w:r>
      <w:r>
        <w:rPr>
          <w:rFonts w:ascii="Times New Roman" w:hAnsi="Times New Roman"/>
          <w:szCs w:val="28"/>
        </w:rPr>
        <w:t>Кировской</w:t>
      </w:r>
      <w:r w:rsidR="005736ED" w:rsidRPr="005736ED">
        <w:rPr>
          <w:rFonts w:ascii="Times New Roman" w:hAnsi="Times New Roman"/>
          <w:szCs w:val="28"/>
        </w:rPr>
        <w:t xml:space="preserve"> области при внедрении ими Стандарта </w:t>
      </w:r>
      <w:r w:rsidRPr="006E16DF">
        <w:rPr>
          <w:rFonts w:ascii="Times New Roman" w:hAnsi="Times New Roman"/>
          <w:szCs w:val="28"/>
        </w:rPr>
        <w:t xml:space="preserve">развития конкуренции </w:t>
      </w:r>
      <w:r w:rsidR="005736ED" w:rsidRPr="005736ED">
        <w:rPr>
          <w:rFonts w:ascii="Times New Roman" w:hAnsi="Times New Roman"/>
          <w:szCs w:val="28"/>
        </w:rPr>
        <w:t xml:space="preserve">на территории региона. </w:t>
      </w:r>
      <w:r w:rsidR="006E16DF" w:rsidRPr="006E16DF">
        <w:rPr>
          <w:rFonts w:ascii="Times New Roman" w:hAnsi="Times New Roman"/>
          <w:szCs w:val="28"/>
        </w:rPr>
        <w:t xml:space="preserve">Соглашением предусмотрено участие муниципальных образований в реализации мероприятий «дорожной карты» и в проведении мониторинга состояния и развития конкуренции на товарных рынках </w:t>
      </w:r>
      <w:r w:rsidR="006E16DF" w:rsidRPr="006E16DF">
        <w:rPr>
          <w:rFonts w:ascii="Times New Roman" w:hAnsi="Times New Roman"/>
          <w:bCs/>
          <w:szCs w:val="28"/>
        </w:rPr>
        <w:t>Кировской области</w:t>
      </w:r>
      <w:r>
        <w:rPr>
          <w:rFonts w:ascii="Times New Roman" w:hAnsi="Times New Roman"/>
          <w:bCs/>
          <w:szCs w:val="28"/>
        </w:rPr>
        <w:t>.</w:t>
      </w:r>
    </w:p>
    <w:p w14:paraId="0B005146" w14:textId="77777777" w:rsidR="008B43B0" w:rsidRDefault="008B43B0" w:rsidP="002E36A0">
      <w:pPr>
        <w:spacing w:line="240" w:lineRule="auto"/>
        <w:ind w:firstLine="709"/>
        <w:rPr>
          <w:rFonts w:ascii="Times New Roman" w:hAnsi="Times New Roman"/>
          <w:szCs w:val="28"/>
        </w:rPr>
      </w:pPr>
      <w:r w:rsidRPr="008B43B0">
        <w:rPr>
          <w:rFonts w:ascii="Times New Roman" w:hAnsi="Times New Roman"/>
          <w:szCs w:val="28"/>
        </w:rPr>
        <w:t>Соглашением также предусмотрено проведение обучающих мероприятий</w:t>
      </w:r>
      <w:r>
        <w:rPr>
          <w:rFonts w:ascii="Times New Roman" w:hAnsi="Times New Roman"/>
          <w:szCs w:val="28"/>
        </w:rPr>
        <w:t>,</w:t>
      </w:r>
      <w:r w:rsidRPr="008B43B0">
        <w:rPr>
          <w:rFonts w:ascii="Times New Roman" w:hAnsi="Times New Roman"/>
          <w:szCs w:val="28"/>
        </w:rPr>
        <w:t xml:space="preserve"> тренингов по вопросам содействия развитию конкуренции и иных мероприятий, направленных на информационную поддержку внедрения Стандарта </w:t>
      </w:r>
      <w:r w:rsidRPr="006E16DF">
        <w:rPr>
          <w:rFonts w:ascii="Times New Roman" w:hAnsi="Times New Roman"/>
          <w:szCs w:val="28"/>
        </w:rPr>
        <w:t xml:space="preserve">развития конкуренции </w:t>
      </w:r>
      <w:r w:rsidRPr="008B43B0">
        <w:rPr>
          <w:rFonts w:ascii="Times New Roman" w:hAnsi="Times New Roman"/>
          <w:szCs w:val="28"/>
        </w:rPr>
        <w:t xml:space="preserve">с привлечением субъектов предпринимательской деятельности. </w:t>
      </w:r>
      <w:r>
        <w:rPr>
          <w:rFonts w:ascii="Times New Roman" w:hAnsi="Times New Roman"/>
          <w:szCs w:val="28"/>
        </w:rPr>
        <w:t xml:space="preserve">Успешная </w:t>
      </w:r>
      <w:r w:rsidRPr="008B43B0">
        <w:rPr>
          <w:rFonts w:ascii="Times New Roman" w:hAnsi="Times New Roman"/>
          <w:szCs w:val="28"/>
        </w:rPr>
        <w:t xml:space="preserve">реализация </w:t>
      </w:r>
      <w:r>
        <w:rPr>
          <w:rFonts w:ascii="Times New Roman" w:hAnsi="Times New Roman"/>
          <w:szCs w:val="28"/>
        </w:rPr>
        <w:t xml:space="preserve">Соглашения </w:t>
      </w:r>
      <w:r w:rsidRPr="008B43B0">
        <w:rPr>
          <w:rFonts w:ascii="Times New Roman" w:hAnsi="Times New Roman"/>
          <w:szCs w:val="28"/>
        </w:rPr>
        <w:t xml:space="preserve">обеспечивает формирование системы взаимодействия администраций муниципальных </w:t>
      </w:r>
      <w:r>
        <w:rPr>
          <w:rFonts w:ascii="Times New Roman" w:hAnsi="Times New Roman"/>
          <w:szCs w:val="28"/>
        </w:rPr>
        <w:t>образований</w:t>
      </w:r>
      <w:r w:rsidRPr="008B43B0">
        <w:rPr>
          <w:rFonts w:ascii="Times New Roman" w:hAnsi="Times New Roman"/>
          <w:szCs w:val="28"/>
        </w:rPr>
        <w:t xml:space="preserve"> с органами исполнительными власти </w:t>
      </w:r>
      <w:r>
        <w:rPr>
          <w:rFonts w:ascii="Times New Roman" w:hAnsi="Times New Roman"/>
          <w:szCs w:val="28"/>
        </w:rPr>
        <w:t xml:space="preserve">Кировской </w:t>
      </w:r>
      <w:r w:rsidRPr="008B43B0">
        <w:rPr>
          <w:rFonts w:ascii="Times New Roman" w:hAnsi="Times New Roman"/>
          <w:szCs w:val="28"/>
        </w:rPr>
        <w:t>области в части реализации эффективных мер по развитию конкуренции, снижению административных и экономических барьеров.</w:t>
      </w:r>
    </w:p>
    <w:p w14:paraId="263A91FE" w14:textId="77777777" w:rsidR="008B43B0" w:rsidRDefault="008B43B0" w:rsidP="002E36A0">
      <w:pPr>
        <w:spacing w:line="240" w:lineRule="auto"/>
        <w:ind w:firstLine="709"/>
        <w:rPr>
          <w:rFonts w:ascii="Times New Roman" w:hAnsi="Times New Roman"/>
          <w:szCs w:val="28"/>
        </w:rPr>
      </w:pPr>
    </w:p>
    <w:p w14:paraId="2FFF9384" w14:textId="77777777" w:rsidR="00E6354D" w:rsidRPr="00E6354D" w:rsidRDefault="00E6354D" w:rsidP="002E36A0">
      <w:pPr>
        <w:pStyle w:val="1"/>
        <w:spacing w:before="0" w:beforeAutospacing="0" w:after="0" w:afterAutospacing="0"/>
        <w:ind w:firstLine="709"/>
        <w:jc w:val="both"/>
        <w:rPr>
          <w:sz w:val="28"/>
          <w:szCs w:val="28"/>
        </w:rPr>
      </w:pPr>
      <w:bookmarkStart w:id="8" w:name="_Toc160638675"/>
      <w:r>
        <w:rPr>
          <w:sz w:val="28"/>
          <w:szCs w:val="28"/>
        </w:rPr>
        <w:t>2.2</w:t>
      </w:r>
      <w:r w:rsidRPr="00706FAB">
        <w:rPr>
          <w:sz w:val="28"/>
          <w:szCs w:val="28"/>
        </w:rPr>
        <w:t>.</w:t>
      </w:r>
      <w:r>
        <w:rPr>
          <w:sz w:val="28"/>
          <w:szCs w:val="28"/>
        </w:rPr>
        <w:t> </w:t>
      </w:r>
      <w:r w:rsidRPr="00E6354D">
        <w:rPr>
          <w:iCs/>
          <w:sz w:val="28"/>
          <w:szCs w:val="28"/>
        </w:rPr>
        <w:t xml:space="preserve">Определение органа исполнительной власти </w:t>
      </w:r>
      <w:r w:rsidR="0038401D" w:rsidRPr="0038401D">
        <w:rPr>
          <w:iCs/>
          <w:sz w:val="28"/>
          <w:szCs w:val="28"/>
        </w:rPr>
        <w:t>Кировской области</w:t>
      </w:r>
      <w:r w:rsidRPr="00E6354D">
        <w:rPr>
          <w:iCs/>
          <w:sz w:val="28"/>
          <w:szCs w:val="28"/>
        </w:rPr>
        <w:t xml:space="preserve">, уполномоченного содействовать развитию конкуренции в </w:t>
      </w:r>
      <w:r w:rsidR="0038401D" w:rsidRPr="0038401D">
        <w:rPr>
          <w:iCs/>
          <w:sz w:val="28"/>
          <w:szCs w:val="28"/>
        </w:rPr>
        <w:t xml:space="preserve">Кировской области </w:t>
      </w:r>
      <w:r w:rsidRPr="00E6354D">
        <w:rPr>
          <w:iCs/>
          <w:sz w:val="28"/>
          <w:szCs w:val="28"/>
        </w:rPr>
        <w:t>в соответствии со Стандартом (далее – Уполномоченный орган)</w:t>
      </w:r>
      <w:bookmarkEnd w:id="8"/>
    </w:p>
    <w:p w14:paraId="7ACB0B69" w14:textId="77777777" w:rsidR="00EA4060" w:rsidRDefault="009A7EA4" w:rsidP="002E36A0">
      <w:pPr>
        <w:spacing w:line="240" w:lineRule="auto"/>
        <w:ind w:firstLine="709"/>
        <w:rPr>
          <w:rFonts w:ascii="Times New Roman" w:hAnsi="Times New Roman"/>
          <w:szCs w:val="28"/>
        </w:rPr>
      </w:pPr>
      <w:r>
        <w:rPr>
          <w:rFonts w:ascii="Times New Roman" w:hAnsi="Times New Roman"/>
          <w:szCs w:val="28"/>
        </w:rPr>
        <w:t xml:space="preserve">В соответствии с </w:t>
      </w:r>
      <w:r w:rsidRPr="002005EC">
        <w:rPr>
          <w:rFonts w:ascii="Times New Roman" w:hAnsi="Times New Roman"/>
          <w:szCs w:val="28"/>
        </w:rPr>
        <w:t>распоряжение</w:t>
      </w:r>
      <w:r>
        <w:rPr>
          <w:rFonts w:ascii="Times New Roman" w:hAnsi="Times New Roman"/>
          <w:szCs w:val="28"/>
        </w:rPr>
        <w:t>м</w:t>
      </w:r>
      <w:r w:rsidRPr="002005EC">
        <w:rPr>
          <w:rFonts w:ascii="Times New Roman" w:hAnsi="Times New Roman"/>
          <w:szCs w:val="28"/>
        </w:rPr>
        <w:t xml:space="preserve"> Губернатора Кировской области от 25.06.2019 № 31 «О внедрении на территории Кировской области Стандарта развития конкуренции в субъектах Российской Федерации» уполномоченны</w:t>
      </w:r>
      <w:r>
        <w:rPr>
          <w:rFonts w:ascii="Times New Roman" w:hAnsi="Times New Roman"/>
          <w:szCs w:val="28"/>
        </w:rPr>
        <w:t>м</w:t>
      </w:r>
      <w:r w:rsidRPr="002005EC">
        <w:rPr>
          <w:rFonts w:ascii="Times New Roman" w:hAnsi="Times New Roman"/>
          <w:szCs w:val="28"/>
        </w:rPr>
        <w:t xml:space="preserve"> </w:t>
      </w:r>
      <w:r w:rsidRPr="00EA4060">
        <w:rPr>
          <w:rFonts w:ascii="Times New Roman" w:hAnsi="Times New Roman"/>
          <w:szCs w:val="28"/>
        </w:rPr>
        <w:t xml:space="preserve">органом по содействию развитию конкуренции в Кировской области определено министерство экономического развития Кировской области. </w:t>
      </w:r>
    </w:p>
    <w:p w14:paraId="5A81C0E4" w14:textId="77777777" w:rsidR="00837DF6" w:rsidRDefault="00EA4060" w:rsidP="002E36A0">
      <w:pPr>
        <w:spacing w:line="240" w:lineRule="auto"/>
        <w:ind w:firstLine="709"/>
        <w:rPr>
          <w:rFonts w:ascii="Times New Roman" w:hAnsi="Times New Roman"/>
          <w:szCs w:val="28"/>
        </w:rPr>
      </w:pPr>
      <w:r>
        <w:rPr>
          <w:rFonts w:ascii="Times New Roman" w:hAnsi="Times New Roman"/>
          <w:szCs w:val="28"/>
        </w:rPr>
        <w:t xml:space="preserve">В соответствии с </w:t>
      </w:r>
      <w:r w:rsidR="00837DF6" w:rsidRPr="001F2781">
        <w:rPr>
          <w:rFonts w:ascii="Times New Roman" w:hAnsi="Times New Roman"/>
          <w:szCs w:val="28"/>
        </w:rPr>
        <w:t>Положение</w:t>
      </w:r>
      <w:r>
        <w:rPr>
          <w:rFonts w:ascii="Times New Roman" w:hAnsi="Times New Roman"/>
          <w:szCs w:val="28"/>
        </w:rPr>
        <w:t>м</w:t>
      </w:r>
      <w:r w:rsidR="00837DF6" w:rsidRPr="001F2781">
        <w:rPr>
          <w:rFonts w:ascii="Times New Roman" w:hAnsi="Times New Roman"/>
          <w:szCs w:val="28"/>
        </w:rPr>
        <w:t xml:space="preserve"> о министерстве экономического развития Кировской области</w:t>
      </w:r>
      <w:r>
        <w:rPr>
          <w:rFonts w:ascii="Times New Roman" w:hAnsi="Times New Roman"/>
          <w:szCs w:val="28"/>
        </w:rPr>
        <w:t xml:space="preserve">, </w:t>
      </w:r>
      <w:r w:rsidR="00837DF6" w:rsidRPr="001F2781">
        <w:rPr>
          <w:rFonts w:ascii="Times New Roman" w:hAnsi="Times New Roman"/>
          <w:szCs w:val="28"/>
        </w:rPr>
        <w:t>утвержден</w:t>
      </w:r>
      <w:r>
        <w:rPr>
          <w:rFonts w:ascii="Times New Roman" w:hAnsi="Times New Roman"/>
          <w:szCs w:val="28"/>
        </w:rPr>
        <w:t>ным</w:t>
      </w:r>
      <w:r w:rsidR="00837DF6" w:rsidRPr="001F2781">
        <w:rPr>
          <w:rFonts w:ascii="Times New Roman" w:hAnsi="Times New Roman"/>
          <w:szCs w:val="28"/>
        </w:rPr>
        <w:t xml:space="preserve"> постановлением Правительства Кировской </w:t>
      </w:r>
      <w:r w:rsidR="00EE6421" w:rsidRPr="001F2781">
        <w:rPr>
          <w:rFonts w:ascii="Times New Roman" w:hAnsi="Times New Roman"/>
          <w:szCs w:val="28"/>
        </w:rPr>
        <w:t>области от 08</w:t>
      </w:r>
      <w:r w:rsidR="00837DF6" w:rsidRPr="001F2781">
        <w:rPr>
          <w:rFonts w:ascii="Times New Roman" w:hAnsi="Times New Roman"/>
          <w:szCs w:val="28"/>
        </w:rPr>
        <w:t>.</w:t>
      </w:r>
      <w:r w:rsidR="00EE6421" w:rsidRPr="001F2781">
        <w:rPr>
          <w:rFonts w:ascii="Times New Roman" w:hAnsi="Times New Roman"/>
          <w:szCs w:val="28"/>
        </w:rPr>
        <w:t>02</w:t>
      </w:r>
      <w:r w:rsidR="00837DF6" w:rsidRPr="001F2781">
        <w:rPr>
          <w:rFonts w:ascii="Times New Roman" w:hAnsi="Times New Roman"/>
          <w:szCs w:val="28"/>
        </w:rPr>
        <w:t>.20</w:t>
      </w:r>
      <w:r w:rsidR="00EE6421" w:rsidRPr="001F2781">
        <w:rPr>
          <w:rFonts w:ascii="Times New Roman" w:hAnsi="Times New Roman"/>
          <w:szCs w:val="28"/>
        </w:rPr>
        <w:t>2</w:t>
      </w:r>
      <w:r w:rsidR="00837DF6" w:rsidRPr="001F2781">
        <w:rPr>
          <w:rFonts w:ascii="Times New Roman" w:hAnsi="Times New Roman"/>
          <w:szCs w:val="28"/>
        </w:rPr>
        <w:t>1 № 65-П «Об утверждении Положения о минис</w:t>
      </w:r>
      <w:r w:rsidR="00EE6421" w:rsidRPr="001F2781">
        <w:rPr>
          <w:rFonts w:ascii="Times New Roman" w:hAnsi="Times New Roman"/>
          <w:szCs w:val="28"/>
        </w:rPr>
        <w:t>терстве</w:t>
      </w:r>
      <w:r w:rsidR="00EE6421">
        <w:rPr>
          <w:rFonts w:ascii="Times New Roman" w:hAnsi="Times New Roman"/>
          <w:szCs w:val="28"/>
        </w:rPr>
        <w:t xml:space="preserve"> экономического развития</w:t>
      </w:r>
      <w:r w:rsidR="00837DF6">
        <w:rPr>
          <w:rFonts w:ascii="Times New Roman" w:hAnsi="Times New Roman"/>
          <w:szCs w:val="28"/>
        </w:rPr>
        <w:t xml:space="preserve">», </w:t>
      </w:r>
      <w:r w:rsidRPr="001F2781">
        <w:rPr>
          <w:rFonts w:ascii="Times New Roman" w:hAnsi="Times New Roman"/>
          <w:szCs w:val="28"/>
        </w:rPr>
        <w:t>министерств</w:t>
      </w:r>
      <w:r>
        <w:rPr>
          <w:rFonts w:ascii="Times New Roman" w:hAnsi="Times New Roman"/>
          <w:szCs w:val="28"/>
        </w:rPr>
        <w:t>о</w:t>
      </w:r>
      <w:r w:rsidRPr="001F2781">
        <w:rPr>
          <w:rFonts w:ascii="Times New Roman" w:hAnsi="Times New Roman"/>
          <w:szCs w:val="28"/>
        </w:rPr>
        <w:t xml:space="preserve"> экономического развития Кировской области</w:t>
      </w:r>
      <w:r w:rsidRPr="00EA4060">
        <w:rPr>
          <w:rFonts w:ascii="Times New Roman" w:hAnsi="Times New Roman"/>
          <w:szCs w:val="28"/>
        </w:rPr>
        <w:t xml:space="preserve"> </w:t>
      </w:r>
      <w:r>
        <w:rPr>
          <w:rFonts w:ascii="Times New Roman" w:hAnsi="Times New Roman"/>
          <w:szCs w:val="28"/>
        </w:rPr>
        <w:t>в</w:t>
      </w:r>
      <w:r w:rsidRPr="00EA4060">
        <w:rPr>
          <w:rFonts w:ascii="Times New Roman" w:hAnsi="Times New Roman"/>
          <w:szCs w:val="28"/>
        </w:rPr>
        <w:t>ыполняет функции уполномоченного органа по содействию развитию конкуренции в Кировской области</w:t>
      </w:r>
      <w:r>
        <w:rPr>
          <w:rFonts w:ascii="Times New Roman" w:hAnsi="Times New Roman"/>
          <w:szCs w:val="28"/>
        </w:rPr>
        <w:t>. П</w:t>
      </w:r>
      <w:r w:rsidRPr="001F2781">
        <w:rPr>
          <w:rFonts w:ascii="Times New Roman" w:hAnsi="Times New Roman"/>
          <w:szCs w:val="28"/>
        </w:rPr>
        <w:t>остановление Правительства Кировской области от 08.02.2021 № 65-П «Об утверждении Положения о министерстве</w:t>
      </w:r>
      <w:r>
        <w:rPr>
          <w:rFonts w:ascii="Times New Roman" w:hAnsi="Times New Roman"/>
          <w:szCs w:val="28"/>
        </w:rPr>
        <w:t xml:space="preserve"> экономического развития»</w:t>
      </w:r>
      <w:r w:rsidRPr="00EA4060">
        <w:rPr>
          <w:rFonts w:ascii="Times New Roman" w:hAnsi="Times New Roman"/>
          <w:szCs w:val="28"/>
        </w:rPr>
        <w:t xml:space="preserve"> </w:t>
      </w:r>
      <w:r>
        <w:rPr>
          <w:rFonts w:ascii="Times New Roman" w:hAnsi="Times New Roman"/>
          <w:szCs w:val="28"/>
        </w:rPr>
        <w:t xml:space="preserve">приведено в </w:t>
      </w:r>
      <w:r w:rsidR="00837DF6">
        <w:rPr>
          <w:rFonts w:ascii="Times New Roman" w:hAnsi="Times New Roman"/>
          <w:szCs w:val="28"/>
        </w:rPr>
        <w:t>приложени</w:t>
      </w:r>
      <w:r>
        <w:rPr>
          <w:rFonts w:ascii="Times New Roman" w:hAnsi="Times New Roman"/>
          <w:szCs w:val="28"/>
        </w:rPr>
        <w:t>и</w:t>
      </w:r>
      <w:r w:rsidR="00837DF6">
        <w:rPr>
          <w:rFonts w:ascii="Times New Roman" w:hAnsi="Times New Roman"/>
          <w:szCs w:val="28"/>
        </w:rPr>
        <w:t xml:space="preserve"> № 4.</w:t>
      </w:r>
    </w:p>
    <w:p w14:paraId="3ED1CD82" w14:textId="77777777" w:rsidR="006A6279" w:rsidRPr="009D2139" w:rsidRDefault="009A7EA4" w:rsidP="002E36A0">
      <w:pPr>
        <w:spacing w:line="240" w:lineRule="auto"/>
        <w:ind w:firstLine="709"/>
        <w:rPr>
          <w:rFonts w:ascii="Times New Roman" w:hAnsi="Times New Roman"/>
          <w:color w:val="000000" w:themeColor="text1"/>
          <w:szCs w:val="28"/>
        </w:rPr>
      </w:pPr>
      <w:r w:rsidRPr="009D2139">
        <w:rPr>
          <w:rFonts w:ascii="Times New Roman" w:hAnsi="Times New Roman"/>
          <w:szCs w:val="28"/>
        </w:rPr>
        <w:t xml:space="preserve">Распоряжение Губернатора Кировской области от 25.06.2019 № 31 «О внедрении на территории Кировской области Стандарта развития конкуренции в субъектах Российской Федерации» размещено в информационно-телекоммуникационной сети «Интернет» на официальном сайте </w:t>
      </w:r>
      <w:r w:rsidRPr="009D2139">
        <w:rPr>
          <w:rFonts w:ascii="Times New Roman" w:hAnsi="Times New Roman"/>
          <w:color w:val="000000" w:themeColor="text1"/>
          <w:szCs w:val="28"/>
        </w:rPr>
        <w:t>уполномоченного органа – министерства экономического развития Кировской области,</w:t>
      </w:r>
      <w:hyperlink w:history="1"/>
      <w:r w:rsidR="006A6279" w:rsidRPr="009D2139">
        <w:rPr>
          <w:rFonts w:ascii="Times New Roman" w:hAnsi="Times New Roman"/>
          <w:color w:val="000000" w:themeColor="text1"/>
          <w:szCs w:val="28"/>
        </w:rPr>
        <w:t xml:space="preserve"> </w:t>
      </w:r>
      <w:hyperlink r:id="rId8" w:history="1">
        <w:r w:rsidR="00723F2C" w:rsidRPr="009D2139">
          <w:rPr>
            <w:rStyle w:val="a9"/>
            <w:color w:val="000000" w:themeColor="text1"/>
          </w:rPr>
          <w:t xml:space="preserve"> </w:t>
        </w:r>
        <w:r w:rsidR="00723F2C" w:rsidRPr="009D2139">
          <w:rPr>
            <w:rStyle w:val="a9"/>
            <w:rFonts w:ascii="Times New Roman" w:hAnsi="Times New Roman"/>
            <w:color w:val="000000" w:themeColor="text1"/>
            <w:szCs w:val="28"/>
          </w:rPr>
          <w:t>https://merko.kirovreg.ru/activities/Competition/legal_acts/regional/.</w:t>
        </w:r>
      </w:hyperlink>
    </w:p>
    <w:p w14:paraId="11C5D689" w14:textId="77777777" w:rsidR="00D66614" w:rsidRPr="00D66614" w:rsidRDefault="009A7EA4" w:rsidP="002E36A0">
      <w:pPr>
        <w:spacing w:line="240" w:lineRule="auto"/>
        <w:ind w:firstLine="709"/>
        <w:rPr>
          <w:rFonts w:ascii="Times New Roman" w:hAnsi="Times New Roman"/>
          <w:szCs w:val="28"/>
        </w:rPr>
      </w:pPr>
      <w:r w:rsidRPr="009D2139">
        <w:rPr>
          <w:rFonts w:ascii="Times New Roman" w:hAnsi="Times New Roman"/>
          <w:szCs w:val="28"/>
        </w:rPr>
        <w:t>В министерстве экономического развития Кировской области ответственным за координацию взаимодействия органов государственной власти и органов местного самоуправления Кировской области по вопросам</w:t>
      </w:r>
      <w:r>
        <w:rPr>
          <w:rFonts w:ascii="Times New Roman" w:hAnsi="Times New Roman"/>
          <w:szCs w:val="28"/>
        </w:rPr>
        <w:t xml:space="preserve"> содействия развитию конкуренции</w:t>
      </w:r>
      <w:r w:rsidR="00D66614">
        <w:rPr>
          <w:rFonts w:ascii="Times New Roman" w:hAnsi="Times New Roman"/>
          <w:szCs w:val="28"/>
        </w:rPr>
        <w:t xml:space="preserve"> является заместитель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sidR="00D66614">
        <w:rPr>
          <w:rFonts w:ascii="Times New Roman" w:hAnsi="Times New Roman"/>
          <w:szCs w:val="28"/>
        </w:rPr>
        <w:t xml:space="preserve"> </w:t>
      </w:r>
      <w:r w:rsidR="00CE4B57">
        <w:rPr>
          <w:rFonts w:ascii="Times New Roman" w:hAnsi="Times New Roman"/>
          <w:szCs w:val="28"/>
        </w:rPr>
        <w:t>Колчина</w:t>
      </w:r>
      <w:r w:rsidR="00D66614">
        <w:rPr>
          <w:rFonts w:ascii="Times New Roman" w:hAnsi="Times New Roman"/>
          <w:szCs w:val="28"/>
        </w:rPr>
        <w:t xml:space="preserve"> В.А. Соответствующие изменения внесены в должностной регламент заместителя </w:t>
      </w:r>
      <w:r w:rsidR="00D66614" w:rsidRPr="00E439FF">
        <w:rPr>
          <w:rFonts w:ascii="Times New Roman" w:hAnsi="Times New Roman"/>
          <w:szCs w:val="28"/>
        </w:rPr>
        <w:t>министр</w:t>
      </w:r>
      <w:r w:rsidR="00D66614">
        <w:rPr>
          <w:rFonts w:ascii="Times New Roman" w:hAnsi="Times New Roman"/>
          <w:szCs w:val="28"/>
        </w:rPr>
        <w:t>а</w:t>
      </w:r>
      <w:r w:rsidR="00D66614" w:rsidRPr="00E439FF">
        <w:rPr>
          <w:rFonts w:ascii="Times New Roman" w:hAnsi="Times New Roman"/>
          <w:szCs w:val="28"/>
        </w:rPr>
        <w:t xml:space="preserve"> экономического развития Кировской области</w:t>
      </w:r>
      <w:r w:rsidR="00D66614">
        <w:rPr>
          <w:rFonts w:ascii="Times New Roman" w:hAnsi="Times New Roman"/>
          <w:szCs w:val="28"/>
        </w:rPr>
        <w:t xml:space="preserve"> </w:t>
      </w:r>
      <w:r w:rsidR="00CE4B57">
        <w:rPr>
          <w:rFonts w:ascii="Times New Roman" w:hAnsi="Times New Roman"/>
          <w:szCs w:val="28"/>
        </w:rPr>
        <w:t>Колчиной</w:t>
      </w:r>
      <w:r w:rsidR="00D66614">
        <w:rPr>
          <w:rFonts w:ascii="Times New Roman" w:hAnsi="Times New Roman"/>
          <w:szCs w:val="28"/>
        </w:rPr>
        <w:t xml:space="preserve"> В.А. и утверждены р</w:t>
      </w:r>
      <w:r w:rsidR="00D66614" w:rsidRPr="00D66614">
        <w:rPr>
          <w:rFonts w:ascii="Times New Roman" w:hAnsi="Times New Roman"/>
          <w:szCs w:val="28"/>
        </w:rPr>
        <w:t>уководител</w:t>
      </w:r>
      <w:r w:rsidR="00D66614">
        <w:rPr>
          <w:rFonts w:ascii="Times New Roman" w:hAnsi="Times New Roman"/>
          <w:szCs w:val="28"/>
        </w:rPr>
        <w:t>ем</w:t>
      </w:r>
      <w:r w:rsidR="00D66614" w:rsidRPr="00D66614">
        <w:rPr>
          <w:rFonts w:ascii="Times New Roman" w:hAnsi="Times New Roman"/>
          <w:szCs w:val="28"/>
        </w:rPr>
        <w:t xml:space="preserve"> администрации</w:t>
      </w:r>
      <w:r w:rsidR="00D66614">
        <w:rPr>
          <w:rFonts w:ascii="Times New Roman" w:hAnsi="Times New Roman"/>
          <w:szCs w:val="28"/>
        </w:rPr>
        <w:t xml:space="preserve"> </w:t>
      </w:r>
      <w:r w:rsidR="00D66614" w:rsidRPr="00D66614">
        <w:rPr>
          <w:rFonts w:ascii="Times New Roman" w:hAnsi="Times New Roman"/>
          <w:szCs w:val="28"/>
        </w:rPr>
        <w:t>Губернатора и Правительства</w:t>
      </w:r>
      <w:r w:rsidR="00D66614">
        <w:rPr>
          <w:rFonts w:ascii="Times New Roman" w:hAnsi="Times New Roman"/>
          <w:szCs w:val="28"/>
        </w:rPr>
        <w:t xml:space="preserve"> </w:t>
      </w:r>
      <w:r w:rsidR="00D66614" w:rsidRPr="00D66614">
        <w:rPr>
          <w:rFonts w:ascii="Times New Roman" w:hAnsi="Times New Roman"/>
          <w:szCs w:val="28"/>
        </w:rPr>
        <w:t>Кировской области</w:t>
      </w:r>
      <w:r w:rsidR="00D66614">
        <w:rPr>
          <w:rFonts w:ascii="Times New Roman" w:hAnsi="Times New Roman"/>
          <w:szCs w:val="28"/>
        </w:rPr>
        <w:t xml:space="preserve">. </w:t>
      </w:r>
    </w:p>
    <w:p w14:paraId="6DC4053B" w14:textId="77777777" w:rsidR="00D66614" w:rsidRDefault="00D3459F" w:rsidP="002E36A0">
      <w:pPr>
        <w:spacing w:line="240" w:lineRule="auto"/>
        <w:ind w:firstLine="709"/>
        <w:rPr>
          <w:rFonts w:ascii="Times New Roman" w:hAnsi="Times New Roman"/>
          <w:szCs w:val="28"/>
        </w:rPr>
      </w:pPr>
      <w:r>
        <w:rPr>
          <w:rFonts w:ascii="Times New Roman" w:hAnsi="Times New Roman"/>
          <w:szCs w:val="28"/>
        </w:rPr>
        <w:t xml:space="preserve">Структурным подразделением в </w:t>
      </w:r>
      <w:r w:rsidRPr="002005EC">
        <w:rPr>
          <w:rFonts w:ascii="Times New Roman" w:hAnsi="Times New Roman"/>
          <w:szCs w:val="28"/>
        </w:rPr>
        <w:t>министерств</w:t>
      </w:r>
      <w:r>
        <w:rPr>
          <w:rFonts w:ascii="Times New Roman" w:hAnsi="Times New Roman"/>
          <w:szCs w:val="28"/>
        </w:rPr>
        <w:t>е</w:t>
      </w:r>
      <w:r w:rsidRPr="002005EC">
        <w:rPr>
          <w:rFonts w:ascii="Times New Roman" w:hAnsi="Times New Roman"/>
          <w:szCs w:val="28"/>
        </w:rPr>
        <w:t xml:space="preserve"> экономического развития Кировской области</w:t>
      </w:r>
      <w:r w:rsidR="008538EC">
        <w:rPr>
          <w:rFonts w:ascii="Times New Roman" w:hAnsi="Times New Roman"/>
          <w:szCs w:val="28"/>
        </w:rPr>
        <w:t>, выполняющим функции</w:t>
      </w:r>
      <w:r>
        <w:rPr>
          <w:rFonts w:ascii="Times New Roman" w:hAnsi="Times New Roman"/>
          <w:szCs w:val="28"/>
        </w:rPr>
        <w:t xml:space="preserve"> </w:t>
      </w:r>
      <w:r w:rsidR="008538EC" w:rsidRPr="00D44FC5">
        <w:rPr>
          <w:rFonts w:ascii="Times New Roman" w:hAnsi="Times New Roman"/>
          <w:szCs w:val="28"/>
        </w:rPr>
        <w:t>уполномоченного органа по содействию развитию конкуренции в Кировской области</w:t>
      </w:r>
      <w:r w:rsidR="008538EC">
        <w:rPr>
          <w:rFonts w:ascii="Times New Roman" w:hAnsi="Times New Roman"/>
          <w:szCs w:val="28"/>
        </w:rPr>
        <w:t xml:space="preserve">, определен отдел стратегического планирования </w:t>
      </w:r>
      <w:r w:rsidR="008538EC" w:rsidRPr="00E439FF">
        <w:rPr>
          <w:rFonts w:ascii="Times New Roman" w:hAnsi="Times New Roman"/>
          <w:szCs w:val="28"/>
        </w:rPr>
        <w:t>министерств</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w:t>
      </w:r>
    </w:p>
    <w:p w14:paraId="1409A2DF" w14:textId="77777777" w:rsidR="00D66614" w:rsidRDefault="00D66614" w:rsidP="002E36A0">
      <w:pPr>
        <w:spacing w:line="240" w:lineRule="auto"/>
        <w:ind w:firstLine="709"/>
        <w:rPr>
          <w:rFonts w:ascii="Times New Roman" w:hAnsi="Times New Roman"/>
          <w:szCs w:val="28"/>
        </w:rPr>
      </w:pPr>
      <w:r>
        <w:rPr>
          <w:rFonts w:ascii="Times New Roman" w:hAnsi="Times New Roman"/>
          <w:szCs w:val="28"/>
        </w:rPr>
        <w:t>Копии должностн</w:t>
      </w:r>
      <w:r w:rsidR="008538EC">
        <w:rPr>
          <w:rFonts w:ascii="Times New Roman" w:hAnsi="Times New Roman"/>
          <w:szCs w:val="28"/>
        </w:rPr>
        <w:t xml:space="preserve">ого </w:t>
      </w:r>
      <w:r>
        <w:rPr>
          <w:rFonts w:ascii="Times New Roman" w:hAnsi="Times New Roman"/>
          <w:szCs w:val="28"/>
        </w:rPr>
        <w:t>регламент</w:t>
      </w:r>
      <w:r w:rsidR="008538EC">
        <w:rPr>
          <w:rFonts w:ascii="Times New Roman" w:hAnsi="Times New Roman"/>
          <w:szCs w:val="28"/>
        </w:rPr>
        <w:t>а</w:t>
      </w:r>
      <w:r>
        <w:rPr>
          <w:rFonts w:ascii="Times New Roman" w:hAnsi="Times New Roman"/>
          <w:szCs w:val="28"/>
        </w:rPr>
        <w:t xml:space="preserve"> </w:t>
      </w:r>
      <w:r w:rsidR="008538EC">
        <w:rPr>
          <w:rFonts w:ascii="Times New Roman" w:hAnsi="Times New Roman"/>
          <w:szCs w:val="28"/>
        </w:rPr>
        <w:t xml:space="preserve">заместителя </w:t>
      </w:r>
      <w:r w:rsidR="008538EC" w:rsidRPr="00E439FF">
        <w:rPr>
          <w:rFonts w:ascii="Times New Roman" w:hAnsi="Times New Roman"/>
          <w:szCs w:val="28"/>
        </w:rPr>
        <w:t>министр</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 xml:space="preserve"> </w:t>
      </w:r>
      <w:r w:rsidR="00CE4B57">
        <w:rPr>
          <w:rFonts w:ascii="Times New Roman" w:hAnsi="Times New Roman"/>
          <w:szCs w:val="28"/>
        </w:rPr>
        <w:t>Колчиной</w:t>
      </w:r>
      <w:r w:rsidR="008538EC">
        <w:rPr>
          <w:rFonts w:ascii="Times New Roman" w:hAnsi="Times New Roman"/>
          <w:szCs w:val="28"/>
        </w:rPr>
        <w:t xml:space="preserve"> В.А. </w:t>
      </w:r>
      <w:r>
        <w:rPr>
          <w:rFonts w:ascii="Times New Roman" w:hAnsi="Times New Roman"/>
          <w:szCs w:val="28"/>
        </w:rPr>
        <w:t xml:space="preserve">и положения об отделе </w:t>
      </w:r>
      <w:r w:rsidR="008538EC">
        <w:rPr>
          <w:rFonts w:ascii="Times New Roman" w:hAnsi="Times New Roman"/>
          <w:szCs w:val="28"/>
        </w:rPr>
        <w:t xml:space="preserve">стратегического планирования </w:t>
      </w:r>
      <w:r w:rsidR="008538EC" w:rsidRPr="00E439FF">
        <w:rPr>
          <w:rFonts w:ascii="Times New Roman" w:hAnsi="Times New Roman"/>
          <w:szCs w:val="28"/>
        </w:rPr>
        <w:t>министерств</w:t>
      </w:r>
      <w:r w:rsidR="008538EC">
        <w:rPr>
          <w:rFonts w:ascii="Times New Roman" w:hAnsi="Times New Roman"/>
          <w:szCs w:val="28"/>
        </w:rPr>
        <w:t>а</w:t>
      </w:r>
      <w:r w:rsidR="008538EC" w:rsidRPr="00E439FF">
        <w:rPr>
          <w:rFonts w:ascii="Times New Roman" w:hAnsi="Times New Roman"/>
          <w:szCs w:val="28"/>
        </w:rPr>
        <w:t xml:space="preserve"> экономического развития Кировской области</w:t>
      </w:r>
      <w:r w:rsidR="008538EC">
        <w:rPr>
          <w:rFonts w:ascii="Times New Roman" w:hAnsi="Times New Roman"/>
          <w:szCs w:val="28"/>
        </w:rPr>
        <w:t xml:space="preserve"> </w:t>
      </w:r>
      <w:r>
        <w:rPr>
          <w:rFonts w:ascii="Times New Roman" w:hAnsi="Times New Roman"/>
          <w:szCs w:val="28"/>
        </w:rPr>
        <w:t>приведены в приложении № </w:t>
      </w:r>
      <w:r w:rsidR="00FE6C2F">
        <w:rPr>
          <w:rFonts w:ascii="Times New Roman" w:hAnsi="Times New Roman"/>
          <w:szCs w:val="28"/>
        </w:rPr>
        <w:t>4</w:t>
      </w:r>
      <w:r>
        <w:rPr>
          <w:rFonts w:ascii="Times New Roman" w:hAnsi="Times New Roman"/>
          <w:szCs w:val="28"/>
        </w:rPr>
        <w:t>.</w:t>
      </w:r>
    </w:p>
    <w:p w14:paraId="50B9F0FE" w14:textId="77777777" w:rsidR="00B07D61" w:rsidRPr="00B07D61" w:rsidRDefault="00B07D61" w:rsidP="002E36A0">
      <w:pPr>
        <w:spacing w:line="240" w:lineRule="auto"/>
        <w:ind w:firstLine="709"/>
        <w:rPr>
          <w:rFonts w:ascii="Times New Roman" w:hAnsi="Times New Roman"/>
          <w:szCs w:val="28"/>
        </w:rPr>
      </w:pPr>
      <w:r>
        <w:rPr>
          <w:rFonts w:ascii="Times New Roman" w:hAnsi="Times New Roman"/>
          <w:szCs w:val="28"/>
        </w:rPr>
        <w:t>В соответствии с требованиями</w:t>
      </w:r>
      <w:r w:rsidRPr="002005EC">
        <w:rPr>
          <w:rFonts w:ascii="Times New Roman" w:hAnsi="Times New Roman"/>
          <w:szCs w:val="28"/>
        </w:rPr>
        <w:t xml:space="preserve"> Стандарта развития конкуренции</w:t>
      </w:r>
      <w:r>
        <w:rPr>
          <w:rFonts w:ascii="Times New Roman" w:hAnsi="Times New Roman"/>
          <w:szCs w:val="28"/>
        </w:rPr>
        <w:t xml:space="preserve"> у</w:t>
      </w:r>
      <w:r w:rsidRPr="00B07D61">
        <w:rPr>
          <w:rFonts w:ascii="Times New Roman" w:hAnsi="Times New Roman"/>
          <w:szCs w:val="28"/>
        </w:rPr>
        <w:t>полномоченный орган осуществляет следующие полномочия:</w:t>
      </w:r>
    </w:p>
    <w:p w14:paraId="085F3205"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а) формирует с участием органов исполнительной власти </w:t>
      </w:r>
      <w:r>
        <w:rPr>
          <w:rFonts w:ascii="Times New Roman" w:hAnsi="Times New Roman"/>
          <w:szCs w:val="28"/>
        </w:rPr>
        <w:t>Кировской области</w:t>
      </w:r>
      <w:r w:rsidRPr="00B07D61">
        <w:rPr>
          <w:rFonts w:ascii="Times New Roman" w:hAnsi="Times New Roman"/>
          <w:szCs w:val="28"/>
        </w:rPr>
        <w:t xml:space="preserve"> проект перечня товарных рынков с аргументированным обоснованием выбора каждого товарного рынка и описанием текущей ситуации на каждом товарном рынке, а также с анализом основных проблем и методов их решения и представляет его на рассмотрение и утверждение высшему должностному лицу;</w:t>
      </w:r>
    </w:p>
    <w:p w14:paraId="470E92F4"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б) подготавливает проект ежегодного доклада о состоянии и развитии конкуренции на товарных рынках субъекта Российской Федерации для его рассмотрения и утверждения коллегиальным органом;</w:t>
      </w:r>
    </w:p>
    <w:p w14:paraId="152869C5"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в) разрабатывает проект </w:t>
      </w:r>
      <w:r>
        <w:rPr>
          <w:rFonts w:ascii="Times New Roman" w:hAnsi="Times New Roman"/>
          <w:szCs w:val="28"/>
        </w:rPr>
        <w:t>«</w:t>
      </w:r>
      <w:r w:rsidRPr="00B07D61">
        <w:rPr>
          <w:rFonts w:ascii="Times New Roman" w:hAnsi="Times New Roman"/>
          <w:szCs w:val="28"/>
        </w:rPr>
        <w:t>дорожной карты</w:t>
      </w:r>
      <w:r>
        <w:rPr>
          <w:rFonts w:ascii="Times New Roman" w:hAnsi="Times New Roman"/>
          <w:szCs w:val="28"/>
        </w:rPr>
        <w:t>»</w:t>
      </w:r>
      <w:r w:rsidRPr="00B07D61">
        <w:rPr>
          <w:rFonts w:ascii="Times New Roman" w:hAnsi="Times New Roman"/>
          <w:szCs w:val="28"/>
        </w:rPr>
        <w:t xml:space="preserve"> и представляет его на рассмотрение и утверждение высшему должностному лицу;</w:t>
      </w:r>
    </w:p>
    <w:p w14:paraId="4A6E56D9"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г) координирует деятельность органов исполнительной власти </w:t>
      </w:r>
      <w:r>
        <w:rPr>
          <w:rFonts w:ascii="Times New Roman" w:hAnsi="Times New Roman"/>
          <w:szCs w:val="28"/>
        </w:rPr>
        <w:t>Кировской области</w:t>
      </w:r>
      <w:r w:rsidRPr="00B07D61">
        <w:rPr>
          <w:rFonts w:ascii="Times New Roman" w:hAnsi="Times New Roman"/>
          <w:szCs w:val="28"/>
        </w:rPr>
        <w:t xml:space="preserve"> по выполнению мероприятий, предусмотренных </w:t>
      </w:r>
      <w:r>
        <w:rPr>
          <w:rFonts w:ascii="Times New Roman" w:hAnsi="Times New Roman"/>
          <w:szCs w:val="28"/>
        </w:rPr>
        <w:t>«</w:t>
      </w:r>
      <w:r w:rsidRPr="00B07D61">
        <w:rPr>
          <w:rFonts w:ascii="Times New Roman" w:hAnsi="Times New Roman"/>
          <w:szCs w:val="28"/>
        </w:rPr>
        <w:t>дорожной картой</w:t>
      </w:r>
      <w:r>
        <w:rPr>
          <w:rFonts w:ascii="Times New Roman" w:hAnsi="Times New Roman"/>
          <w:szCs w:val="28"/>
        </w:rPr>
        <w:t>»</w:t>
      </w:r>
      <w:r w:rsidRPr="00B07D61">
        <w:rPr>
          <w:rFonts w:ascii="Times New Roman" w:hAnsi="Times New Roman"/>
          <w:szCs w:val="28"/>
        </w:rPr>
        <w:t>;</w:t>
      </w:r>
    </w:p>
    <w:p w14:paraId="0606AA16"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д)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развитие конкуренции;</w:t>
      </w:r>
    </w:p>
    <w:p w14:paraId="48B7CD02"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е) формирует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p w14:paraId="4E409659"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 xml:space="preserve">ж)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w:t>
      </w:r>
      <w:r>
        <w:rPr>
          <w:rFonts w:ascii="Times New Roman" w:hAnsi="Times New Roman"/>
          <w:szCs w:val="28"/>
        </w:rPr>
        <w:t>«</w:t>
      </w:r>
      <w:r w:rsidRPr="00B07D61">
        <w:rPr>
          <w:rFonts w:ascii="Times New Roman" w:hAnsi="Times New Roman"/>
          <w:szCs w:val="28"/>
        </w:rPr>
        <w:t>Интернет</w:t>
      </w:r>
      <w:r>
        <w:rPr>
          <w:rFonts w:ascii="Times New Roman" w:hAnsi="Times New Roman"/>
          <w:szCs w:val="28"/>
        </w:rPr>
        <w:t>»</w:t>
      </w:r>
      <w:r w:rsidRPr="00B07D61">
        <w:rPr>
          <w:rFonts w:ascii="Times New Roman" w:hAnsi="Times New Roman"/>
          <w:szCs w:val="28"/>
        </w:rPr>
        <w:t>;</w:t>
      </w:r>
    </w:p>
    <w:p w14:paraId="1ED4BF42"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з) рассматривает обращения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содействия развитию конкуренции, относящимся к компетенции уполномоченного органа;</w:t>
      </w:r>
    </w:p>
    <w:p w14:paraId="62BA022B" w14:textId="77777777" w:rsidR="00B07D61" w:rsidRPr="00B07D61" w:rsidRDefault="00B07D61" w:rsidP="002E36A0">
      <w:pPr>
        <w:spacing w:line="240" w:lineRule="auto"/>
        <w:ind w:firstLine="709"/>
        <w:rPr>
          <w:rFonts w:ascii="Times New Roman" w:hAnsi="Times New Roman"/>
          <w:szCs w:val="28"/>
        </w:rPr>
      </w:pPr>
      <w:r w:rsidRPr="00B07D61">
        <w:rPr>
          <w:rFonts w:ascii="Times New Roman" w:hAnsi="Times New Roman"/>
          <w:szCs w:val="28"/>
        </w:rPr>
        <w:t>и) организует проведение мониторинга состояния и развития конкуренции на товарных рынка</w:t>
      </w:r>
      <w:r w:rsidR="001F2781">
        <w:rPr>
          <w:rFonts w:ascii="Times New Roman" w:hAnsi="Times New Roman"/>
          <w:szCs w:val="28"/>
        </w:rPr>
        <w:t>х субъекта Российской Федерации.</w:t>
      </w:r>
    </w:p>
    <w:p w14:paraId="14F2187F" w14:textId="77777777" w:rsidR="00913133" w:rsidRDefault="00913133" w:rsidP="002E36A0">
      <w:pPr>
        <w:spacing w:line="240" w:lineRule="auto"/>
        <w:ind w:firstLine="709"/>
        <w:rPr>
          <w:rFonts w:ascii="Times New Roman" w:hAnsi="Times New Roman"/>
          <w:szCs w:val="28"/>
        </w:rPr>
      </w:pPr>
    </w:p>
    <w:p w14:paraId="26A270B1" w14:textId="77777777" w:rsidR="0038401D" w:rsidRPr="00723F2C" w:rsidRDefault="0038401D" w:rsidP="002E36A0">
      <w:pPr>
        <w:pStyle w:val="1"/>
        <w:spacing w:before="0" w:beforeAutospacing="0" w:after="0" w:afterAutospacing="0"/>
        <w:ind w:firstLine="709"/>
        <w:jc w:val="both"/>
        <w:rPr>
          <w:sz w:val="28"/>
          <w:szCs w:val="28"/>
        </w:rPr>
      </w:pPr>
      <w:bookmarkStart w:id="9" w:name="_Toc160638676"/>
      <w:r w:rsidRPr="00723F2C">
        <w:rPr>
          <w:sz w:val="28"/>
          <w:szCs w:val="28"/>
        </w:rPr>
        <w:t>2.2.1. Сведения о проведенных в отчетном периоде в Кировской области обучающих мероприятиях и тренингах для органов местного самоуправления по вопросам содействия развитию конкуренции</w:t>
      </w:r>
      <w:bookmarkEnd w:id="9"/>
    </w:p>
    <w:p w14:paraId="40CA04C0" w14:textId="38F60761" w:rsidR="00637687" w:rsidRPr="009D2139" w:rsidRDefault="0017070F" w:rsidP="009D2139">
      <w:pPr>
        <w:autoSpaceDE w:val="0"/>
        <w:autoSpaceDN w:val="0"/>
        <w:adjustRightInd w:val="0"/>
        <w:spacing w:line="240" w:lineRule="auto"/>
        <w:ind w:firstLine="709"/>
        <w:rPr>
          <w:rFonts w:ascii="Times New Roman" w:hAnsi="Times New Roman"/>
          <w:color w:val="000000" w:themeColor="text1"/>
          <w:szCs w:val="28"/>
        </w:rPr>
      </w:pPr>
      <w:r w:rsidRPr="009D2139">
        <w:rPr>
          <w:rFonts w:ascii="Times New Roman" w:hAnsi="Times New Roman"/>
          <w:color w:val="000000" w:themeColor="text1"/>
          <w:szCs w:val="28"/>
        </w:rPr>
        <w:t>В 202</w:t>
      </w:r>
      <w:r w:rsidR="00AB20F1" w:rsidRPr="009D2139">
        <w:rPr>
          <w:rFonts w:ascii="Times New Roman" w:hAnsi="Times New Roman"/>
          <w:color w:val="000000" w:themeColor="text1"/>
          <w:szCs w:val="28"/>
        </w:rPr>
        <w:t>4</w:t>
      </w:r>
      <w:r w:rsidRPr="009D2139">
        <w:rPr>
          <w:rFonts w:ascii="Times New Roman" w:hAnsi="Times New Roman"/>
          <w:color w:val="000000" w:themeColor="text1"/>
          <w:szCs w:val="28"/>
        </w:rPr>
        <w:t xml:space="preserve"> году проведены следующие обучающие мероприятия для органов местного самоуправления муниципальных образований</w:t>
      </w:r>
      <w:r w:rsidR="00AB20F1" w:rsidRPr="009D2139">
        <w:rPr>
          <w:rFonts w:ascii="Times New Roman" w:hAnsi="Times New Roman"/>
          <w:color w:val="000000" w:themeColor="text1"/>
          <w:szCs w:val="28"/>
        </w:rPr>
        <w:t xml:space="preserve"> </w:t>
      </w:r>
      <w:r w:rsidR="00AB20F1" w:rsidRPr="009D2139">
        <w:rPr>
          <w:rFonts w:ascii="Times New Roman" w:hAnsi="Times New Roman"/>
          <w:szCs w:val="28"/>
        </w:rPr>
        <w:t>и органов исполнительной власти области</w:t>
      </w:r>
      <w:r w:rsidRPr="009D2139">
        <w:rPr>
          <w:rFonts w:ascii="Times New Roman" w:hAnsi="Times New Roman"/>
          <w:color w:val="000000" w:themeColor="text1"/>
          <w:szCs w:val="28"/>
        </w:rPr>
        <w:t>, направленные на содействие развития конкуренции в Кировской области:</w:t>
      </w:r>
    </w:p>
    <w:p w14:paraId="3323F0F4" w14:textId="77777777" w:rsidR="00FB79AC" w:rsidRPr="00FB79AC" w:rsidRDefault="00FB79AC" w:rsidP="00FB79AC">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05.04.2024 управлением массовых коммуникаций Кировской области организован семинар для редакторов районных изданий по теме: «Антимонопольный контроль за размещением рекламы в сети «Интернет». Наиболее частые нарушения при распространении рекламы в СМИ», в ходе которого отражены вопросы антимонопольного контроля за размещением рекламы в сети «Интернет», а также наиболее частые нарушения при распространении рекламы в средствах массовой информации.</w:t>
      </w:r>
    </w:p>
    <w:p w14:paraId="04DF9038" w14:textId="77777777" w:rsidR="00FB79AC" w:rsidRDefault="00FB79AC" w:rsidP="00FB79AC">
      <w:pPr>
        <w:autoSpaceDE w:val="0"/>
        <w:autoSpaceDN w:val="0"/>
        <w:adjustRightInd w:val="0"/>
        <w:spacing w:line="240" w:lineRule="auto"/>
        <w:ind w:firstLine="709"/>
        <w:rPr>
          <w:rFonts w:ascii="Times New Roman" w:hAnsi="Times New Roman"/>
          <w:color w:val="000000" w:themeColor="text1"/>
          <w:szCs w:val="28"/>
        </w:rPr>
      </w:pPr>
      <w:r w:rsidRPr="00FB79AC">
        <w:rPr>
          <w:rFonts w:ascii="Times New Roman" w:hAnsi="Times New Roman"/>
          <w:color w:val="000000" w:themeColor="text1"/>
          <w:szCs w:val="28"/>
        </w:rPr>
        <w:t>https://kirov.fas.gov.ru/news/16537</w:t>
      </w:r>
    </w:p>
    <w:p w14:paraId="5B007847" w14:textId="77777777" w:rsidR="00FB79AC" w:rsidRPr="00FB79AC" w:rsidRDefault="00FB79AC" w:rsidP="00FB79AC">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 xml:space="preserve">11.04.2024 </w:t>
      </w:r>
      <w:r w:rsidRPr="00FB79AC">
        <w:rPr>
          <w:rFonts w:ascii="Times New Roman" w:hAnsi="Times New Roman"/>
          <w:color w:val="000000" w:themeColor="text1"/>
          <w:szCs w:val="28"/>
        </w:rPr>
        <w:t>м</w:t>
      </w:r>
      <w:r w:rsidRPr="009D2139">
        <w:rPr>
          <w:rFonts w:ascii="Times New Roman" w:hAnsi="Times New Roman"/>
          <w:color w:val="000000" w:themeColor="text1"/>
          <w:szCs w:val="28"/>
        </w:rPr>
        <w:t>инистерство</w:t>
      </w:r>
      <w:r w:rsidRPr="00FB79AC">
        <w:rPr>
          <w:rFonts w:ascii="Times New Roman" w:hAnsi="Times New Roman"/>
          <w:color w:val="000000" w:themeColor="text1"/>
          <w:szCs w:val="28"/>
        </w:rPr>
        <w:t>м</w:t>
      </w:r>
      <w:r w:rsidRPr="009D2139">
        <w:rPr>
          <w:rFonts w:ascii="Times New Roman" w:hAnsi="Times New Roman"/>
          <w:color w:val="000000" w:themeColor="text1"/>
          <w:szCs w:val="28"/>
        </w:rPr>
        <w:t xml:space="preserve"> финансов Кировской области </w:t>
      </w:r>
      <w:r w:rsidRPr="00FB79AC">
        <w:rPr>
          <w:rFonts w:ascii="Times New Roman" w:hAnsi="Times New Roman"/>
          <w:color w:val="000000" w:themeColor="text1"/>
          <w:szCs w:val="28"/>
        </w:rPr>
        <w:t xml:space="preserve">организован </w:t>
      </w:r>
      <w:r w:rsidRPr="00FB79AC">
        <w:rPr>
          <w:rFonts w:ascii="Times New Roman" w:hAnsi="Times New Roman"/>
          <w:szCs w:val="28"/>
        </w:rPr>
        <w:t>семинар для областных и муниципальных заказчиков Кировской области «Изменения законодательства о контрактной системе в 2024 году», на котором проведен обзор типичных нарушений в законодательстве о контрактной системе. Также участников ознакомили с практикой, особенностями и ошибками структурированного описания объекта закупки, со структурированным контрактом, с типичными нарушениями в законодательстве о контрактной системе.</w:t>
      </w:r>
    </w:p>
    <w:p w14:paraId="3C13358D" w14:textId="77777777" w:rsidR="00FB79AC" w:rsidRDefault="00FB79AC" w:rsidP="00FB79AC">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https://kirov.fas.gov.ru/news/16535</w:t>
      </w:r>
    </w:p>
    <w:p w14:paraId="21251A69" w14:textId="39C2A9AF" w:rsidR="00AB20F1" w:rsidRPr="009D2139" w:rsidRDefault="00AB20F1" w:rsidP="009D2139">
      <w:pPr>
        <w:autoSpaceDE w:val="0"/>
        <w:autoSpaceDN w:val="0"/>
        <w:adjustRightInd w:val="0"/>
        <w:spacing w:line="240" w:lineRule="auto"/>
        <w:ind w:firstLine="709"/>
        <w:rPr>
          <w:rFonts w:ascii="Times New Roman" w:hAnsi="Times New Roman"/>
          <w:szCs w:val="28"/>
        </w:rPr>
      </w:pPr>
      <w:r w:rsidRPr="009D2139">
        <w:rPr>
          <w:rFonts w:ascii="Times New Roman" w:hAnsi="Times New Roman"/>
          <w:szCs w:val="28"/>
        </w:rPr>
        <w:t xml:space="preserve">12.04.2024 министерством </w:t>
      </w:r>
      <w:r w:rsidR="009D2139" w:rsidRPr="009D2139">
        <w:rPr>
          <w:rFonts w:ascii="Times New Roman" w:hAnsi="Times New Roman"/>
          <w:szCs w:val="28"/>
        </w:rPr>
        <w:t>энергетики и жилищно-коммунального хозяйства Кировской области</w:t>
      </w:r>
      <w:r w:rsidR="009D2139" w:rsidRPr="009D2139">
        <w:rPr>
          <w:rFonts w:ascii="Times New Roman" w:hAnsi="Times New Roman"/>
          <w:szCs w:val="28"/>
        </w:rPr>
        <w:t xml:space="preserve"> </w:t>
      </w:r>
      <w:r w:rsidRPr="009D2139">
        <w:rPr>
          <w:rFonts w:ascii="Times New Roman" w:hAnsi="Times New Roman"/>
          <w:szCs w:val="28"/>
        </w:rPr>
        <w:t xml:space="preserve">совместно с КОГОБУ ДПО «Региональный центр энергетической эффективности» </w:t>
      </w:r>
      <w:r w:rsidR="009D2139" w:rsidRPr="009D2139">
        <w:rPr>
          <w:rFonts w:ascii="Times New Roman" w:hAnsi="Times New Roman"/>
          <w:szCs w:val="28"/>
        </w:rPr>
        <w:t xml:space="preserve">организованы </w:t>
      </w:r>
      <w:r w:rsidRPr="009D2139">
        <w:rPr>
          <w:rFonts w:ascii="Times New Roman" w:hAnsi="Times New Roman"/>
          <w:szCs w:val="28"/>
        </w:rPr>
        <w:t>курс</w:t>
      </w:r>
      <w:r w:rsidR="009D2139" w:rsidRPr="009D2139">
        <w:rPr>
          <w:rFonts w:ascii="Times New Roman" w:hAnsi="Times New Roman"/>
          <w:szCs w:val="28"/>
        </w:rPr>
        <w:t>ы</w:t>
      </w:r>
      <w:r w:rsidRPr="009D2139">
        <w:rPr>
          <w:rFonts w:ascii="Times New Roman" w:hAnsi="Times New Roman"/>
          <w:szCs w:val="28"/>
        </w:rPr>
        <w:t xml:space="preserve"> повышения квалификации руководителей (заместителей глав администраций районов по вопросам жизнеобеспечения) и специалистов по вопросам жизнеобеспечения органов местного самоуправления. </w:t>
      </w:r>
      <w:r w:rsidR="009D2139" w:rsidRPr="009D2139">
        <w:rPr>
          <w:rFonts w:ascii="Times New Roman" w:hAnsi="Times New Roman"/>
          <w:szCs w:val="28"/>
        </w:rPr>
        <w:t>В рамках курса был проведен о</w:t>
      </w:r>
      <w:r w:rsidRPr="009D2139">
        <w:rPr>
          <w:rFonts w:ascii="Times New Roman" w:hAnsi="Times New Roman"/>
          <w:szCs w:val="28"/>
        </w:rPr>
        <w:t>бзор основных нарушений антимонопольного законодательства со стороны органов власти при распоряжении объектами ЖКХ,</w:t>
      </w:r>
      <w:r w:rsidR="009D2139" w:rsidRPr="009D2139">
        <w:rPr>
          <w:rFonts w:ascii="Times New Roman" w:hAnsi="Times New Roman"/>
          <w:szCs w:val="28"/>
        </w:rPr>
        <w:t xml:space="preserve"> а также освещены вопросы с</w:t>
      </w:r>
      <w:r w:rsidRPr="009D2139">
        <w:rPr>
          <w:rFonts w:ascii="Times New Roman" w:hAnsi="Times New Roman"/>
          <w:szCs w:val="28"/>
        </w:rPr>
        <w:t>оздани</w:t>
      </w:r>
      <w:r w:rsidR="009D2139" w:rsidRPr="009D2139">
        <w:rPr>
          <w:rFonts w:ascii="Times New Roman" w:hAnsi="Times New Roman"/>
          <w:szCs w:val="28"/>
        </w:rPr>
        <w:t>я</w:t>
      </w:r>
      <w:r w:rsidRPr="009D2139">
        <w:rPr>
          <w:rFonts w:ascii="Times New Roman" w:hAnsi="Times New Roman"/>
          <w:szCs w:val="28"/>
        </w:rPr>
        <w:t>, реорганизаци</w:t>
      </w:r>
      <w:r w:rsidR="009D2139" w:rsidRPr="009D2139">
        <w:rPr>
          <w:rFonts w:ascii="Times New Roman" w:hAnsi="Times New Roman"/>
          <w:szCs w:val="28"/>
        </w:rPr>
        <w:t>и</w:t>
      </w:r>
      <w:r w:rsidRPr="009D2139">
        <w:rPr>
          <w:rFonts w:ascii="Times New Roman" w:hAnsi="Times New Roman"/>
          <w:szCs w:val="28"/>
        </w:rPr>
        <w:t xml:space="preserve"> и ликвидаци</w:t>
      </w:r>
      <w:r w:rsidR="009D2139" w:rsidRPr="009D2139">
        <w:rPr>
          <w:rFonts w:ascii="Times New Roman" w:hAnsi="Times New Roman"/>
          <w:szCs w:val="28"/>
        </w:rPr>
        <w:t>и</w:t>
      </w:r>
      <w:r w:rsidRPr="009D2139">
        <w:rPr>
          <w:rFonts w:ascii="Times New Roman" w:hAnsi="Times New Roman"/>
          <w:szCs w:val="28"/>
        </w:rPr>
        <w:t xml:space="preserve"> муниципальных унитарных предприятий.</w:t>
      </w:r>
    </w:p>
    <w:p w14:paraId="29CA141C" w14:textId="77777777" w:rsidR="009D2139" w:rsidRPr="009D2139" w:rsidRDefault="00C502FE" w:rsidP="009D2139">
      <w:pPr>
        <w:autoSpaceDE w:val="0"/>
        <w:autoSpaceDN w:val="0"/>
        <w:adjustRightInd w:val="0"/>
        <w:spacing w:line="240" w:lineRule="auto"/>
        <w:ind w:firstLine="709"/>
        <w:rPr>
          <w:rFonts w:ascii="Times New Roman" w:hAnsi="Times New Roman"/>
          <w:szCs w:val="28"/>
        </w:rPr>
      </w:pPr>
      <w:r w:rsidRPr="009D2139">
        <w:rPr>
          <w:rFonts w:ascii="Times New Roman" w:hAnsi="Times New Roman"/>
          <w:szCs w:val="28"/>
        </w:rPr>
        <w:t>https://kirov.fas.gov.ru/news/16540</w:t>
      </w:r>
      <w:r w:rsidR="009D2139" w:rsidRPr="009D2139">
        <w:rPr>
          <w:rFonts w:ascii="Times New Roman" w:hAnsi="Times New Roman"/>
          <w:szCs w:val="28"/>
        </w:rPr>
        <w:t xml:space="preserve"> </w:t>
      </w:r>
    </w:p>
    <w:p w14:paraId="44FC53F3" w14:textId="77777777" w:rsidR="00FB79AC" w:rsidRPr="00FB79AC" w:rsidRDefault="00FB79AC" w:rsidP="00FB79AC">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 xml:space="preserve">24.05.2024 Кировским УФАС России при поддержке министерства экономического развития Кировской области для областных и муниципальных заказчиков проведен обучающий вебинар по обзору практики антимонопольного органа по 44-ФЗ. В рамках семинара были рассмотрены особенности осуществления закупок в сфере строительства, о применении КТРУ, нормативных актов в рамках </w:t>
      </w:r>
      <w:proofErr w:type="spellStart"/>
      <w:r w:rsidRPr="00FB79AC">
        <w:rPr>
          <w:rFonts w:ascii="Times New Roman" w:hAnsi="Times New Roman"/>
          <w:szCs w:val="28"/>
        </w:rPr>
        <w:t>нацрежима</w:t>
      </w:r>
      <w:proofErr w:type="spellEnd"/>
      <w:r w:rsidRPr="00FB79AC">
        <w:rPr>
          <w:rFonts w:ascii="Times New Roman" w:hAnsi="Times New Roman"/>
          <w:szCs w:val="28"/>
        </w:rPr>
        <w:t xml:space="preserve"> при осуществлении закупок, о порядке рассмотрении заявок при выявлении недостоверной информации.</w:t>
      </w:r>
    </w:p>
    <w:p w14:paraId="1F2D7AEE" w14:textId="77777777" w:rsidR="00FB79AC" w:rsidRPr="00FB79AC" w:rsidRDefault="00FB79AC" w:rsidP="00FB79AC">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https://kirov.fas.gov.ru/news/16569</w:t>
      </w:r>
    </w:p>
    <w:p w14:paraId="7F180D7B" w14:textId="3F5E0E43" w:rsidR="00AB20F1" w:rsidRPr="00FB79AC" w:rsidRDefault="00AB20F1" w:rsidP="009D2139">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 xml:space="preserve">31.05.2024 </w:t>
      </w:r>
      <w:r w:rsidR="00FB79AC" w:rsidRPr="00FB79AC">
        <w:rPr>
          <w:rFonts w:ascii="Times New Roman" w:hAnsi="Times New Roman"/>
          <w:szCs w:val="28"/>
        </w:rPr>
        <w:t>м</w:t>
      </w:r>
      <w:r w:rsidR="00FB79AC" w:rsidRPr="00FB79AC">
        <w:rPr>
          <w:rFonts w:ascii="Times New Roman" w:hAnsi="Times New Roman"/>
          <w:szCs w:val="28"/>
        </w:rPr>
        <w:t>инистерством имущественных отношений Кировской области</w:t>
      </w:r>
      <w:r w:rsidR="00FB79AC" w:rsidRPr="00FB79AC">
        <w:rPr>
          <w:rFonts w:ascii="Times New Roman" w:hAnsi="Times New Roman"/>
          <w:szCs w:val="28"/>
        </w:rPr>
        <w:t xml:space="preserve"> проведено для </w:t>
      </w:r>
      <w:r w:rsidR="00FB79AC" w:rsidRPr="00FB79AC">
        <w:rPr>
          <w:rFonts w:ascii="Times New Roman" w:hAnsi="Times New Roman"/>
          <w:szCs w:val="28"/>
        </w:rPr>
        <w:t>представителей муниципальных образований Кировской области</w:t>
      </w:r>
      <w:r w:rsidR="00FB79AC" w:rsidRPr="00FB79AC">
        <w:rPr>
          <w:rFonts w:ascii="Times New Roman" w:hAnsi="Times New Roman"/>
          <w:szCs w:val="28"/>
        </w:rPr>
        <w:t xml:space="preserve"> </w:t>
      </w:r>
      <w:r w:rsidRPr="00FB79AC">
        <w:rPr>
          <w:rFonts w:ascii="Times New Roman" w:hAnsi="Times New Roman"/>
          <w:szCs w:val="28"/>
        </w:rPr>
        <w:t>совещани</w:t>
      </w:r>
      <w:r w:rsidR="00FB79AC" w:rsidRPr="00FB79AC">
        <w:rPr>
          <w:rFonts w:ascii="Times New Roman" w:hAnsi="Times New Roman"/>
          <w:szCs w:val="28"/>
        </w:rPr>
        <w:t>е</w:t>
      </w:r>
      <w:r w:rsidRPr="00FB79AC">
        <w:rPr>
          <w:rFonts w:ascii="Times New Roman" w:hAnsi="Times New Roman"/>
          <w:szCs w:val="28"/>
        </w:rPr>
        <w:t xml:space="preserve"> в формате видео конференции по вопросам приватизации государственного (муниципального имущества).</w:t>
      </w:r>
    </w:p>
    <w:p w14:paraId="58CA1800" w14:textId="77777777" w:rsidR="00C502FE" w:rsidRPr="00C502FE" w:rsidRDefault="00C502FE" w:rsidP="009D2139">
      <w:pPr>
        <w:autoSpaceDE w:val="0"/>
        <w:autoSpaceDN w:val="0"/>
        <w:adjustRightInd w:val="0"/>
        <w:spacing w:line="240" w:lineRule="auto"/>
        <w:ind w:firstLine="709"/>
        <w:rPr>
          <w:rFonts w:ascii="Times New Roman" w:hAnsi="Times New Roman"/>
          <w:szCs w:val="28"/>
        </w:rPr>
      </w:pPr>
      <w:r w:rsidRPr="00FB79AC">
        <w:rPr>
          <w:rFonts w:ascii="Times New Roman" w:hAnsi="Times New Roman"/>
          <w:szCs w:val="28"/>
        </w:rPr>
        <w:t>https://dgs.kirovreg.ru/news/129580/</w:t>
      </w:r>
    </w:p>
    <w:p w14:paraId="584723DC" w14:textId="459AF100" w:rsidR="009D2139" w:rsidRPr="009D2139" w:rsidRDefault="009D2139" w:rsidP="009D2139">
      <w:pPr>
        <w:autoSpaceDE w:val="0"/>
        <w:autoSpaceDN w:val="0"/>
        <w:adjustRightInd w:val="0"/>
        <w:spacing w:line="240" w:lineRule="auto"/>
        <w:ind w:firstLine="709"/>
        <w:rPr>
          <w:rFonts w:ascii="Times New Roman" w:hAnsi="Times New Roman"/>
          <w:color w:val="000000" w:themeColor="text1"/>
          <w:szCs w:val="28"/>
        </w:rPr>
      </w:pPr>
      <w:r>
        <w:rPr>
          <w:rFonts w:ascii="Times New Roman" w:hAnsi="Times New Roman"/>
          <w:color w:val="000000" w:themeColor="text1"/>
          <w:szCs w:val="28"/>
        </w:rPr>
        <w:t>26.11.2024 м</w:t>
      </w:r>
      <w:r w:rsidRPr="009D2139">
        <w:rPr>
          <w:rFonts w:ascii="Times New Roman" w:hAnsi="Times New Roman"/>
          <w:color w:val="000000" w:themeColor="text1"/>
          <w:szCs w:val="28"/>
        </w:rPr>
        <w:t>инистерство</w:t>
      </w:r>
      <w:r>
        <w:rPr>
          <w:rFonts w:ascii="Times New Roman" w:hAnsi="Times New Roman"/>
          <w:color w:val="000000" w:themeColor="text1"/>
          <w:szCs w:val="28"/>
        </w:rPr>
        <w:t>м</w:t>
      </w:r>
      <w:r w:rsidRPr="009D2139">
        <w:rPr>
          <w:rFonts w:ascii="Times New Roman" w:hAnsi="Times New Roman"/>
          <w:color w:val="000000" w:themeColor="text1"/>
          <w:szCs w:val="28"/>
        </w:rPr>
        <w:t xml:space="preserve"> финансов Кировской области </w:t>
      </w:r>
      <w:r>
        <w:rPr>
          <w:rFonts w:ascii="Times New Roman" w:hAnsi="Times New Roman"/>
          <w:color w:val="000000" w:themeColor="text1"/>
          <w:szCs w:val="28"/>
        </w:rPr>
        <w:t xml:space="preserve">организован </w:t>
      </w:r>
      <w:r w:rsidRPr="009D2139">
        <w:rPr>
          <w:rFonts w:ascii="Times New Roman" w:hAnsi="Times New Roman"/>
          <w:color w:val="000000" w:themeColor="text1"/>
          <w:szCs w:val="28"/>
        </w:rPr>
        <w:t>открыт</w:t>
      </w:r>
      <w:r>
        <w:rPr>
          <w:rFonts w:ascii="Times New Roman" w:hAnsi="Times New Roman"/>
          <w:color w:val="000000" w:themeColor="text1"/>
          <w:szCs w:val="28"/>
        </w:rPr>
        <w:t>ый</w:t>
      </w:r>
      <w:r w:rsidRPr="009D2139">
        <w:rPr>
          <w:rFonts w:ascii="Times New Roman" w:hAnsi="Times New Roman"/>
          <w:color w:val="000000" w:themeColor="text1"/>
          <w:szCs w:val="28"/>
        </w:rPr>
        <w:t xml:space="preserve"> онлайн-урок по финансовой грамотности.</w:t>
      </w:r>
      <w:r>
        <w:rPr>
          <w:rFonts w:ascii="Times New Roman" w:hAnsi="Times New Roman"/>
          <w:color w:val="000000" w:themeColor="text1"/>
          <w:szCs w:val="28"/>
        </w:rPr>
        <w:t xml:space="preserve"> </w:t>
      </w:r>
    </w:p>
    <w:p w14:paraId="5AD03271" w14:textId="1996AA72" w:rsidR="009D2139" w:rsidRDefault="009D2139" w:rsidP="009D2139">
      <w:pPr>
        <w:autoSpaceDE w:val="0"/>
        <w:autoSpaceDN w:val="0"/>
        <w:adjustRightInd w:val="0"/>
        <w:spacing w:line="240" w:lineRule="auto"/>
        <w:ind w:firstLine="709"/>
        <w:rPr>
          <w:rFonts w:ascii="Times New Roman" w:hAnsi="Times New Roman"/>
          <w:color w:val="000000" w:themeColor="text1"/>
          <w:szCs w:val="28"/>
        </w:rPr>
      </w:pPr>
      <w:r w:rsidRPr="009D2139">
        <w:rPr>
          <w:rFonts w:ascii="Times New Roman" w:hAnsi="Times New Roman"/>
          <w:color w:val="000000" w:themeColor="text1"/>
          <w:szCs w:val="28"/>
        </w:rPr>
        <w:t>https://www.kirovreg.ru/news/detail.php?ID=125205&amp;sphrase_id=51526</w:t>
      </w:r>
    </w:p>
    <w:p w14:paraId="55AD3835" w14:textId="77777777" w:rsidR="009D2139" w:rsidRDefault="009D2139" w:rsidP="009D2139">
      <w:pPr>
        <w:autoSpaceDE w:val="0"/>
        <w:autoSpaceDN w:val="0"/>
        <w:adjustRightInd w:val="0"/>
        <w:spacing w:line="240" w:lineRule="auto"/>
        <w:ind w:firstLine="709"/>
        <w:rPr>
          <w:rFonts w:ascii="Times New Roman" w:hAnsi="Times New Roman"/>
          <w:color w:val="000000" w:themeColor="text1"/>
          <w:szCs w:val="28"/>
        </w:rPr>
      </w:pPr>
    </w:p>
    <w:p w14:paraId="0424634B" w14:textId="77777777" w:rsidR="00706FAB" w:rsidRPr="00DC3B1D" w:rsidRDefault="00706FAB" w:rsidP="002E36A0">
      <w:pPr>
        <w:pStyle w:val="1"/>
        <w:spacing w:before="0" w:beforeAutospacing="0" w:after="0" w:afterAutospacing="0"/>
        <w:ind w:firstLine="709"/>
        <w:jc w:val="both"/>
        <w:rPr>
          <w:sz w:val="28"/>
          <w:szCs w:val="28"/>
        </w:rPr>
      </w:pPr>
      <w:bookmarkStart w:id="10" w:name="_Toc160638677"/>
      <w:r w:rsidRPr="00DC3B1D">
        <w:rPr>
          <w:sz w:val="28"/>
          <w:szCs w:val="28"/>
        </w:rPr>
        <w:t>2.2.2. Формирование рейтинга муниципальных образований</w:t>
      </w:r>
      <w:r w:rsidR="00DC3B1D" w:rsidRPr="00DC3B1D">
        <w:rPr>
          <w:sz w:val="28"/>
          <w:szCs w:val="28"/>
        </w:rPr>
        <w:t xml:space="preserve"> </w:t>
      </w:r>
      <w:r w:rsidRPr="00DC3B1D">
        <w:rPr>
          <w:sz w:val="28"/>
          <w:szCs w:val="28"/>
        </w:rPr>
        <w:t>по содействию развитию конкуренции и обеспечению условий для</w:t>
      </w:r>
      <w:r w:rsidR="00DC3B1D" w:rsidRPr="00DC3B1D">
        <w:rPr>
          <w:sz w:val="28"/>
          <w:szCs w:val="28"/>
        </w:rPr>
        <w:t xml:space="preserve"> </w:t>
      </w:r>
      <w:r w:rsidRPr="00DC3B1D">
        <w:rPr>
          <w:sz w:val="28"/>
          <w:szCs w:val="28"/>
        </w:rPr>
        <w:t>формирования благоприятного инвестиционного климата, предусматривающего</w:t>
      </w:r>
      <w:r w:rsidR="00DC3B1D" w:rsidRPr="00DC3B1D">
        <w:rPr>
          <w:sz w:val="28"/>
          <w:szCs w:val="28"/>
        </w:rPr>
        <w:t xml:space="preserve"> </w:t>
      </w:r>
      <w:r w:rsidRPr="00DC3B1D">
        <w:rPr>
          <w:sz w:val="28"/>
          <w:szCs w:val="28"/>
        </w:rPr>
        <w:t>систему поощрения</w:t>
      </w:r>
      <w:bookmarkEnd w:id="10"/>
    </w:p>
    <w:p w14:paraId="0301F60A" w14:textId="77777777" w:rsidR="00AC5097" w:rsidRPr="00423A9C" w:rsidRDefault="00D45E12" w:rsidP="002E36A0">
      <w:pPr>
        <w:pStyle w:val="1c"/>
        <w:spacing w:after="0" w:line="240" w:lineRule="auto"/>
        <w:rPr>
          <w:szCs w:val="28"/>
        </w:rPr>
      </w:pPr>
      <w:r>
        <w:rPr>
          <w:szCs w:val="28"/>
        </w:rPr>
        <w:t>В</w:t>
      </w:r>
      <w:r w:rsidR="00AC5097" w:rsidRPr="00AC5097">
        <w:rPr>
          <w:szCs w:val="28"/>
        </w:rPr>
        <w:t xml:space="preserve"> целях мотивации органов местного самоуправления муниципальных образований Кировской области к эффективной работе по содействию развитию конкуренции разработан Порядок формирования ежегодного рейтинга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утвержденный распоряжением министерства экономического развития </w:t>
      </w:r>
      <w:r w:rsidR="002265B2">
        <w:rPr>
          <w:szCs w:val="28"/>
        </w:rPr>
        <w:t>Кировской области от </w:t>
      </w:r>
      <w:r w:rsidR="00AC5097" w:rsidRPr="00AC5097">
        <w:rPr>
          <w:szCs w:val="28"/>
        </w:rPr>
        <w:t>21.10.</w:t>
      </w:r>
      <w:r w:rsidR="00AC5097" w:rsidRPr="00423A9C">
        <w:rPr>
          <w:szCs w:val="28"/>
        </w:rPr>
        <w:t>2019 № 32.</w:t>
      </w:r>
    </w:p>
    <w:p w14:paraId="7D487D2D" w14:textId="77777777" w:rsidR="00FA1B4A" w:rsidRPr="00423A9C" w:rsidRDefault="00D45E12" w:rsidP="002E36A0">
      <w:pPr>
        <w:spacing w:line="240" w:lineRule="auto"/>
        <w:ind w:firstLine="709"/>
        <w:rPr>
          <w:rFonts w:ascii="Times New Roman" w:hAnsi="Times New Roman"/>
          <w:szCs w:val="28"/>
        </w:rPr>
      </w:pPr>
      <w:r w:rsidRPr="00FB79AC">
        <w:rPr>
          <w:szCs w:val="28"/>
        </w:rPr>
        <w:t>Распоряжение министерства экономического</w:t>
      </w:r>
      <w:r w:rsidR="002265B2" w:rsidRPr="00FB79AC">
        <w:rPr>
          <w:szCs w:val="28"/>
        </w:rPr>
        <w:t xml:space="preserve"> </w:t>
      </w:r>
      <w:r w:rsidRPr="00FB79AC">
        <w:rPr>
          <w:szCs w:val="28"/>
        </w:rPr>
        <w:t xml:space="preserve">развития Кировской области от 21.10.2019 № 32 размещено </w:t>
      </w:r>
      <w:r w:rsidRPr="00FB79AC">
        <w:rPr>
          <w:rFonts w:ascii="Times New Roman" w:hAnsi="Times New Roman"/>
          <w:szCs w:val="28"/>
        </w:rPr>
        <w:t xml:space="preserve">на официальном сайте уполномоченного органа – министерства экономического развития Кировской области, </w:t>
      </w:r>
      <w:hyperlink w:history="1"/>
      <w:r w:rsidR="00423A9C" w:rsidRPr="00FB79AC">
        <w:t>https://merko.kirovreg.ru/activities/Competition/promoting_competition/ranking/</w:t>
      </w:r>
      <w:r w:rsidR="00FA1B4A" w:rsidRPr="00FB79AC">
        <w:rPr>
          <w:rFonts w:ascii="Times New Roman" w:hAnsi="Times New Roman"/>
          <w:szCs w:val="28"/>
        </w:rPr>
        <w:t>.</w:t>
      </w:r>
    </w:p>
    <w:p w14:paraId="60F7133F" w14:textId="77777777" w:rsidR="00FA1B4A" w:rsidRDefault="00CC3F6C" w:rsidP="002E36A0">
      <w:pPr>
        <w:spacing w:line="240" w:lineRule="auto"/>
        <w:ind w:firstLine="709"/>
        <w:rPr>
          <w:rFonts w:ascii="Times New Roman" w:hAnsi="Times New Roman"/>
          <w:szCs w:val="28"/>
        </w:rPr>
      </w:pPr>
      <w:r w:rsidRPr="00423A9C">
        <w:rPr>
          <w:rFonts w:ascii="Times New Roman" w:hAnsi="Times New Roman"/>
          <w:szCs w:val="28"/>
        </w:rPr>
        <w:t>В 202</w:t>
      </w:r>
      <w:r w:rsidR="00FA1B4A" w:rsidRPr="00423A9C">
        <w:rPr>
          <w:rFonts w:ascii="Times New Roman" w:hAnsi="Times New Roman"/>
          <w:szCs w:val="28"/>
        </w:rPr>
        <w:t>4</w:t>
      </w:r>
      <w:r w:rsidRPr="00423A9C">
        <w:rPr>
          <w:rFonts w:ascii="Times New Roman" w:hAnsi="Times New Roman"/>
          <w:szCs w:val="28"/>
        </w:rPr>
        <w:t xml:space="preserve"> году проведен Рейтинг муниципальных образований Кировской области в части их деятельности по содействию развитию конкуренции и обеспечению условий для благоприятного инвестиционного климата, предусматривающего систему поощрений, по итогам 202</w:t>
      </w:r>
      <w:r w:rsidR="00FA1B4A" w:rsidRPr="00423A9C">
        <w:rPr>
          <w:rFonts w:ascii="Times New Roman" w:hAnsi="Times New Roman"/>
          <w:szCs w:val="28"/>
        </w:rPr>
        <w:t>3</w:t>
      </w:r>
      <w:r w:rsidRPr="00423A9C">
        <w:rPr>
          <w:rFonts w:ascii="Times New Roman" w:hAnsi="Times New Roman"/>
          <w:szCs w:val="28"/>
        </w:rPr>
        <w:t xml:space="preserve"> года. Результаты рейтинга утверждены приказом министерства экономического развития Кировской области от </w:t>
      </w:r>
      <w:r w:rsidR="00423A9C" w:rsidRPr="00423A9C">
        <w:rPr>
          <w:rFonts w:ascii="Times New Roman" w:hAnsi="Times New Roman"/>
          <w:szCs w:val="28"/>
        </w:rPr>
        <w:t>28</w:t>
      </w:r>
      <w:r w:rsidRPr="00423A9C">
        <w:rPr>
          <w:rFonts w:ascii="Times New Roman" w:hAnsi="Times New Roman"/>
          <w:szCs w:val="28"/>
        </w:rPr>
        <w:t>.0</w:t>
      </w:r>
      <w:r w:rsidR="00423A9C" w:rsidRPr="00423A9C">
        <w:rPr>
          <w:rFonts w:ascii="Times New Roman" w:hAnsi="Times New Roman"/>
          <w:szCs w:val="28"/>
        </w:rPr>
        <w:t>2</w:t>
      </w:r>
      <w:r w:rsidRPr="00423A9C">
        <w:rPr>
          <w:rFonts w:ascii="Times New Roman" w:hAnsi="Times New Roman"/>
          <w:szCs w:val="28"/>
        </w:rPr>
        <w:t>.202</w:t>
      </w:r>
      <w:r w:rsidR="00423A9C" w:rsidRPr="00423A9C">
        <w:rPr>
          <w:rFonts w:ascii="Times New Roman" w:hAnsi="Times New Roman"/>
          <w:szCs w:val="28"/>
        </w:rPr>
        <w:t>4</w:t>
      </w:r>
      <w:r w:rsidRPr="00423A9C">
        <w:rPr>
          <w:rFonts w:ascii="Times New Roman" w:hAnsi="Times New Roman"/>
          <w:szCs w:val="28"/>
        </w:rPr>
        <w:t xml:space="preserve"> № </w:t>
      </w:r>
      <w:r w:rsidR="00423A9C" w:rsidRPr="00423A9C">
        <w:rPr>
          <w:rFonts w:ascii="Times New Roman" w:hAnsi="Times New Roman"/>
          <w:szCs w:val="28"/>
        </w:rPr>
        <w:t>18</w:t>
      </w:r>
      <w:r w:rsidRPr="00423A9C">
        <w:rPr>
          <w:rFonts w:ascii="Times New Roman" w:hAnsi="Times New Roman"/>
          <w:szCs w:val="28"/>
        </w:rPr>
        <w:t xml:space="preserve"> и размещены на официальном сайте </w:t>
      </w:r>
      <w:r w:rsidRPr="00423A9C">
        <w:rPr>
          <w:rFonts w:ascii="Times New Roman" w:hAnsi="Times New Roman"/>
          <w:bCs/>
          <w:szCs w:val="28"/>
        </w:rPr>
        <w:t xml:space="preserve">министерства экономического развития Кировской области </w:t>
      </w:r>
      <w:r w:rsidRPr="00423A9C">
        <w:rPr>
          <w:rFonts w:ascii="Times New Roman" w:hAnsi="Times New Roman"/>
          <w:szCs w:val="28"/>
        </w:rPr>
        <w:t xml:space="preserve">в информационно-телекоммуникационной сети «Интернет», </w:t>
      </w:r>
      <w:hyperlink w:history="1"/>
      <w:r w:rsidR="00423A9C" w:rsidRPr="00423A9C">
        <w:t>https://merko.kirovreg.ru/activities/Competition/promoting_competition/ranking/</w:t>
      </w:r>
      <w:r w:rsidR="00FA1B4A" w:rsidRPr="00423A9C">
        <w:rPr>
          <w:rFonts w:ascii="Times New Roman" w:hAnsi="Times New Roman"/>
          <w:szCs w:val="28"/>
        </w:rPr>
        <w:t>.</w:t>
      </w:r>
    </w:p>
    <w:p w14:paraId="01AA3806" w14:textId="77777777" w:rsidR="00FA1B4A" w:rsidRDefault="00FA1B4A" w:rsidP="002E36A0">
      <w:pPr>
        <w:spacing w:line="240" w:lineRule="auto"/>
        <w:ind w:firstLine="709"/>
        <w:rPr>
          <w:rFonts w:ascii="Times New Roman" w:hAnsi="Times New Roman"/>
          <w:szCs w:val="28"/>
        </w:rPr>
      </w:pPr>
    </w:p>
    <w:p w14:paraId="7A33F360" w14:textId="77777777" w:rsidR="00706FAB" w:rsidRPr="007C0CC9" w:rsidRDefault="00706FAB" w:rsidP="002E36A0">
      <w:pPr>
        <w:pStyle w:val="1"/>
        <w:spacing w:before="0" w:beforeAutospacing="0" w:after="0" w:afterAutospacing="0"/>
        <w:ind w:firstLine="709"/>
        <w:jc w:val="both"/>
        <w:rPr>
          <w:sz w:val="28"/>
          <w:szCs w:val="28"/>
        </w:rPr>
      </w:pPr>
      <w:bookmarkStart w:id="11" w:name="_Toc160638678"/>
      <w:r w:rsidRPr="007C0CC9">
        <w:rPr>
          <w:sz w:val="28"/>
          <w:szCs w:val="28"/>
        </w:rPr>
        <w:t>2.2.3. Формирование коллегиального органа при высшем должностном</w:t>
      </w:r>
      <w:r w:rsidR="00DC3B1D" w:rsidRPr="007C0CC9">
        <w:rPr>
          <w:sz w:val="28"/>
          <w:szCs w:val="28"/>
        </w:rPr>
        <w:t xml:space="preserve"> </w:t>
      </w:r>
      <w:r w:rsidRPr="007C0CC9">
        <w:rPr>
          <w:sz w:val="28"/>
          <w:szCs w:val="28"/>
        </w:rPr>
        <w:t>лице субъекта Российской Федерации по вопросам содействия развитию</w:t>
      </w:r>
      <w:r w:rsidR="00DC3B1D" w:rsidRPr="007C0CC9">
        <w:rPr>
          <w:sz w:val="28"/>
          <w:szCs w:val="28"/>
        </w:rPr>
        <w:t xml:space="preserve"> </w:t>
      </w:r>
      <w:r w:rsidRPr="007C0CC9">
        <w:rPr>
          <w:sz w:val="28"/>
          <w:szCs w:val="28"/>
        </w:rPr>
        <w:t>конкуренции (далее – Коллегиальный орган).</w:t>
      </w:r>
      <w:bookmarkEnd w:id="11"/>
    </w:p>
    <w:p w14:paraId="360CA8BB" w14:textId="77777777" w:rsidR="00CD59B6" w:rsidRDefault="00DC3B1D" w:rsidP="002E36A0">
      <w:pPr>
        <w:spacing w:line="240" w:lineRule="auto"/>
        <w:ind w:firstLine="709"/>
        <w:rPr>
          <w:rFonts w:ascii="Times New Roman" w:hAnsi="Times New Roman"/>
          <w:szCs w:val="28"/>
        </w:rPr>
      </w:pPr>
      <w:r w:rsidRPr="007C0CC9">
        <w:rPr>
          <w:rFonts w:ascii="Times New Roman" w:hAnsi="Times New Roman"/>
          <w:szCs w:val="28"/>
        </w:rPr>
        <w:t>В целях координации деятельности и взаимодействия органов исполнительной власти Кировской области, территориальных органов федеральных органов исполнительной власти, представителей общественных и иных организаций при рассмотрении вопросов содействия развитию конкуренции в Кировской области</w:t>
      </w:r>
      <w:r w:rsidRPr="007C0CC9">
        <w:rPr>
          <w:rFonts w:ascii="Times New Roman" w:hAnsi="Times New Roman"/>
          <w:color w:val="000000"/>
          <w:szCs w:val="28"/>
        </w:rPr>
        <w:t xml:space="preserve"> сформирован коллегиальный координационный и совещательный орган – </w:t>
      </w:r>
      <w:r w:rsidR="00CD59B6">
        <w:rPr>
          <w:rFonts w:ascii="Times New Roman" w:hAnsi="Times New Roman"/>
          <w:szCs w:val="28"/>
        </w:rPr>
        <w:t>к</w:t>
      </w:r>
      <w:r w:rsidRPr="007C0CC9">
        <w:rPr>
          <w:rFonts w:ascii="Times New Roman" w:hAnsi="Times New Roman"/>
          <w:szCs w:val="28"/>
        </w:rPr>
        <w:t>оординационный совет при Губернаторе Кировской области по содействию развитию конкуренции в Кировской области</w:t>
      </w:r>
      <w:r w:rsidR="00CD59B6">
        <w:rPr>
          <w:rFonts w:ascii="Times New Roman" w:hAnsi="Times New Roman"/>
          <w:szCs w:val="28"/>
        </w:rPr>
        <w:t>.</w:t>
      </w:r>
    </w:p>
    <w:p w14:paraId="1EB1E0E2" w14:textId="77777777" w:rsidR="0088059F" w:rsidRPr="001206C3" w:rsidRDefault="00CD59B6" w:rsidP="002E36A0">
      <w:pPr>
        <w:spacing w:line="240" w:lineRule="auto"/>
        <w:ind w:firstLine="709"/>
        <w:rPr>
          <w:rFonts w:ascii="Times New Roman" w:hAnsi="Times New Roman"/>
          <w:szCs w:val="28"/>
        </w:rPr>
      </w:pPr>
      <w:r>
        <w:rPr>
          <w:rFonts w:ascii="Times New Roman" w:hAnsi="Times New Roman"/>
          <w:szCs w:val="28"/>
        </w:rPr>
        <w:t>П</w:t>
      </w:r>
      <w:r w:rsidR="00730C2F">
        <w:rPr>
          <w:rFonts w:ascii="Times New Roman" w:hAnsi="Times New Roman"/>
          <w:szCs w:val="28"/>
        </w:rPr>
        <w:t xml:space="preserve">оложение </w:t>
      </w:r>
      <w:r w:rsidR="00730C2F" w:rsidRPr="00730C2F">
        <w:rPr>
          <w:rFonts w:ascii="Times New Roman" w:hAnsi="Times New Roman"/>
          <w:bCs/>
          <w:szCs w:val="28"/>
        </w:rPr>
        <w:t>о координационном совете при Губернаторе Кировской области по содействию развитию конкуренции в Кировской области</w:t>
      </w:r>
      <w:r w:rsidR="00730C2F">
        <w:rPr>
          <w:rFonts w:ascii="Times New Roman" w:hAnsi="Times New Roman"/>
          <w:bCs/>
          <w:szCs w:val="28"/>
        </w:rPr>
        <w:t xml:space="preserve"> и состав </w:t>
      </w:r>
      <w:r w:rsidR="00730C2F" w:rsidRPr="00730C2F">
        <w:rPr>
          <w:rFonts w:ascii="Times New Roman" w:hAnsi="Times New Roman"/>
          <w:bCs/>
          <w:szCs w:val="28"/>
        </w:rPr>
        <w:t>координационно</w:t>
      </w:r>
      <w:r w:rsidR="00730C2F">
        <w:rPr>
          <w:rFonts w:ascii="Times New Roman" w:hAnsi="Times New Roman"/>
          <w:bCs/>
          <w:szCs w:val="28"/>
        </w:rPr>
        <w:t>го</w:t>
      </w:r>
      <w:r w:rsidR="00730C2F" w:rsidRPr="00730C2F">
        <w:rPr>
          <w:rFonts w:ascii="Times New Roman" w:hAnsi="Times New Roman"/>
          <w:bCs/>
          <w:szCs w:val="28"/>
        </w:rPr>
        <w:t xml:space="preserve"> совет</w:t>
      </w:r>
      <w:r w:rsidR="00730C2F">
        <w:rPr>
          <w:rFonts w:ascii="Times New Roman" w:hAnsi="Times New Roman"/>
          <w:bCs/>
          <w:szCs w:val="28"/>
        </w:rPr>
        <w:t>а</w:t>
      </w:r>
      <w:r w:rsidR="00730C2F" w:rsidRPr="00730C2F">
        <w:rPr>
          <w:rFonts w:ascii="Times New Roman" w:hAnsi="Times New Roman"/>
          <w:bCs/>
          <w:szCs w:val="28"/>
        </w:rPr>
        <w:t xml:space="preserve"> при Губернаторе Кировской области по содействию развитию конкуренции в Кировской области</w:t>
      </w:r>
      <w:r>
        <w:rPr>
          <w:rFonts w:ascii="Times New Roman" w:hAnsi="Times New Roman"/>
          <w:bCs/>
          <w:szCs w:val="28"/>
        </w:rPr>
        <w:t xml:space="preserve"> </w:t>
      </w:r>
      <w:r>
        <w:rPr>
          <w:rFonts w:ascii="Times New Roman" w:hAnsi="Times New Roman"/>
          <w:szCs w:val="28"/>
        </w:rPr>
        <w:t>утверждены</w:t>
      </w:r>
      <w:r w:rsidRPr="00CD59B6">
        <w:rPr>
          <w:rFonts w:ascii="Times New Roman" w:hAnsi="Times New Roman"/>
          <w:szCs w:val="28"/>
        </w:rPr>
        <w:t xml:space="preserve"> </w:t>
      </w:r>
      <w:r w:rsidRPr="007C0CC9">
        <w:rPr>
          <w:rFonts w:ascii="Times New Roman" w:hAnsi="Times New Roman"/>
          <w:szCs w:val="28"/>
        </w:rPr>
        <w:t>Указ</w:t>
      </w:r>
      <w:r>
        <w:rPr>
          <w:rFonts w:ascii="Times New Roman" w:hAnsi="Times New Roman"/>
          <w:szCs w:val="28"/>
        </w:rPr>
        <w:t>ом</w:t>
      </w:r>
      <w:r w:rsidRPr="007C0CC9">
        <w:rPr>
          <w:rFonts w:ascii="Times New Roman" w:hAnsi="Times New Roman"/>
          <w:szCs w:val="28"/>
        </w:rPr>
        <w:t xml:space="preserve"> Губернатора Кировской области от </w:t>
      </w:r>
      <w:r>
        <w:rPr>
          <w:rFonts w:ascii="Times New Roman" w:hAnsi="Times New Roman"/>
          <w:szCs w:val="28"/>
        </w:rPr>
        <w:t>26.02.2015 № </w:t>
      </w:r>
      <w:r w:rsidRPr="007C0CC9">
        <w:rPr>
          <w:rFonts w:ascii="Times New Roman" w:hAnsi="Times New Roman"/>
          <w:szCs w:val="28"/>
        </w:rPr>
        <w:t>35 «О координационном совете при Губернаторе Кировской области по содействию развитию конкуренции в Кировской области», приложение № </w:t>
      </w:r>
      <w:r w:rsidR="00FE6C2F">
        <w:rPr>
          <w:rFonts w:ascii="Times New Roman" w:hAnsi="Times New Roman"/>
          <w:szCs w:val="28"/>
        </w:rPr>
        <w:t>6</w:t>
      </w:r>
      <w:r w:rsidR="00730C2F">
        <w:rPr>
          <w:rFonts w:ascii="Times New Roman" w:hAnsi="Times New Roman"/>
          <w:bCs/>
          <w:szCs w:val="28"/>
        </w:rPr>
        <w:t>.</w:t>
      </w:r>
      <w:r w:rsidR="009005D4">
        <w:rPr>
          <w:rFonts w:ascii="Times New Roman" w:hAnsi="Times New Roman"/>
          <w:bCs/>
          <w:szCs w:val="28"/>
        </w:rPr>
        <w:t xml:space="preserve"> </w:t>
      </w:r>
    </w:p>
    <w:p w14:paraId="290CF480" w14:textId="77777777" w:rsidR="00423A9C" w:rsidRPr="00FB79AC" w:rsidRDefault="00F43BB8" w:rsidP="002E36A0">
      <w:pPr>
        <w:spacing w:line="240" w:lineRule="auto"/>
        <w:ind w:firstLine="709"/>
        <w:rPr>
          <w:color w:val="000000" w:themeColor="text1"/>
        </w:rPr>
      </w:pPr>
      <w:r w:rsidRPr="007C0CC9">
        <w:rPr>
          <w:rFonts w:ascii="Times New Roman" w:hAnsi="Times New Roman"/>
          <w:szCs w:val="28"/>
        </w:rPr>
        <w:t>Указ Губернатора Кировской области от </w:t>
      </w:r>
      <w:r>
        <w:rPr>
          <w:rFonts w:ascii="Times New Roman" w:hAnsi="Times New Roman"/>
          <w:szCs w:val="28"/>
        </w:rPr>
        <w:t>26.02.2015 № </w:t>
      </w:r>
      <w:r w:rsidRPr="007C0CC9">
        <w:rPr>
          <w:rFonts w:ascii="Times New Roman" w:hAnsi="Times New Roman"/>
          <w:szCs w:val="28"/>
        </w:rPr>
        <w:t xml:space="preserve">35 «О </w:t>
      </w:r>
      <w:r w:rsidRPr="00FB79AC">
        <w:rPr>
          <w:rFonts w:ascii="Times New Roman" w:hAnsi="Times New Roman"/>
          <w:szCs w:val="28"/>
        </w:rPr>
        <w:t xml:space="preserve">координационном совете при Губернаторе Кировской области по содействию развитию конкуренции в Кировской области» </w:t>
      </w:r>
      <w:r w:rsidRPr="00FB79AC">
        <w:rPr>
          <w:szCs w:val="28"/>
        </w:rPr>
        <w:t xml:space="preserve">размещен </w:t>
      </w:r>
      <w:r w:rsidRPr="00FB79AC">
        <w:rPr>
          <w:rFonts w:ascii="Times New Roman" w:hAnsi="Times New Roman"/>
          <w:szCs w:val="28"/>
        </w:rPr>
        <w:t xml:space="preserve">на официальном сайте уполномоченного органа – министерства экономического развития Кировской области, </w:t>
      </w:r>
      <w:hyperlink w:history="1"/>
      <w:r w:rsidR="00423A9C" w:rsidRPr="00FB79AC">
        <w:t xml:space="preserve"> </w:t>
      </w:r>
      <w:hyperlink r:id="rId9" w:history="1">
        <w:r w:rsidR="00423A9C" w:rsidRPr="00FB79AC">
          <w:rPr>
            <w:rStyle w:val="a9"/>
            <w:color w:val="000000" w:themeColor="text1"/>
          </w:rPr>
          <w:t>https://merko.kirovreg.ru/activities/Competition/legal_acts/regional/</w:t>
        </w:r>
      </w:hyperlink>
      <w:r w:rsidR="00423A9C" w:rsidRPr="00FB79AC">
        <w:rPr>
          <w:color w:val="000000" w:themeColor="text1"/>
        </w:rPr>
        <w:t>.</w:t>
      </w:r>
    </w:p>
    <w:p w14:paraId="710CA764" w14:textId="77777777" w:rsidR="00DC3B1D" w:rsidRPr="00F43BB8" w:rsidRDefault="00DC3B1D" w:rsidP="002E36A0">
      <w:pPr>
        <w:spacing w:line="240" w:lineRule="auto"/>
        <w:ind w:firstLine="709"/>
        <w:rPr>
          <w:rFonts w:ascii="Times New Roman" w:hAnsi="Times New Roman"/>
          <w:color w:val="000000"/>
          <w:szCs w:val="28"/>
        </w:rPr>
      </w:pPr>
      <w:r w:rsidRPr="00FB79AC">
        <w:rPr>
          <w:rFonts w:ascii="Times New Roman" w:hAnsi="Times New Roman"/>
          <w:color w:val="000000"/>
          <w:szCs w:val="28"/>
        </w:rPr>
        <w:t>О</w:t>
      </w:r>
      <w:r w:rsidR="00F43BB8" w:rsidRPr="00FB79AC">
        <w:rPr>
          <w:rFonts w:ascii="Times New Roman" w:hAnsi="Times New Roman"/>
          <w:color w:val="000000"/>
          <w:szCs w:val="28"/>
        </w:rPr>
        <w:t>сновны</w:t>
      </w:r>
      <w:r w:rsidRPr="00FB79AC">
        <w:rPr>
          <w:rFonts w:ascii="Times New Roman" w:hAnsi="Times New Roman"/>
          <w:color w:val="000000"/>
          <w:szCs w:val="28"/>
        </w:rPr>
        <w:t xml:space="preserve">ми задачами </w:t>
      </w:r>
      <w:r w:rsidRPr="00FB79AC">
        <w:rPr>
          <w:rFonts w:ascii="Times New Roman" w:hAnsi="Times New Roman"/>
          <w:szCs w:val="28"/>
        </w:rPr>
        <w:t>координационного совета</w:t>
      </w:r>
      <w:r w:rsidR="005B76B3" w:rsidRPr="00FB79AC">
        <w:rPr>
          <w:rFonts w:ascii="Times New Roman" w:hAnsi="Times New Roman"/>
          <w:szCs w:val="28"/>
        </w:rPr>
        <w:t xml:space="preserve"> при Губернаторе</w:t>
      </w:r>
      <w:r w:rsidR="005B76B3" w:rsidRPr="007C0CC9">
        <w:rPr>
          <w:rFonts w:ascii="Times New Roman" w:hAnsi="Times New Roman"/>
          <w:szCs w:val="28"/>
        </w:rPr>
        <w:t xml:space="preserve">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005B76B3" w:rsidRPr="007C0CC9">
        <w:rPr>
          <w:rFonts w:ascii="Times New Roman" w:hAnsi="Times New Roman"/>
          <w:szCs w:val="28"/>
        </w:rPr>
        <w:t>содействию</w:t>
      </w:r>
      <w:r w:rsidR="005B76B3" w:rsidRPr="00F43BB8">
        <w:rPr>
          <w:rFonts w:ascii="Times New Roman" w:hAnsi="Times New Roman"/>
          <w:color w:val="000000"/>
          <w:szCs w:val="28"/>
        </w:rPr>
        <w:t xml:space="preserve"> </w:t>
      </w:r>
      <w:r w:rsidRPr="00F43BB8">
        <w:rPr>
          <w:rFonts w:ascii="Times New Roman" w:hAnsi="Times New Roman"/>
          <w:color w:val="000000"/>
          <w:szCs w:val="28"/>
        </w:rPr>
        <w:t xml:space="preserve">развитию конкуренции в Кировской области являются: </w:t>
      </w:r>
    </w:p>
    <w:p w14:paraId="0D7E9FD1" w14:textId="77777777" w:rsidR="00DC3B1D" w:rsidRPr="00F43BB8" w:rsidRDefault="00DC3B1D" w:rsidP="002E36A0">
      <w:pPr>
        <w:spacing w:line="240" w:lineRule="auto"/>
        <w:ind w:firstLine="709"/>
        <w:rPr>
          <w:rFonts w:ascii="Times New Roman" w:hAnsi="Times New Roman"/>
          <w:bCs/>
          <w:szCs w:val="28"/>
        </w:rPr>
      </w:pPr>
      <w:r w:rsidRPr="00F43BB8">
        <w:rPr>
          <w:rFonts w:ascii="Times New Roman" w:hAnsi="Times New Roman"/>
          <w:szCs w:val="28"/>
        </w:rPr>
        <w:t>у</w:t>
      </w:r>
      <w:r w:rsidRPr="00F43BB8">
        <w:rPr>
          <w:rFonts w:ascii="Times New Roman" w:hAnsi="Times New Roman"/>
          <w:bCs/>
          <w:szCs w:val="28"/>
        </w:rPr>
        <w:t>становление системного и единообразного подхода к осуществлению деятельности органов исполнительной власти Кировской области, органов местного самоуправления и территориальных органов федеральных органов исполнительной власти по созданию условий для развития конкуренции между хозяйствующими субъектами в отраслях экономики региона;</w:t>
      </w:r>
    </w:p>
    <w:p w14:paraId="4DC5CB66" w14:textId="77777777" w:rsidR="00DC3B1D" w:rsidRPr="00F43BB8" w:rsidRDefault="00DC3B1D" w:rsidP="002E36A0">
      <w:pPr>
        <w:spacing w:line="240" w:lineRule="auto"/>
        <w:ind w:firstLine="709"/>
        <w:rPr>
          <w:rFonts w:ascii="Times New Roman" w:hAnsi="Times New Roman"/>
          <w:bCs/>
          <w:szCs w:val="28"/>
        </w:rPr>
      </w:pPr>
      <w:r w:rsidRPr="00F43BB8">
        <w:rPr>
          <w:rFonts w:ascii="Times New Roman" w:hAnsi="Times New Roman"/>
          <w:bCs/>
          <w:szCs w:val="28"/>
        </w:rPr>
        <w:t>формирование открытой системы работы органов исполнительной власти Кировской области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14:paraId="3818E3EB" w14:textId="77777777" w:rsidR="00DC3B1D" w:rsidRDefault="00DC3B1D" w:rsidP="002E36A0">
      <w:pPr>
        <w:spacing w:line="240" w:lineRule="auto"/>
        <w:ind w:firstLine="709"/>
        <w:rPr>
          <w:rFonts w:ascii="Times New Roman" w:hAnsi="Times New Roman"/>
          <w:bCs/>
          <w:szCs w:val="28"/>
        </w:rPr>
      </w:pPr>
      <w:r w:rsidRPr="00F43BB8">
        <w:rPr>
          <w:rFonts w:ascii="Times New Roman" w:hAnsi="Times New Roman"/>
          <w:bCs/>
          <w:szCs w:val="28"/>
        </w:rPr>
        <w:t>создание стимулов и содействие формированию условий для развития, поддержки и защиты субъектов малого и среднего предпринимательства, устранение административных барьеров.</w:t>
      </w:r>
    </w:p>
    <w:p w14:paraId="2DEC7C5F" w14:textId="77777777" w:rsidR="00DA418A" w:rsidRDefault="0038256D" w:rsidP="002E36A0">
      <w:pPr>
        <w:spacing w:line="240" w:lineRule="auto"/>
        <w:ind w:firstLine="709"/>
        <w:rPr>
          <w:rFonts w:ascii="Times New Roman" w:hAnsi="Times New Roman"/>
          <w:bCs/>
          <w:szCs w:val="28"/>
        </w:rPr>
      </w:pPr>
      <w:r>
        <w:rPr>
          <w:rFonts w:ascii="Times New Roman" w:hAnsi="Times New Roman"/>
          <w:bCs/>
          <w:szCs w:val="28"/>
        </w:rPr>
        <w:t>В соответствии с требованиями Стандарта развити</w:t>
      </w:r>
      <w:r w:rsidR="00C854FE">
        <w:rPr>
          <w:rFonts w:ascii="Times New Roman" w:hAnsi="Times New Roman"/>
          <w:bCs/>
          <w:szCs w:val="28"/>
        </w:rPr>
        <w:t>я</w:t>
      </w:r>
      <w:r>
        <w:rPr>
          <w:rFonts w:ascii="Times New Roman" w:hAnsi="Times New Roman"/>
          <w:bCs/>
          <w:szCs w:val="28"/>
        </w:rPr>
        <w:t xml:space="preserve"> конкуренции </w:t>
      </w:r>
      <w:r w:rsidR="00C854FE">
        <w:rPr>
          <w:rFonts w:ascii="Times New Roman" w:hAnsi="Times New Roman"/>
          <w:bCs/>
          <w:szCs w:val="28"/>
        </w:rPr>
        <w:t>в</w:t>
      </w:r>
      <w:r>
        <w:rPr>
          <w:rFonts w:ascii="Times New Roman" w:hAnsi="Times New Roman"/>
          <w:bCs/>
          <w:szCs w:val="28"/>
        </w:rPr>
        <w:t xml:space="preserve"> состав </w:t>
      </w:r>
      <w:r w:rsidRPr="00730C2F">
        <w:rPr>
          <w:rFonts w:ascii="Times New Roman" w:hAnsi="Times New Roman"/>
          <w:bCs/>
          <w:szCs w:val="28"/>
        </w:rPr>
        <w:t>координационно</w:t>
      </w:r>
      <w:r>
        <w:rPr>
          <w:rFonts w:ascii="Times New Roman" w:hAnsi="Times New Roman"/>
          <w:bCs/>
          <w:szCs w:val="28"/>
        </w:rPr>
        <w:t>го</w:t>
      </w:r>
      <w:r w:rsidRPr="00730C2F">
        <w:rPr>
          <w:rFonts w:ascii="Times New Roman" w:hAnsi="Times New Roman"/>
          <w:bCs/>
          <w:szCs w:val="28"/>
        </w:rPr>
        <w:t xml:space="preserve"> совет</w:t>
      </w:r>
      <w:r>
        <w:rPr>
          <w:rFonts w:ascii="Times New Roman" w:hAnsi="Times New Roman"/>
          <w:bCs/>
          <w:szCs w:val="28"/>
        </w:rPr>
        <w:t>а</w:t>
      </w:r>
      <w:r w:rsidRPr="00730C2F">
        <w:rPr>
          <w:rFonts w:ascii="Times New Roman" w:hAnsi="Times New Roman"/>
          <w:bCs/>
          <w:szCs w:val="28"/>
        </w:rPr>
        <w:t xml:space="preserve"> при Губернаторе Кировской области по содействию развитию конкуренции в Кировской области</w:t>
      </w:r>
      <w:r>
        <w:rPr>
          <w:rFonts w:ascii="Times New Roman" w:hAnsi="Times New Roman"/>
          <w:bCs/>
          <w:szCs w:val="28"/>
        </w:rPr>
        <w:t xml:space="preserve"> входят:</w:t>
      </w:r>
    </w:p>
    <w:p w14:paraId="646C25B8" w14:textId="77777777" w:rsidR="00925623" w:rsidRPr="00925623" w:rsidRDefault="0038256D"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руководител</w:t>
      </w:r>
      <w:r>
        <w:rPr>
          <w:rFonts w:ascii="Times New Roman" w:hAnsi="Times New Roman"/>
          <w:bCs/>
          <w:szCs w:val="28"/>
        </w:rPr>
        <w:t>ь</w:t>
      </w:r>
      <w:r w:rsidR="00925623" w:rsidRPr="00925623">
        <w:rPr>
          <w:rFonts w:ascii="Times New Roman" w:hAnsi="Times New Roman"/>
          <w:bCs/>
          <w:szCs w:val="28"/>
        </w:rPr>
        <w:t xml:space="preserve"> уполномоченного органа, а также</w:t>
      </w:r>
      <w:r>
        <w:rPr>
          <w:rFonts w:ascii="Times New Roman" w:hAnsi="Times New Roman"/>
          <w:bCs/>
          <w:szCs w:val="28"/>
        </w:rPr>
        <w:t xml:space="preserve"> </w:t>
      </w:r>
      <w:r w:rsidRPr="00925623">
        <w:rPr>
          <w:rFonts w:ascii="Times New Roman" w:hAnsi="Times New Roman"/>
          <w:bCs/>
          <w:szCs w:val="28"/>
        </w:rPr>
        <w:t xml:space="preserve">руководители </w:t>
      </w:r>
      <w:r>
        <w:rPr>
          <w:rFonts w:ascii="Times New Roman" w:hAnsi="Times New Roman"/>
          <w:bCs/>
          <w:szCs w:val="28"/>
        </w:rPr>
        <w:t>и</w:t>
      </w:r>
      <w:r w:rsidRPr="00925623">
        <w:rPr>
          <w:rFonts w:ascii="Times New Roman" w:hAnsi="Times New Roman"/>
          <w:bCs/>
          <w:szCs w:val="28"/>
        </w:rPr>
        <w:t xml:space="preserve"> заместители руководителей</w:t>
      </w:r>
      <w:r w:rsidR="00925623" w:rsidRPr="00925623">
        <w:rPr>
          <w:rFonts w:ascii="Times New Roman" w:hAnsi="Times New Roman"/>
          <w:bCs/>
          <w:szCs w:val="28"/>
        </w:rPr>
        <w:t xml:space="preserve"> органов исполнительной власти </w:t>
      </w:r>
      <w:r w:rsidRPr="00730C2F">
        <w:rPr>
          <w:rFonts w:ascii="Times New Roman" w:hAnsi="Times New Roman"/>
          <w:bCs/>
          <w:szCs w:val="28"/>
        </w:rPr>
        <w:t>Кировской области</w:t>
      </w:r>
      <w:r w:rsidR="00925623" w:rsidRPr="00925623">
        <w:rPr>
          <w:rFonts w:ascii="Times New Roman" w:hAnsi="Times New Roman"/>
          <w:bCs/>
          <w:szCs w:val="28"/>
        </w:rPr>
        <w:t>, в функции которых входит реализация мероприятий по содействию развитию конкуренции</w:t>
      </w:r>
      <w:r>
        <w:rPr>
          <w:rFonts w:ascii="Times New Roman" w:hAnsi="Times New Roman"/>
          <w:bCs/>
          <w:szCs w:val="28"/>
        </w:rPr>
        <w:t xml:space="preserve"> </w:t>
      </w:r>
      <w:r w:rsidRPr="005B76B3">
        <w:rPr>
          <w:rFonts w:ascii="Times New Roman" w:hAnsi="Times New Roman"/>
          <w:bCs/>
          <w:i/>
          <w:szCs w:val="28"/>
        </w:rPr>
        <w:t>(подпункт а пункта 14 Стандарта развития конкуренции)</w:t>
      </w:r>
      <w:r>
        <w:rPr>
          <w:rFonts w:ascii="Times New Roman" w:hAnsi="Times New Roman"/>
          <w:bCs/>
          <w:szCs w:val="28"/>
        </w:rPr>
        <w:t xml:space="preserve">: </w:t>
      </w:r>
      <w:r w:rsidRPr="0038256D">
        <w:rPr>
          <w:rFonts w:ascii="Times New Roman" w:hAnsi="Times New Roman"/>
          <w:bCs/>
          <w:szCs w:val="28"/>
        </w:rPr>
        <w:t>министерство экономического развития Кировской области</w:t>
      </w:r>
      <w:r>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 xml:space="preserve">охраны окружающей среды </w:t>
      </w:r>
      <w:r w:rsidR="00C854FE" w:rsidRPr="0038256D">
        <w:rPr>
          <w:rFonts w:ascii="Times New Roman" w:hAnsi="Times New Roman"/>
          <w:bCs/>
          <w:szCs w:val="28"/>
        </w:rPr>
        <w:t>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министерство </w:t>
      </w:r>
      <w:r w:rsidR="00C854FE">
        <w:rPr>
          <w:rFonts w:ascii="Times New Roman" w:hAnsi="Times New Roman"/>
          <w:bCs/>
          <w:szCs w:val="28"/>
        </w:rPr>
        <w:t>спорта и молодежной политики,</w:t>
      </w:r>
      <w:r w:rsidR="00C854FE" w:rsidRPr="0038256D">
        <w:rPr>
          <w:rFonts w:ascii="Times New Roman" w:hAnsi="Times New Roman"/>
          <w:bCs/>
          <w:szCs w:val="28"/>
        </w:rPr>
        <w:t xml:space="preserve"> Кировской области</w:t>
      </w:r>
      <w:r w:rsidR="0053144E">
        <w:rPr>
          <w:rFonts w:ascii="Times New Roman" w:hAnsi="Times New Roman"/>
          <w:bCs/>
          <w:szCs w:val="28"/>
        </w:rPr>
        <w:t>,</w:t>
      </w:r>
      <w:r w:rsidR="00C854FE" w:rsidRPr="0038256D">
        <w:rPr>
          <w:rFonts w:ascii="Times New Roman" w:hAnsi="Times New Roman"/>
          <w:bCs/>
          <w:szCs w:val="28"/>
        </w:rPr>
        <w:t xml:space="preserve"> </w:t>
      </w:r>
      <w:r w:rsidRPr="00AF76A4">
        <w:rPr>
          <w:rFonts w:ascii="Times New Roman" w:hAnsi="Times New Roman"/>
          <w:bCs/>
          <w:szCs w:val="28"/>
        </w:rPr>
        <w:t>министерство строительства</w:t>
      </w:r>
      <w:r w:rsidR="00A9263C" w:rsidRPr="00AF76A4">
        <w:rPr>
          <w:rFonts w:ascii="Times New Roman" w:hAnsi="Times New Roman"/>
          <w:bCs/>
          <w:szCs w:val="28"/>
        </w:rPr>
        <w:t xml:space="preserve"> Кировской области</w:t>
      </w:r>
      <w:r w:rsidR="00002499" w:rsidRPr="00AF76A4">
        <w:rPr>
          <w:rFonts w:ascii="Times New Roman" w:hAnsi="Times New Roman"/>
          <w:bCs/>
          <w:szCs w:val="28"/>
        </w:rPr>
        <w:t>,</w:t>
      </w:r>
      <w:r w:rsidR="00C854FE" w:rsidRPr="00AF76A4">
        <w:rPr>
          <w:rFonts w:ascii="Times New Roman" w:hAnsi="Times New Roman"/>
          <w:bCs/>
          <w:szCs w:val="28"/>
        </w:rPr>
        <w:t xml:space="preserve"> </w:t>
      </w:r>
      <w:r w:rsidR="00A9263C" w:rsidRPr="00AF76A4">
        <w:rPr>
          <w:rFonts w:ascii="Times New Roman" w:hAnsi="Times New Roman"/>
          <w:bCs/>
          <w:szCs w:val="28"/>
        </w:rPr>
        <w:t xml:space="preserve">министерство </w:t>
      </w:r>
      <w:r w:rsidR="00C854FE" w:rsidRPr="00AF76A4">
        <w:rPr>
          <w:rFonts w:ascii="Times New Roman" w:hAnsi="Times New Roman"/>
          <w:bCs/>
          <w:szCs w:val="28"/>
        </w:rPr>
        <w:t>энергетики и жилищно-коммунального хозяйства Кировской области,</w:t>
      </w:r>
      <w:r w:rsidR="00C854FE">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здравоохранения</w:t>
      </w:r>
      <w:r w:rsidR="00C854FE" w:rsidRPr="0038256D">
        <w:rPr>
          <w:rFonts w:ascii="Times New Roman" w:hAnsi="Times New Roman"/>
          <w:bCs/>
          <w:szCs w:val="28"/>
        </w:rPr>
        <w:t xml:space="preserve"> 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w:t>
      </w:r>
      <w:r w:rsidRPr="0038256D">
        <w:rPr>
          <w:rFonts w:ascii="Times New Roman" w:hAnsi="Times New Roman"/>
          <w:bCs/>
          <w:szCs w:val="28"/>
        </w:rPr>
        <w:t>министерство финансов Кировской области</w:t>
      </w:r>
      <w:r>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лесного хозяйства</w:t>
      </w:r>
      <w:r w:rsidR="00C854FE" w:rsidRPr="0038256D">
        <w:rPr>
          <w:rFonts w:ascii="Times New Roman" w:hAnsi="Times New Roman"/>
          <w:bCs/>
          <w:szCs w:val="28"/>
        </w:rPr>
        <w:t xml:space="preserve"> Кировской области</w:t>
      </w:r>
      <w:r w:rsidR="00C854FE">
        <w:rPr>
          <w:rFonts w:ascii="Times New Roman" w:hAnsi="Times New Roman"/>
          <w:bCs/>
          <w:szCs w:val="28"/>
        </w:rPr>
        <w:t>,</w:t>
      </w:r>
      <w:r w:rsidR="00C854FE" w:rsidRPr="0038256D">
        <w:rPr>
          <w:rFonts w:ascii="Times New Roman" w:hAnsi="Times New Roman"/>
          <w:bCs/>
          <w:szCs w:val="28"/>
        </w:rPr>
        <w:t xml:space="preserve"> </w:t>
      </w:r>
      <w:r w:rsidRPr="0038256D">
        <w:rPr>
          <w:rFonts w:ascii="Times New Roman" w:hAnsi="Times New Roman"/>
          <w:bCs/>
          <w:szCs w:val="28"/>
        </w:rPr>
        <w:t>министерство информационных технологий и связи Кировской области</w:t>
      </w:r>
      <w:r>
        <w:rPr>
          <w:rFonts w:ascii="Times New Roman" w:hAnsi="Times New Roman"/>
          <w:bCs/>
          <w:szCs w:val="28"/>
        </w:rPr>
        <w:t xml:space="preserve">, </w:t>
      </w:r>
      <w:r w:rsidR="00C854FE" w:rsidRPr="00621FCB">
        <w:rPr>
          <w:rFonts w:ascii="Times New Roman" w:hAnsi="Times New Roman"/>
          <w:bCs/>
          <w:szCs w:val="28"/>
        </w:rPr>
        <w:t>министерство промышленности</w:t>
      </w:r>
      <w:r w:rsidR="0098251E" w:rsidRPr="00621FCB">
        <w:rPr>
          <w:rFonts w:ascii="Times New Roman" w:hAnsi="Times New Roman"/>
          <w:bCs/>
          <w:szCs w:val="28"/>
        </w:rPr>
        <w:t>, предпринимательства и торговли</w:t>
      </w:r>
      <w:r w:rsidR="00C854FE" w:rsidRPr="00621FCB">
        <w:rPr>
          <w:rFonts w:ascii="Times New Roman" w:hAnsi="Times New Roman"/>
          <w:bCs/>
          <w:szCs w:val="28"/>
        </w:rPr>
        <w:t xml:space="preserve"> Кировской области,</w:t>
      </w:r>
      <w:r w:rsidR="00C854FE" w:rsidRPr="0038256D">
        <w:rPr>
          <w:rFonts w:ascii="Times New Roman" w:hAnsi="Times New Roman"/>
          <w:bCs/>
          <w:szCs w:val="28"/>
        </w:rPr>
        <w:t xml:space="preserve"> </w:t>
      </w:r>
      <w:r w:rsidRPr="0038256D">
        <w:rPr>
          <w:rFonts w:ascii="Times New Roman" w:hAnsi="Times New Roman"/>
          <w:bCs/>
          <w:szCs w:val="28"/>
        </w:rPr>
        <w:t>министерство транспорта Кировской области</w:t>
      </w:r>
      <w:r>
        <w:rPr>
          <w:rFonts w:ascii="Times New Roman" w:hAnsi="Times New Roman"/>
          <w:bCs/>
          <w:szCs w:val="28"/>
        </w:rPr>
        <w:t xml:space="preserve">, </w:t>
      </w:r>
      <w:r w:rsidRPr="0038256D">
        <w:rPr>
          <w:rFonts w:ascii="Times New Roman" w:hAnsi="Times New Roman"/>
          <w:bCs/>
          <w:szCs w:val="28"/>
        </w:rPr>
        <w:t xml:space="preserve">министерство образования Кировской </w:t>
      </w:r>
      <w:r w:rsidRPr="00621FCB">
        <w:rPr>
          <w:rFonts w:ascii="Times New Roman" w:hAnsi="Times New Roman"/>
          <w:bCs/>
          <w:szCs w:val="28"/>
        </w:rPr>
        <w:t>области, министерство сельского хозяйства и продовольствия Кировской области</w:t>
      </w:r>
      <w:r w:rsidR="00C854FE" w:rsidRPr="00621FCB">
        <w:rPr>
          <w:rFonts w:ascii="Times New Roman" w:hAnsi="Times New Roman"/>
          <w:bCs/>
          <w:szCs w:val="28"/>
        </w:rPr>
        <w:t>, министерство имущественных отношений Кировской</w:t>
      </w:r>
      <w:r w:rsidR="00C854FE" w:rsidRPr="0038256D">
        <w:rPr>
          <w:rFonts w:ascii="Times New Roman" w:hAnsi="Times New Roman"/>
          <w:bCs/>
          <w:szCs w:val="28"/>
        </w:rPr>
        <w:t xml:space="preserve"> области</w:t>
      </w:r>
      <w:r w:rsidR="00C854FE">
        <w:rPr>
          <w:rFonts w:ascii="Times New Roman" w:hAnsi="Times New Roman"/>
          <w:bCs/>
          <w:szCs w:val="28"/>
        </w:rPr>
        <w:t xml:space="preserve">, </w:t>
      </w:r>
      <w:r w:rsidR="00C854FE" w:rsidRPr="0038256D">
        <w:rPr>
          <w:rFonts w:ascii="Times New Roman" w:hAnsi="Times New Roman"/>
          <w:bCs/>
          <w:szCs w:val="28"/>
        </w:rPr>
        <w:t xml:space="preserve">министерство </w:t>
      </w:r>
      <w:r w:rsidR="00C854FE">
        <w:rPr>
          <w:rFonts w:ascii="Times New Roman" w:hAnsi="Times New Roman"/>
          <w:bCs/>
          <w:szCs w:val="28"/>
        </w:rPr>
        <w:t>социального развития</w:t>
      </w:r>
      <w:r w:rsidR="00C854FE" w:rsidRPr="0038256D">
        <w:rPr>
          <w:rFonts w:ascii="Times New Roman" w:hAnsi="Times New Roman"/>
          <w:bCs/>
          <w:szCs w:val="28"/>
        </w:rPr>
        <w:t xml:space="preserve"> Кировской области</w:t>
      </w:r>
      <w:r w:rsidR="00925623" w:rsidRPr="00925623">
        <w:rPr>
          <w:rFonts w:ascii="Times New Roman" w:hAnsi="Times New Roman"/>
          <w:bCs/>
          <w:szCs w:val="28"/>
        </w:rPr>
        <w:t>;</w:t>
      </w:r>
    </w:p>
    <w:p w14:paraId="23F0028D" w14:textId="77777777" w:rsidR="00925623" w:rsidRPr="00925623" w:rsidRDefault="00C854F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w:t>
      </w:r>
      <w:r>
        <w:rPr>
          <w:rFonts w:ascii="Times New Roman" w:hAnsi="Times New Roman"/>
          <w:bCs/>
          <w:szCs w:val="28"/>
        </w:rPr>
        <w:t>ь</w:t>
      </w:r>
      <w:r w:rsidR="00925623" w:rsidRPr="00925623">
        <w:rPr>
          <w:rFonts w:ascii="Times New Roman" w:hAnsi="Times New Roman"/>
          <w:bCs/>
          <w:szCs w:val="28"/>
        </w:rPr>
        <w:t xml:space="preserve"> совета муниципальных образований</w:t>
      </w:r>
      <w:r>
        <w:rPr>
          <w:rFonts w:ascii="Times New Roman" w:hAnsi="Times New Roman"/>
          <w:bCs/>
          <w:szCs w:val="28"/>
        </w:rPr>
        <w:t xml:space="preserve"> </w:t>
      </w:r>
      <w:r w:rsidRPr="005B76B3">
        <w:rPr>
          <w:rFonts w:ascii="Times New Roman" w:hAnsi="Times New Roman"/>
          <w:bCs/>
          <w:i/>
          <w:szCs w:val="28"/>
        </w:rPr>
        <w:t>(подпункт б пункта 14 Стандарта развития конкуренции)</w:t>
      </w:r>
      <w:r>
        <w:rPr>
          <w:rFonts w:ascii="Times New Roman" w:hAnsi="Times New Roman"/>
          <w:bCs/>
          <w:szCs w:val="28"/>
        </w:rPr>
        <w:t xml:space="preserve">: </w:t>
      </w:r>
      <w:r w:rsidRPr="00C854FE">
        <w:rPr>
          <w:rFonts w:ascii="Times New Roman" w:hAnsi="Times New Roman"/>
          <w:bCs/>
          <w:szCs w:val="28"/>
        </w:rPr>
        <w:t>Ассоциация «Совет муниципальных образований Кировской области»</w:t>
      </w:r>
      <w:r w:rsidR="00925623" w:rsidRPr="00925623">
        <w:rPr>
          <w:rFonts w:ascii="Times New Roman" w:hAnsi="Times New Roman"/>
          <w:bCs/>
          <w:szCs w:val="28"/>
        </w:rPr>
        <w:t>;</w:t>
      </w:r>
    </w:p>
    <w:p w14:paraId="499E949E" w14:textId="77777777" w:rsidR="00925623" w:rsidRPr="00925623" w:rsidRDefault="00C854F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представители общественных организаций, действующих в интересах предпринимателей и потребителей товаров, работ, услуг</w:t>
      </w:r>
      <w:r>
        <w:rPr>
          <w:rFonts w:ascii="Times New Roman" w:hAnsi="Times New Roman"/>
          <w:bCs/>
          <w:szCs w:val="28"/>
        </w:rPr>
        <w:t xml:space="preserve"> (</w:t>
      </w:r>
      <w:r w:rsidRPr="005B76B3">
        <w:rPr>
          <w:rFonts w:ascii="Times New Roman" w:hAnsi="Times New Roman"/>
          <w:bCs/>
          <w:i/>
          <w:szCs w:val="28"/>
        </w:rPr>
        <w:t>подпункт в пункта 14 Стандарта развития конкуренции)</w:t>
      </w:r>
      <w:r>
        <w:rPr>
          <w:rFonts w:ascii="Times New Roman" w:hAnsi="Times New Roman"/>
          <w:bCs/>
          <w:szCs w:val="28"/>
        </w:rPr>
        <w:t xml:space="preserve">: </w:t>
      </w:r>
      <w:r w:rsidRPr="00C854FE">
        <w:rPr>
          <w:rFonts w:ascii="Times New Roman" w:hAnsi="Times New Roman"/>
          <w:bCs/>
          <w:szCs w:val="28"/>
        </w:rPr>
        <w:t>Кировский региональный общественный фонд поддержки предпринимательства «Содействие»</w:t>
      </w:r>
      <w:r>
        <w:rPr>
          <w:rFonts w:ascii="Times New Roman" w:hAnsi="Times New Roman"/>
          <w:bCs/>
          <w:szCs w:val="28"/>
        </w:rPr>
        <w:t xml:space="preserve">, </w:t>
      </w:r>
      <w:r w:rsidRPr="00C854FE">
        <w:rPr>
          <w:rFonts w:ascii="Times New Roman" w:hAnsi="Times New Roman"/>
          <w:bCs/>
          <w:szCs w:val="28"/>
        </w:rPr>
        <w:t>общественная организация «Лига предпринимателей Кировской области «</w:t>
      </w:r>
      <w:r w:rsidRPr="001277F8">
        <w:rPr>
          <w:rFonts w:ascii="Times New Roman" w:hAnsi="Times New Roman"/>
          <w:bCs/>
          <w:szCs w:val="28"/>
        </w:rPr>
        <w:t>Деловая Вятка»</w:t>
      </w:r>
      <w:r w:rsidR="0053144E" w:rsidRPr="001277F8">
        <w:rPr>
          <w:rFonts w:ascii="Times New Roman" w:hAnsi="Times New Roman"/>
          <w:bCs/>
          <w:szCs w:val="28"/>
        </w:rPr>
        <w:t>, Агропромышленный союз товаропроизводителей (работодателей) Кировской области, Союз «Вятская торгово-промышленная палата»</w:t>
      </w:r>
      <w:r w:rsidR="00F33856" w:rsidRPr="001277F8">
        <w:rPr>
          <w:rFonts w:ascii="Times New Roman" w:hAnsi="Times New Roman"/>
          <w:bCs/>
          <w:szCs w:val="28"/>
        </w:rPr>
        <w:t xml:space="preserve"> (Кировской области)</w:t>
      </w:r>
      <w:r w:rsidR="00925623" w:rsidRPr="001277F8">
        <w:rPr>
          <w:rFonts w:ascii="Times New Roman" w:hAnsi="Times New Roman"/>
          <w:bCs/>
          <w:szCs w:val="28"/>
        </w:rPr>
        <w:t>;</w:t>
      </w:r>
    </w:p>
    <w:p w14:paraId="63B8507B" w14:textId="77777777" w:rsidR="0053144E" w:rsidRDefault="00C854F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представители комиссии по проведению административной реформы в субъекте Российской Федерации</w:t>
      </w:r>
      <w:r w:rsidRPr="00C854FE">
        <w:rPr>
          <w:rFonts w:ascii="Times New Roman" w:hAnsi="Times New Roman"/>
          <w:bCs/>
          <w:szCs w:val="28"/>
        </w:rPr>
        <w:t xml:space="preserve"> </w:t>
      </w:r>
      <w:r w:rsidRPr="00925623">
        <w:rPr>
          <w:rFonts w:ascii="Times New Roman" w:hAnsi="Times New Roman"/>
          <w:bCs/>
          <w:szCs w:val="28"/>
        </w:rPr>
        <w:t>услуг</w:t>
      </w:r>
      <w:r>
        <w:rPr>
          <w:rFonts w:ascii="Times New Roman" w:hAnsi="Times New Roman"/>
          <w:bCs/>
          <w:szCs w:val="28"/>
        </w:rPr>
        <w:t xml:space="preserve"> </w:t>
      </w:r>
      <w:r w:rsidRPr="005B76B3">
        <w:rPr>
          <w:rFonts w:ascii="Times New Roman" w:hAnsi="Times New Roman"/>
          <w:bCs/>
          <w:i/>
          <w:szCs w:val="28"/>
        </w:rPr>
        <w:t>(подпункт г пункта 14 Стандарта развития конкуренции)</w:t>
      </w:r>
      <w:r>
        <w:rPr>
          <w:rFonts w:ascii="Times New Roman" w:hAnsi="Times New Roman"/>
          <w:bCs/>
          <w:szCs w:val="28"/>
        </w:rPr>
        <w:t xml:space="preserve">: </w:t>
      </w:r>
      <w:r w:rsidR="0053144E" w:rsidRPr="00C854FE">
        <w:rPr>
          <w:rFonts w:ascii="Times New Roman" w:hAnsi="Times New Roman"/>
          <w:bCs/>
          <w:szCs w:val="28"/>
        </w:rPr>
        <w:t xml:space="preserve">министерство информационных технологий и связи Кировской </w:t>
      </w:r>
      <w:r w:rsidR="0053144E" w:rsidRPr="001277F8">
        <w:rPr>
          <w:rFonts w:ascii="Times New Roman" w:hAnsi="Times New Roman"/>
          <w:bCs/>
          <w:szCs w:val="28"/>
        </w:rPr>
        <w:t>области, министерство имущественных отношений Кировской области, министерство строительства</w:t>
      </w:r>
      <w:r w:rsidR="002F1974" w:rsidRPr="001277F8">
        <w:rPr>
          <w:rFonts w:ascii="Times New Roman" w:hAnsi="Times New Roman"/>
          <w:bCs/>
          <w:szCs w:val="28"/>
        </w:rPr>
        <w:t xml:space="preserve">. энергетики и жилищно-коммунального хозяйства </w:t>
      </w:r>
      <w:r w:rsidR="0053144E" w:rsidRPr="001277F8">
        <w:rPr>
          <w:rFonts w:ascii="Times New Roman" w:hAnsi="Times New Roman"/>
          <w:bCs/>
          <w:szCs w:val="28"/>
        </w:rPr>
        <w:t>Кировской области;</w:t>
      </w:r>
    </w:p>
    <w:p w14:paraId="30F46BC8" w14:textId="77777777" w:rsidR="00925623" w:rsidRDefault="0053144E" w:rsidP="002E36A0">
      <w:pPr>
        <w:spacing w:line="240" w:lineRule="auto"/>
        <w:ind w:firstLine="709"/>
        <w:rPr>
          <w:rFonts w:ascii="Times New Roman" w:hAnsi="Times New Roman"/>
          <w:bCs/>
          <w:szCs w:val="28"/>
        </w:rPr>
      </w:pPr>
      <w:r>
        <w:rPr>
          <w:rFonts w:ascii="Times New Roman" w:hAnsi="Times New Roman"/>
          <w:bCs/>
          <w:szCs w:val="28"/>
        </w:rPr>
        <w:t>- </w:t>
      </w:r>
      <w:r w:rsidR="00925623" w:rsidRPr="00925623">
        <w:rPr>
          <w:rFonts w:ascii="Times New Roman" w:hAnsi="Times New Roman"/>
          <w:bCs/>
          <w:szCs w:val="28"/>
        </w:rPr>
        <w:t xml:space="preserve">представители научных, исследовательских, проектных, аналитических организаций и технологических платформ, структурных подразделений федерального государственного бюджетного учреждения </w:t>
      </w:r>
      <w:r w:rsidR="001206C3">
        <w:rPr>
          <w:rFonts w:ascii="Times New Roman" w:hAnsi="Times New Roman"/>
          <w:bCs/>
          <w:szCs w:val="28"/>
        </w:rPr>
        <w:t>«</w:t>
      </w:r>
      <w:r w:rsidR="00925623" w:rsidRPr="00925623">
        <w:rPr>
          <w:rFonts w:ascii="Times New Roman" w:hAnsi="Times New Roman"/>
          <w:bCs/>
          <w:szCs w:val="28"/>
        </w:rPr>
        <w:t>Российская академия наук</w:t>
      </w:r>
      <w:r w:rsidR="001206C3">
        <w:rPr>
          <w:rFonts w:ascii="Times New Roman" w:hAnsi="Times New Roman"/>
          <w:bCs/>
          <w:szCs w:val="28"/>
        </w:rPr>
        <w:t>»</w:t>
      </w:r>
      <w:r w:rsidR="00925623" w:rsidRPr="00925623">
        <w:rPr>
          <w:rFonts w:ascii="Times New Roman" w:hAnsi="Times New Roman"/>
          <w:bCs/>
          <w:szCs w:val="28"/>
        </w:rPr>
        <w:t xml:space="preserve"> в субъекте Российской Федерации (при наличии)</w:t>
      </w:r>
      <w:r w:rsidRPr="0053144E">
        <w:rPr>
          <w:rFonts w:ascii="Times New Roman" w:hAnsi="Times New Roman"/>
          <w:bCs/>
          <w:szCs w:val="28"/>
        </w:rPr>
        <w:t xml:space="preserve"> </w:t>
      </w:r>
      <w:r w:rsidRPr="005B76B3">
        <w:rPr>
          <w:rFonts w:ascii="Times New Roman" w:hAnsi="Times New Roman"/>
          <w:bCs/>
          <w:i/>
          <w:szCs w:val="28"/>
        </w:rPr>
        <w:t>(подпункт д пункта 14 Стандарта развития конкуренции)</w:t>
      </w:r>
      <w:r>
        <w:rPr>
          <w:rFonts w:ascii="Times New Roman" w:hAnsi="Times New Roman"/>
          <w:bCs/>
          <w:szCs w:val="28"/>
        </w:rPr>
        <w:t xml:space="preserve">: </w:t>
      </w:r>
      <w:r w:rsidRPr="0053144E">
        <w:rPr>
          <w:rFonts w:ascii="Times New Roman" w:hAnsi="Times New Roman"/>
          <w:bCs/>
          <w:szCs w:val="28"/>
        </w:rPr>
        <w:t>Волго-Вятский институт (филиал) федерального государственного бюджетного образовательного учреждения высшего образования «Московский государственный юридический университет имени О.Е. Кутафина (МГЮА)»</w:t>
      </w:r>
      <w:r w:rsidR="00925623" w:rsidRPr="00925623">
        <w:rPr>
          <w:rFonts w:ascii="Times New Roman" w:hAnsi="Times New Roman"/>
          <w:bCs/>
          <w:szCs w:val="28"/>
        </w:rPr>
        <w:t>;</w:t>
      </w:r>
    </w:p>
    <w:p w14:paraId="2BD79D1E"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потребителей товаров, работ, услуг, задействованные в механизмах общественного контроля за деятельностью субъектов естественных монополий, а также представители некоммерческих объединений, действующих в интересах технологических и ценовых аудиторов</w:t>
      </w:r>
      <w:r>
        <w:rPr>
          <w:rFonts w:ascii="Times New Roman" w:hAnsi="Times New Roman"/>
          <w:bCs/>
          <w:szCs w:val="28"/>
        </w:rPr>
        <w:t xml:space="preserve"> </w:t>
      </w:r>
      <w:r w:rsidRPr="005B76B3">
        <w:rPr>
          <w:rFonts w:ascii="Times New Roman" w:hAnsi="Times New Roman"/>
          <w:bCs/>
          <w:i/>
          <w:szCs w:val="28"/>
        </w:rPr>
        <w:t>(подпункт е пункта 14 Стандарта развития конкуренции)</w:t>
      </w:r>
      <w:r>
        <w:rPr>
          <w:rFonts w:ascii="Times New Roman" w:hAnsi="Times New Roman"/>
          <w:bCs/>
          <w:szCs w:val="28"/>
        </w:rPr>
        <w:t xml:space="preserve">: </w:t>
      </w:r>
      <w:r w:rsidRPr="0053144E">
        <w:rPr>
          <w:rFonts w:ascii="Times New Roman" w:hAnsi="Times New Roman"/>
          <w:bCs/>
          <w:szCs w:val="28"/>
        </w:rPr>
        <w:t>Союз «Вятская торгово-промышленная палата»</w:t>
      </w:r>
      <w:r w:rsidR="001277F8">
        <w:rPr>
          <w:rFonts w:ascii="Times New Roman" w:hAnsi="Times New Roman"/>
          <w:bCs/>
          <w:szCs w:val="28"/>
        </w:rPr>
        <w:t xml:space="preserve"> </w:t>
      </w:r>
      <w:r w:rsidR="001277F8" w:rsidRPr="001277F8">
        <w:rPr>
          <w:rFonts w:ascii="Times New Roman" w:hAnsi="Times New Roman"/>
          <w:bCs/>
          <w:szCs w:val="28"/>
        </w:rPr>
        <w:t>(Кировской области)</w:t>
      </w:r>
      <w:r>
        <w:rPr>
          <w:rFonts w:ascii="Times New Roman" w:hAnsi="Times New Roman"/>
          <w:bCs/>
          <w:szCs w:val="28"/>
        </w:rPr>
        <w:t xml:space="preserve">, </w:t>
      </w:r>
      <w:r w:rsidRPr="00C854FE">
        <w:rPr>
          <w:rFonts w:ascii="Times New Roman" w:hAnsi="Times New Roman"/>
          <w:bCs/>
          <w:szCs w:val="28"/>
        </w:rPr>
        <w:t>Ассоциация «Совет муниципальных образований Кировской области»</w:t>
      </w:r>
      <w:r>
        <w:rPr>
          <w:rFonts w:ascii="Times New Roman" w:hAnsi="Times New Roman"/>
          <w:bCs/>
          <w:szCs w:val="28"/>
        </w:rPr>
        <w:t>, Общественная Палата Кировской области</w:t>
      </w:r>
      <w:r w:rsidR="0053144E" w:rsidRPr="00925623">
        <w:rPr>
          <w:rFonts w:ascii="Times New Roman" w:hAnsi="Times New Roman"/>
          <w:bCs/>
          <w:szCs w:val="28"/>
        </w:rPr>
        <w:t>;</w:t>
      </w:r>
    </w:p>
    <w:p w14:paraId="09B349FD"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объединений сельскохозяйственных товаропроизводителей, переработчиков сельскохозяйственной продукции, крестьянских (фермерских) хозяйств и сельскохозяйственных кооперативов</w:t>
      </w:r>
      <w:r>
        <w:rPr>
          <w:rFonts w:ascii="Times New Roman" w:hAnsi="Times New Roman"/>
          <w:bCs/>
          <w:szCs w:val="28"/>
        </w:rPr>
        <w:t xml:space="preserve"> </w:t>
      </w:r>
      <w:r w:rsidRPr="005B76B3">
        <w:rPr>
          <w:rFonts w:ascii="Times New Roman" w:hAnsi="Times New Roman"/>
          <w:bCs/>
          <w:i/>
          <w:szCs w:val="28"/>
        </w:rPr>
        <w:t>(подпункт ж пункта 14 Стандарта развития конкуренции)</w:t>
      </w:r>
      <w:r>
        <w:rPr>
          <w:rFonts w:ascii="Times New Roman" w:hAnsi="Times New Roman"/>
          <w:bCs/>
          <w:szCs w:val="28"/>
        </w:rPr>
        <w:t xml:space="preserve">: </w:t>
      </w:r>
      <w:r w:rsidRPr="009005D4">
        <w:rPr>
          <w:rFonts w:ascii="Times New Roman" w:hAnsi="Times New Roman"/>
          <w:bCs/>
          <w:szCs w:val="28"/>
        </w:rPr>
        <w:t>Агропромышленный союз товаропроизводителей (работодателей) Кировской области</w:t>
      </w:r>
      <w:r>
        <w:rPr>
          <w:rFonts w:ascii="Times New Roman" w:hAnsi="Times New Roman"/>
          <w:bCs/>
          <w:szCs w:val="28"/>
        </w:rPr>
        <w:t xml:space="preserve">, </w:t>
      </w:r>
      <w:r w:rsidRPr="009005D4">
        <w:rPr>
          <w:rFonts w:ascii="Times New Roman" w:hAnsi="Times New Roman"/>
          <w:bCs/>
          <w:szCs w:val="28"/>
        </w:rPr>
        <w:t>ассоциация сельскохозяйственных кооперативов «Вятка-</w:t>
      </w:r>
      <w:proofErr w:type="spellStart"/>
      <w:r w:rsidRPr="009005D4">
        <w:rPr>
          <w:rFonts w:ascii="Times New Roman" w:hAnsi="Times New Roman"/>
          <w:bCs/>
          <w:szCs w:val="28"/>
        </w:rPr>
        <w:t>плем</w:t>
      </w:r>
      <w:proofErr w:type="spellEnd"/>
      <w:r w:rsidRPr="009005D4">
        <w:rPr>
          <w:rFonts w:ascii="Times New Roman" w:hAnsi="Times New Roman"/>
          <w:bCs/>
          <w:szCs w:val="28"/>
        </w:rPr>
        <w:t>»</w:t>
      </w:r>
      <w:r>
        <w:rPr>
          <w:rFonts w:ascii="Times New Roman" w:hAnsi="Times New Roman"/>
          <w:bCs/>
          <w:szCs w:val="28"/>
        </w:rPr>
        <w:t xml:space="preserve">, </w:t>
      </w:r>
      <w:r w:rsidRPr="009005D4">
        <w:rPr>
          <w:rFonts w:ascii="Times New Roman" w:hAnsi="Times New Roman"/>
          <w:bCs/>
          <w:szCs w:val="28"/>
        </w:rPr>
        <w:t>группа компаний «Хлебное изобилие»</w:t>
      </w:r>
      <w:r>
        <w:rPr>
          <w:rFonts w:ascii="Times New Roman" w:hAnsi="Times New Roman"/>
          <w:bCs/>
          <w:szCs w:val="28"/>
        </w:rPr>
        <w:t xml:space="preserve">, </w:t>
      </w:r>
      <w:r w:rsidRPr="009005D4">
        <w:rPr>
          <w:rFonts w:ascii="Times New Roman" w:hAnsi="Times New Roman"/>
          <w:bCs/>
          <w:szCs w:val="28"/>
        </w:rPr>
        <w:t>открытое акционерное общество «Производственный холдинг «Здрава»</w:t>
      </w:r>
      <w:r w:rsidR="0053144E" w:rsidRPr="00925623">
        <w:rPr>
          <w:rFonts w:ascii="Times New Roman" w:hAnsi="Times New Roman"/>
          <w:bCs/>
          <w:szCs w:val="28"/>
        </w:rPr>
        <w:t>;</w:t>
      </w:r>
    </w:p>
    <w:p w14:paraId="3E2A2A54"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профессиональных союзов и обществ, в том числе организаций, действующих в интересах кадрового обеспечения высокотехнологичных отраслей промышленности</w:t>
      </w:r>
      <w:r>
        <w:rPr>
          <w:rFonts w:ascii="Times New Roman" w:hAnsi="Times New Roman"/>
          <w:bCs/>
          <w:szCs w:val="28"/>
        </w:rPr>
        <w:t xml:space="preserve"> </w:t>
      </w:r>
      <w:r w:rsidRPr="005B76B3">
        <w:rPr>
          <w:rFonts w:ascii="Times New Roman" w:hAnsi="Times New Roman"/>
          <w:bCs/>
          <w:i/>
          <w:szCs w:val="28"/>
        </w:rPr>
        <w:t>(подпункт и пункта 14 Стандарта развития конкуренции)</w:t>
      </w:r>
      <w:r>
        <w:rPr>
          <w:rFonts w:ascii="Times New Roman" w:hAnsi="Times New Roman"/>
          <w:bCs/>
          <w:szCs w:val="28"/>
        </w:rPr>
        <w:t xml:space="preserve">: </w:t>
      </w:r>
      <w:r w:rsidRPr="009005D4">
        <w:rPr>
          <w:rFonts w:ascii="Times New Roman" w:hAnsi="Times New Roman"/>
          <w:bCs/>
          <w:szCs w:val="28"/>
        </w:rPr>
        <w:t>Кировский областной союз организаций профсоюзов «Федерация профсоюзных организаций Кировской области»</w:t>
      </w:r>
      <w:r>
        <w:rPr>
          <w:rFonts w:ascii="Times New Roman" w:hAnsi="Times New Roman"/>
          <w:bCs/>
          <w:szCs w:val="28"/>
        </w:rPr>
        <w:t xml:space="preserve">, </w:t>
      </w:r>
      <w:r w:rsidRPr="009005D4">
        <w:rPr>
          <w:rFonts w:ascii="Times New Roman" w:hAnsi="Times New Roman"/>
          <w:bCs/>
          <w:szCs w:val="28"/>
        </w:rPr>
        <w:t>Союз «Вятская торгово-промышленная палата»</w:t>
      </w:r>
      <w:r w:rsidR="001277F8">
        <w:rPr>
          <w:rFonts w:ascii="Times New Roman" w:hAnsi="Times New Roman"/>
          <w:bCs/>
          <w:szCs w:val="28"/>
        </w:rPr>
        <w:t xml:space="preserve"> </w:t>
      </w:r>
      <w:r w:rsidR="001277F8" w:rsidRPr="001277F8">
        <w:rPr>
          <w:rFonts w:ascii="Times New Roman" w:hAnsi="Times New Roman"/>
          <w:bCs/>
          <w:szCs w:val="28"/>
        </w:rPr>
        <w:t>(Кировской области)</w:t>
      </w:r>
      <w:r w:rsidR="0053144E" w:rsidRPr="00925623">
        <w:rPr>
          <w:rFonts w:ascii="Times New Roman" w:hAnsi="Times New Roman"/>
          <w:bCs/>
          <w:szCs w:val="28"/>
        </w:rPr>
        <w:t>;</w:t>
      </w:r>
    </w:p>
    <w:p w14:paraId="72A6B3ED" w14:textId="77777777" w:rsidR="0053144E" w:rsidRPr="00925623" w:rsidRDefault="009005D4" w:rsidP="002E36A0">
      <w:pPr>
        <w:spacing w:line="240" w:lineRule="auto"/>
        <w:ind w:firstLine="709"/>
        <w:rPr>
          <w:rFonts w:ascii="Times New Roman" w:hAnsi="Times New Roman"/>
          <w:bCs/>
          <w:szCs w:val="28"/>
        </w:rPr>
      </w:pPr>
      <w:r>
        <w:rPr>
          <w:rFonts w:ascii="Times New Roman" w:hAnsi="Times New Roman"/>
          <w:bCs/>
          <w:szCs w:val="28"/>
        </w:rPr>
        <w:t>- </w:t>
      </w:r>
      <w:r w:rsidR="0053144E" w:rsidRPr="00925623">
        <w:rPr>
          <w:rFonts w:ascii="Times New Roman" w:hAnsi="Times New Roman"/>
          <w:bCs/>
          <w:szCs w:val="28"/>
        </w:rPr>
        <w:t>представители организаций, сфера деятельности которых связана с объединением профессиональных (независимых) директоров</w:t>
      </w:r>
      <w:r>
        <w:rPr>
          <w:rFonts w:ascii="Times New Roman" w:hAnsi="Times New Roman"/>
          <w:bCs/>
          <w:szCs w:val="28"/>
        </w:rPr>
        <w:t xml:space="preserve"> </w:t>
      </w:r>
      <w:r w:rsidRPr="005B76B3">
        <w:rPr>
          <w:rFonts w:ascii="Times New Roman" w:hAnsi="Times New Roman"/>
          <w:bCs/>
          <w:i/>
          <w:szCs w:val="28"/>
        </w:rPr>
        <w:t>(подпункт к пункта 14 Стандарта развития конкуренции)</w:t>
      </w:r>
      <w:r>
        <w:rPr>
          <w:rFonts w:ascii="Times New Roman" w:hAnsi="Times New Roman"/>
          <w:bCs/>
          <w:szCs w:val="28"/>
        </w:rPr>
        <w:t xml:space="preserve">: </w:t>
      </w:r>
      <w:r w:rsidR="00393B40" w:rsidRPr="00393B40">
        <w:rPr>
          <w:rFonts w:ascii="Times New Roman" w:hAnsi="Times New Roman"/>
          <w:bCs/>
          <w:szCs w:val="28"/>
        </w:rPr>
        <w:t>Кировский региональный общественный фонд поддержки предпринимательства «Содействие»</w:t>
      </w:r>
      <w:r w:rsidR="0053144E" w:rsidRPr="00925623">
        <w:rPr>
          <w:rFonts w:ascii="Times New Roman" w:hAnsi="Times New Roman"/>
          <w:bCs/>
          <w:szCs w:val="28"/>
        </w:rPr>
        <w:t>;</w:t>
      </w:r>
    </w:p>
    <w:p w14:paraId="00517C05" w14:textId="77777777" w:rsidR="00393B40" w:rsidRPr="00925623" w:rsidRDefault="00393B40" w:rsidP="002E36A0">
      <w:pPr>
        <w:spacing w:line="240" w:lineRule="auto"/>
        <w:ind w:firstLine="709"/>
        <w:rPr>
          <w:rFonts w:ascii="Times New Roman" w:hAnsi="Times New Roman"/>
          <w:bCs/>
          <w:szCs w:val="28"/>
        </w:rPr>
      </w:pPr>
      <w:r>
        <w:rPr>
          <w:rFonts w:ascii="Times New Roman" w:hAnsi="Times New Roman"/>
          <w:bCs/>
          <w:szCs w:val="28"/>
        </w:rPr>
        <w:t>- </w:t>
      </w:r>
      <w:r w:rsidRPr="00925623">
        <w:rPr>
          <w:rFonts w:ascii="Times New Roman" w:hAnsi="Times New Roman"/>
          <w:bCs/>
          <w:szCs w:val="28"/>
        </w:rPr>
        <w:t>эксперты и специалисты иных направлений (конструкторы, инженеры, изобретатели, инноваторы, специалисты в области программного обеспечения, информационно-коммуникационных технологий, медицинских и биотехнологий, нанотехнологий, альтернативной энергетики и энергоэффективности, нового материаловедения, представители научно-технологического и промышленно-делового сообщества, участники процесса, задействованные в рамках развития междисциплинарных исследований, направленных на прорывные разработки и открытия, и др.)</w:t>
      </w:r>
      <w:r w:rsidRPr="00393B40">
        <w:rPr>
          <w:rFonts w:ascii="Times New Roman" w:hAnsi="Times New Roman"/>
          <w:bCs/>
          <w:szCs w:val="28"/>
        </w:rPr>
        <w:t xml:space="preserve"> </w:t>
      </w:r>
      <w:r w:rsidRPr="005B76B3">
        <w:rPr>
          <w:rFonts w:ascii="Times New Roman" w:hAnsi="Times New Roman"/>
          <w:bCs/>
          <w:i/>
          <w:szCs w:val="28"/>
        </w:rPr>
        <w:t>(подпункт л пункта 14 Стандарта развития конкуренции)</w:t>
      </w:r>
      <w:r>
        <w:rPr>
          <w:rFonts w:ascii="Times New Roman" w:hAnsi="Times New Roman"/>
          <w:bCs/>
          <w:szCs w:val="28"/>
        </w:rPr>
        <w:t xml:space="preserve">: </w:t>
      </w:r>
      <w:r w:rsidR="005B76B3" w:rsidRPr="005B76B3">
        <w:rPr>
          <w:rFonts w:ascii="Times New Roman" w:hAnsi="Times New Roman"/>
          <w:bCs/>
          <w:szCs w:val="28"/>
        </w:rPr>
        <w:t>некоммерческое партнерство «Биотехнологический кластер Кировской области»</w:t>
      </w:r>
      <w:r w:rsidR="005B76B3">
        <w:rPr>
          <w:rFonts w:ascii="Times New Roman" w:hAnsi="Times New Roman"/>
          <w:bCs/>
          <w:szCs w:val="28"/>
        </w:rPr>
        <w:t xml:space="preserve">, </w:t>
      </w:r>
      <w:r w:rsidR="005B76B3" w:rsidRPr="005B76B3">
        <w:rPr>
          <w:rFonts w:ascii="Times New Roman" w:hAnsi="Times New Roman"/>
          <w:bCs/>
          <w:szCs w:val="28"/>
        </w:rPr>
        <w:t>Кировский филиал Публичного акционерного общества «Ростелеком»</w:t>
      </w:r>
      <w:r w:rsidR="005B76B3">
        <w:rPr>
          <w:rFonts w:ascii="Times New Roman" w:hAnsi="Times New Roman"/>
          <w:bCs/>
          <w:szCs w:val="28"/>
        </w:rPr>
        <w:t xml:space="preserve">, </w:t>
      </w:r>
      <w:r w:rsidR="005B76B3" w:rsidRPr="005B76B3">
        <w:rPr>
          <w:rFonts w:ascii="Times New Roman" w:hAnsi="Times New Roman"/>
          <w:bCs/>
          <w:szCs w:val="28"/>
        </w:rPr>
        <w:t>Кировское отделение Уральского филиала Публичного акционерного общества «Мегафон»</w:t>
      </w:r>
      <w:r w:rsidR="005B76B3">
        <w:rPr>
          <w:rFonts w:ascii="Times New Roman" w:hAnsi="Times New Roman"/>
          <w:bCs/>
          <w:szCs w:val="28"/>
        </w:rPr>
        <w:t xml:space="preserve">, </w:t>
      </w:r>
      <w:r w:rsidR="005B76B3" w:rsidRPr="005B76B3">
        <w:rPr>
          <w:rFonts w:ascii="Times New Roman" w:hAnsi="Times New Roman"/>
          <w:bCs/>
          <w:szCs w:val="28"/>
        </w:rPr>
        <w:t>филиал Публичного акционерного общества «МТС» в г. Кирове</w:t>
      </w:r>
      <w:r w:rsidR="005B76B3">
        <w:rPr>
          <w:rFonts w:ascii="Times New Roman" w:hAnsi="Times New Roman"/>
          <w:bCs/>
          <w:szCs w:val="28"/>
        </w:rPr>
        <w:t xml:space="preserve">, </w:t>
      </w:r>
      <w:r w:rsidR="005B76B3" w:rsidRPr="005B76B3">
        <w:rPr>
          <w:rFonts w:ascii="Times New Roman" w:hAnsi="Times New Roman"/>
          <w:bCs/>
          <w:szCs w:val="28"/>
        </w:rPr>
        <w:t>Кировский филиал Публичного акционерного общества «Т Плюс»</w:t>
      </w:r>
      <w:r w:rsidRPr="00925623">
        <w:rPr>
          <w:rFonts w:ascii="Times New Roman" w:hAnsi="Times New Roman"/>
          <w:bCs/>
          <w:szCs w:val="28"/>
        </w:rPr>
        <w:t>;</w:t>
      </w:r>
    </w:p>
    <w:p w14:paraId="510F751A" w14:textId="77777777" w:rsidR="00393B40" w:rsidRDefault="00393B40" w:rsidP="002E36A0">
      <w:pPr>
        <w:spacing w:line="240" w:lineRule="auto"/>
        <w:ind w:firstLine="709"/>
        <w:rPr>
          <w:rFonts w:ascii="Times New Roman" w:hAnsi="Times New Roman"/>
          <w:bCs/>
          <w:szCs w:val="28"/>
        </w:rPr>
      </w:pPr>
      <w:r>
        <w:rPr>
          <w:rFonts w:ascii="Times New Roman" w:hAnsi="Times New Roman"/>
          <w:bCs/>
          <w:szCs w:val="28"/>
        </w:rPr>
        <w:t>- </w:t>
      </w:r>
      <w:r w:rsidRPr="00925623">
        <w:rPr>
          <w:rFonts w:ascii="Times New Roman" w:hAnsi="Times New Roman"/>
          <w:bCs/>
          <w:szCs w:val="28"/>
        </w:rPr>
        <w:t>представители общественных палат субъектов Российской Федерации</w:t>
      </w:r>
      <w:r>
        <w:rPr>
          <w:rFonts w:ascii="Times New Roman" w:hAnsi="Times New Roman"/>
          <w:bCs/>
          <w:szCs w:val="28"/>
        </w:rPr>
        <w:t xml:space="preserve"> </w:t>
      </w:r>
      <w:r w:rsidRPr="005B76B3">
        <w:rPr>
          <w:rFonts w:ascii="Times New Roman" w:hAnsi="Times New Roman"/>
          <w:bCs/>
          <w:i/>
          <w:szCs w:val="28"/>
        </w:rPr>
        <w:t>(подпункт м пункта 14 Стандарта развития конкуренции)</w:t>
      </w:r>
      <w:r>
        <w:rPr>
          <w:rFonts w:ascii="Times New Roman" w:hAnsi="Times New Roman"/>
          <w:bCs/>
          <w:szCs w:val="28"/>
        </w:rPr>
        <w:t>: Общественная Палата Кировской области</w:t>
      </w:r>
      <w:r w:rsidR="00A9263C" w:rsidRPr="00AF76A4">
        <w:rPr>
          <w:rFonts w:ascii="Times New Roman" w:hAnsi="Times New Roman"/>
          <w:bCs/>
          <w:szCs w:val="28"/>
        </w:rPr>
        <w:t xml:space="preserve">, </w:t>
      </w:r>
      <w:r w:rsidR="00A9263C" w:rsidRPr="00AF76A4">
        <w:rPr>
          <w:szCs w:val="28"/>
        </w:rPr>
        <w:t>региональное отделение Общероссийского общественно-государственного движения детей и молодежи «Движение первых»</w:t>
      </w:r>
      <w:r w:rsidR="005B76B3" w:rsidRPr="00AF76A4">
        <w:rPr>
          <w:rFonts w:ascii="Times New Roman" w:hAnsi="Times New Roman"/>
          <w:bCs/>
          <w:szCs w:val="28"/>
        </w:rPr>
        <w:t>;</w:t>
      </w:r>
    </w:p>
    <w:p w14:paraId="590C4382" w14:textId="77777777" w:rsidR="005B76B3" w:rsidRDefault="005B76B3" w:rsidP="002E36A0">
      <w:pPr>
        <w:spacing w:line="240" w:lineRule="auto"/>
        <w:ind w:firstLine="709"/>
        <w:rPr>
          <w:rFonts w:ascii="Times New Roman" w:hAnsi="Times New Roman"/>
          <w:bCs/>
          <w:szCs w:val="28"/>
        </w:rPr>
      </w:pPr>
      <w:r>
        <w:rPr>
          <w:rFonts w:ascii="Times New Roman" w:hAnsi="Times New Roman"/>
          <w:bCs/>
          <w:szCs w:val="28"/>
        </w:rPr>
        <w:t xml:space="preserve">- учитывая высокий уровень востребованности в Кировской области дошкольных образовательных организаций, в состав </w:t>
      </w:r>
      <w:r w:rsidRPr="00F43BB8">
        <w:rPr>
          <w:rFonts w:ascii="Times New Roman" w:hAnsi="Times New Roman"/>
          <w:szCs w:val="28"/>
        </w:rPr>
        <w:t>координационного совета</w:t>
      </w:r>
      <w:r>
        <w:rPr>
          <w:rFonts w:ascii="Times New Roman" w:hAnsi="Times New Roman"/>
          <w:szCs w:val="28"/>
        </w:rPr>
        <w:t xml:space="preserve"> </w:t>
      </w:r>
      <w:r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Pr="007C0CC9">
        <w:rPr>
          <w:rFonts w:ascii="Times New Roman" w:hAnsi="Times New Roman"/>
          <w:szCs w:val="28"/>
        </w:rPr>
        <w:t>содействию</w:t>
      </w:r>
      <w:r w:rsidRPr="00F43BB8">
        <w:rPr>
          <w:rFonts w:ascii="Times New Roman" w:hAnsi="Times New Roman"/>
          <w:color w:val="000000"/>
          <w:szCs w:val="28"/>
        </w:rPr>
        <w:t xml:space="preserve"> развитию конкуренции в Кировской области</w:t>
      </w:r>
      <w:r>
        <w:rPr>
          <w:rFonts w:ascii="Times New Roman" w:hAnsi="Times New Roman"/>
          <w:color w:val="000000"/>
          <w:szCs w:val="28"/>
        </w:rPr>
        <w:t xml:space="preserve"> включен руководитель </w:t>
      </w:r>
      <w:r w:rsidRPr="0053144E">
        <w:rPr>
          <w:rFonts w:ascii="Times New Roman" w:hAnsi="Times New Roman"/>
          <w:bCs/>
          <w:szCs w:val="28"/>
        </w:rPr>
        <w:t>негосударственно</w:t>
      </w:r>
      <w:r>
        <w:rPr>
          <w:rFonts w:ascii="Times New Roman" w:hAnsi="Times New Roman"/>
          <w:bCs/>
          <w:szCs w:val="28"/>
        </w:rPr>
        <w:t>го</w:t>
      </w:r>
      <w:r w:rsidRPr="0053144E">
        <w:rPr>
          <w:rFonts w:ascii="Times New Roman" w:hAnsi="Times New Roman"/>
          <w:bCs/>
          <w:szCs w:val="28"/>
        </w:rPr>
        <w:t xml:space="preserve"> частно</w:t>
      </w:r>
      <w:r>
        <w:rPr>
          <w:rFonts w:ascii="Times New Roman" w:hAnsi="Times New Roman"/>
          <w:bCs/>
          <w:szCs w:val="28"/>
        </w:rPr>
        <w:t>го</w:t>
      </w:r>
      <w:r w:rsidRPr="0053144E">
        <w:rPr>
          <w:rFonts w:ascii="Times New Roman" w:hAnsi="Times New Roman"/>
          <w:bCs/>
          <w:szCs w:val="28"/>
        </w:rPr>
        <w:t xml:space="preserve"> дошкольно</w:t>
      </w:r>
      <w:r>
        <w:rPr>
          <w:rFonts w:ascii="Times New Roman" w:hAnsi="Times New Roman"/>
          <w:bCs/>
          <w:szCs w:val="28"/>
        </w:rPr>
        <w:t>го</w:t>
      </w:r>
      <w:r w:rsidRPr="0053144E">
        <w:rPr>
          <w:rFonts w:ascii="Times New Roman" w:hAnsi="Times New Roman"/>
          <w:bCs/>
          <w:szCs w:val="28"/>
        </w:rPr>
        <w:t xml:space="preserve"> образовательно</w:t>
      </w:r>
      <w:r>
        <w:rPr>
          <w:rFonts w:ascii="Times New Roman" w:hAnsi="Times New Roman"/>
          <w:bCs/>
          <w:szCs w:val="28"/>
        </w:rPr>
        <w:t>го</w:t>
      </w:r>
      <w:r w:rsidRPr="0053144E">
        <w:rPr>
          <w:rFonts w:ascii="Times New Roman" w:hAnsi="Times New Roman"/>
          <w:bCs/>
          <w:szCs w:val="28"/>
        </w:rPr>
        <w:t xml:space="preserve"> учреждени</w:t>
      </w:r>
      <w:r>
        <w:rPr>
          <w:rFonts w:ascii="Times New Roman" w:hAnsi="Times New Roman"/>
          <w:bCs/>
          <w:szCs w:val="28"/>
        </w:rPr>
        <w:t xml:space="preserve">я «Детское село», </w:t>
      </w:r>
      <w:r w:rsidR="002C5E4D">
        <w:rPr>
          <w:rFonts w:ascii="Times New Roman" w:hAnsi="Times New Roman"/>
          <w:bCs/>
          <w:szCs w:val="28"/>
        </w:rPr>
        <w:t xml:space="preserve">имеющего лицензию министерства образования Кировской области и </w:t>
      </w:r>
      <w:r>
        <w:rPr>
          <w:rFonts w:ascii="Times New Roman" w:hAnsi="Times New Roman"/>
          <w:bCs/>
          <w:szCs w:val="28"/>
        </w:rPr>
        <w:t>реализующ</w:t>
      </w:r>
      <w:r w:rsidR="002C5E4D">
        <w:rPr>
          <w:rFonts w:ascii="Times New Roman" w:hAnsi="Times New Roman"/>
          <w:bCs/>
          <w:szCs w:val="28"/>
        </w:rPr>
        <w:t xml:space="preserve">его инновационные программы по созданию </w:t>
      </w:r>
      <w:r w:rsidR="002C5E4D">
        <w:rPr>
          <w:rFonts w:ascii="Times New Roman" w:hAnsi="Times New Roman"/>
          <w:bCs/>
          <w:iCs/>
          <w:szCs w:val="28"/>
        </w:rPr>
        <w:t>у</w:t>
      </w:r>
      <w:r w:rsidR="002C5E4D" w:rsidRPr="002C5E4D">
        <w:rPr>
          <w:rFonts w:ascii="Times New Roman" w:hAnsi="Times New Roman"/>
          <w:bCs/>
          <w:iCs/>
          <w:szCs w:val="28"/>
        </w:rPr>
        <w:t>никальн</w:t>
      </w:r>
      <w:r w:rsidR="002C5E4D">
        <w:rPr>
          <w:rFonts w:ascii="Times New Roman" w:hAnsi="Times New Roman"/>
          <w:bCs/>
          <w:iCs/>
          <w:szCs w:val="28"/>
        </w:rPr>
        <w:t>ой</w:t>
      </w:r>
      <w:r w:rsidR="002C5E4D" w:rsidRPr="002C5E4D">
        <w:rPr>
          <w:rFonts w:ascii="Times New Roman" w:hAnsi="Times New Roman"/>
          <w:bCs/>
          <w:iCs/>
          <w:szCs w:val="28"/>
        </w:rPr>
        <w:t xml:space="preserve"> образовательн</w:t>
      </w:r>
      <w:r w:rsidR="002C5E4D">
        <w:rPr>
          <w:rFonts w:ascii="Times New Roman" w:hAnsi="Times New Roman"/>
          <w:bCs/>
          <w:iCs/>
          <w:szCs w:val="28"/>
        </w:rPr>
        <w:t xml:space="preserve">ой среды </w:t>
      </w:r>
      <w:r w:rsidR="002C5E4D" w:rsidRPr="005B76B3">
        <w:rPr>
          <w:rFonts w:ascii="Times New Roman" w:hAnsi="Times New Roman"/>
          <w:bCs/>
          <w:i/>
          <w:szCs w:val="28"/>
        </w:rPr>
        <w:t>(пункт 1</w:t>
      </w:r>
      <w:r w:rsidR="002C5E4D">
        <w:rPr>
          <w:rFonts w:ascii="Times New Roman" w:hAnsi="Times New Roman"/>
          <w:bCs/>
          <w:i/>
          <w:szCs w:val="28"/>
        </w:rPr>
        <w:t>5</w:t>
      </w:r>
      <w:r w:rsidR="002C5E4D" w:rsidRPr="005B76B3">
        <w:rPr>
          <w:rFonts w:ascii="Times New Roman" w:hAnsi="Times New Roman"/>
          <w:bCs/>
          <w:i/>
          <w:szCs w:val="28"/>
        </w:rPr>
        <w:t xml:space="preserve"> Стандарта развития конкуренции)</w:t>
      </w:r>
      <w:r w:rsidR="002C5E4D">
        <w:rPr>
          <w:rFonts w:ascii="Times New Roman" w:hAnsi="Times New Roman"/>
          <w:bCs/>
          <w:iCs/>
          <w:szCs w:val="28"/>
        </w:rPr>
        <w:t>.</w:t>
      </w:r>
    </w:p>
    <w:p w14:paraId="4686AB04" w14:textId="77777777" w:rsidR="005505A8" w:rsidRPr="005505A8" w:rsidRDefault="005505A8" w:rsidP="002E36A0">
      <w:pPr>
        <w:spacing w:line="240" w:lineRule="auto"/>
        <w:ind w:firstLine="709"/>
        <w:rPr>
          <w:rFonts w:ascii="Times New Roman" w:hAnsi="Times New Roman"/>
          <w:bCs/>
          <w:szCs w:val="28"/>
        </w:rPr>
      </w:pPr>
      <w:r w:rsidRPr="005505A8">
        <w:rPr>
          <w:rFonts w:ascii="Times New Roman" w:hAnsi="Times New Roman"/>
          <w:bCs/>
          <w:szCs w:val="28"/>
        </w:rPr>
        <w:t xml:space="preserve">В </w:t>
      </w:r>
      <w:r>
        <w:rPr>
          <w:rFonts w:ascii="Times New Roman" w:hAnsi="Times New Roman"/>
          <w:bCs/>
          <w:szCs w:val="28"/>
        </w:rPr>
        <w:t xml:space="preserve">соответствии с пунктом 2.2 </w:t>
      </w:r>
      <w:r>
        <w:rPr>
          <w:rFonts w:ascii="Times New Roman" w:hAnsi="Times New Roman"/>
          <w:szCs w:val="28"/>
        </w:rPr>
        <w:t xml:space="preserve">Положения </w:t>
      </w:r>
      <w:r w:rsidRPr="00730C2F">
        <w:rPr>
          <w:rFonts w:ascii="Times New Roman" w:hAnsi="Times New Roman"/>
          <w:bCs/>
          <w:szCs w:val="28"/>
        </w:rPr>
        <w:t>о координационном совете при Губернаторе Кировской области по содействию развитию конкуренции в Кировской области</w:t>
      </w:r>
      <w:r>
        <w:rPr>
          <w:rFonts w:ascii="Times New Roman" w:hAnsi="Times New Roman"/>
          <w:bCs/>
          <w:szCs w:val="28"/>
        </w:rPr>
        <w:t xml:space="preserve">, </w:t>
      </w:r>
      <w:r>
        <w:rPr>
          <w:rFonts w:ascii="Times New Roman" w:hAnsi="Times New Roman"/>
          <w:szCs w:val="28"/>
        </w:rPr>
        <w:t>утвержденным</w:t>
      </w:r>
      <w:r w:rsidRPr="00CD59B6">
        <w:rPr>
          <w:rFonts w:ascii="Times New Roman" w:hAnsi="Times New Roman"/>
          <w:szCs w:val="28"/>
        </w:rPr>
        <w:t xml:space="preserve"> </w:t>
      </w:r>
      <w:r w:rsidRPr="007C0CC9">
        <w:rPr>
          <w:rFonts w:ascii="Times New Roman" w:hAnsi="Times New Roman"/>
          <w:szCs w:val="28"/>
        </w:rPr>
        <w:t>Указ</w:t>
      </w:r>
      <w:r>
        <w:rPr>
          <w:rFonts w:ascii="Times New Roman" w:hAnsi="Times New Roman"/>
          <w:szCs w:val="28"/>
        </w:rPr>
        <w:t>ом</w:t>
      </w:r>
      <w:r w:rsidRPr="007C0CC9">
        <w:rPr>
          <w:rFonts w:ascii="Times New Roman" w:hAnsi="Times New Roman"/>
          <w:szCs w:val="28"/>
        </w:rPr>
        <w:t xml:space="preserve"> Губернатора Кировской области от </w:t>
      </w:r>
      <w:r>
        <w:rPr>
          <w:rFonts w:ascii="Times New Roman" w:hAnsi="Times New Roman"/>
          <w:szCs w:val="28"/>
        </w:rPr>
        <w:t>26.02.2015 № </w:t>
      </w:r>
      <w:r w:rsidRPr="007C0CC9">
        <w:rPr>
          <w:rFonts w:ascii="Times New Roman" w:hAnsi="Times New Roman"/>
          <w:szCs w:val="28"/>
        </w:rPr>
        <w:t>35 «О координационном совете при Губернаторе Кировской области по содействию развитию конкуренции в Кировской области»</w:t>
      </w:r>
      <w:r>
        <w:rPr>
          <w:rFonts w:ascii="Times New Roman" w:hAnsi="Times New Roman"/>
          <w:szCs w:val="28"/>
        </w:rPr>
        <w:t xml:space="preserve">, в </w:t>
      </w:r>
      <w:r w:rsidRPr="005505A8">
        <w:rPr>
          <w:rFonts w:ascii="Times New Roman" w:hAnsi="Times New Roman"/>
          <w:bCs/>
          <w:szCs w:val="28"/>
        </w:rPr>
        <w:t>заседаниях координационного совета могут принимать участие по согласованию:</w:t>
      </w:r>
    </w:p>
    <w:p w14:paraId="375B9BA9" w14:textId="77777777" w:rsidR="005505A8" w:rsidRPr="005505A8" w:rsidRDefault="005505A8" w:rsidP="002E36A0">
      <w:pPr>
        <w:spacing w:line="240"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Представители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Федеральной службы по надзору в сфере защиты прав потребителей и благополучия человека</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а</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r>
        <w:rPr>
          <w:rFonts w:ascii="Times New Roman" w:hAnsi="Times New Roman"/>
          <w:bCs/>
          <w:i/>
          <w:szCs w:val="28"/>
        </w:rPr>
        <w:t>.</w:t>
      </w:r>
    </w:p>
    <w:p w14:paraId="506F68C0" w14:textId="77777777" w:rsidR="005505A8" w:rsidRPr="005505A8" w:rsidRDefault="005505A8" w:rsidP="002E36A0">
      <w:pPr>
        <w:spacing w:line="240"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Уполномоченный по защите прав предп</w:t>
      </w:r>
      <w:r>
        <w:rPr>
          <w:rFonts w:ascii="Times New Roman" w:hAnsi="Times New Roman"/>
          <w:bCs/>
          <w:szCs w:val="28"/>
        </w:rPr>
        <w:t xml:space="preserve">ринимателей в Кировской области </w:t>
      </w:r>
      <w:r w:rsidRPr="005B76B3">
        <w:rPr>
          <w:rFonts w:ascii="Times New Roman" w:hAnsi="Times New Roman"/>
          <w:bCs/>
          <w:i/>
          <w:szCs w:val="28"/>
        </w:rPr>
        <w:t xml:space="preserve">(подпункт </w:t>
      </w:r>
      <w:r>
        <w:rPr>
          <w:rFonts w:ascii="Times New Roman" w:hAnsi="Times New Roman"/>
          <w:bCs/>
          <w:i/>
          <w:szCs w:val="28"/>
        </w:rPr>
        <w:t>б</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p>
    <w:p w14:paraId="5D127D18" w14:textId="77777777" w:rsidR="005505A8" w:rsidRPr="005505A8" w:rsidRDefault="005505A8" w:rsidP="002E36A0">
      <w:pPr>
        <w:spacing w:line="240" w:lineRule="auto"/>
        <w:ind w:firstLine="709"/>
        <w:rPr>
          <w:rFonts w:ascii="Times New Roman" w:hAnsi="Times New Roman"/>
          <w:bCs/>
          <w:szCs w:val="28"/>
        </w:rPr>
      </w:pPr>
      <w:r>
        <w:rPr>
          <w:rFonts w:ascii="Times New Roman" w:hAnsi="Times New Roman"/>
          <w:bCs/>
          <w:szCs w:val="28"/>
        </w:rPr>
        <w:t>- </w:t>
      </w:r>
      <w:r w:rsidRPr="005505A8">
        <w:rPr>
          <w:rFonts w:ascii="Times New Roman" w:hAnsi="Times New Roman"/>
          <w:bCs/>
          <w:szCs w:val="28"/>
        </w:rPr>
        <w:t xml:space="preserve"> Уполномоченный по правам человека в Кировской области</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в</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r>
        <w:rPr>
          <w:rFonts w:ascii="Times New Roman" w:hAnsi="Times New Roman"/>
          <w:bCs/>
          <w:i/>
          <w:szCs w:val="28"/>
        </w:rPr>
        <w:t>.</w:t>
      </w:r>
    </w:p>
    <w:p w14:paraId="2955D86A" w14:textId="77777777" w:rsidR="005505A8" w:rsidRDefault="005505A8" w:rsidP="002E36A0">
      <w:pPr>
        <w:spacing w:line="240" w:lineRule="auto"/>
        <w:ind w:firstLine="709"/>
        <w:rPr>
          <w:rFonts w:ascii="Times New Roman" w:hAnsi="Times New Roman"/>
          <w:bCs/>
          <w:i/>
          <w:szCs w:val="28"/>
        </w:rPr>
      </w:pPr>
      <w:r>
        <w:rPr>
          <w:rFonts w:ascii="Times New Roman" w:hAnsi="Times New Roman"/>
          <w:bCs/>
          <w:szCs w:val="28"/>
        </w:rPr>
        <w:t xml:space="preserve">- в соответствии с рекомендациями </w:t>
      </w:r>
      <w:r w:rsidRPr="0011670C">
        <w:rPr>
          <w:rFonts w:ascii="Times New Roman" w:hAnsi="Times New Roman"/>
          <w:bCs/>
          <w:szCs w:val="28"/>
        </w:rPr>
        <w:t>Стандарта развития конкуренции</w:t>
      </w:r>
      <w:r>
        <w:rPr>
          <w:rFonts w:ascii="Times New Roman" w:hAnsi="Times New Roman"/>
          <w:bCs/>
          <w:szCs w:val="28"/>
        </w:rPr>
        <w:t xml:space="preserve"> в состав </w:t>
      </w:r>
      <w:r w:rsidRPr="00F43BB8">
        <w:rPr>
          <w:rFonts w:ascii="Times New Roman" w:hAnsi="Times New Roman"/>
          <w:szCs w:val="28"/>
        </w:rPr>
        <w:t>координационного совета</w:t>
      </w:r>
      <w:r>
        <w:rPr>
          <w:rFonts w:ascii="Times New Roman" w:hAnsi="Times New Roman"/>
          <w:szCs w:val="28"/>
        </w:rPr>
        <w:t xml:space="preserve"> </w:t>
      </w:r>
      <w:r w:rsidRPr="007C0CC9">
        <w:rPr>
          <w:rFonts w:ascii="Times New Roman" w:hAnsi="Times New Roman"/>
          <w:szCs w:val="28"/>
        </w:rPr>
        <w:t>при Губернаторе Кировской области</w:t>
      </w:r>
      <w:r w:rsidRPr="00F43BB8">
        <w:rPr>
          <w:rFonts w:ascii="Times New Roman" w:hAnsi="Times New Roman"/>
          <w:szCs w:val="28"/>
        </w:rPr>
        <w:t xml:space="preserve"> </w:t>
      </w:r>
      <w:r w:rsidRPr="00F43BB8">
        <w:rPr>
          <w:rFonts w:ascii="Times New Roman" w:hAnsi="Times New Roman"/>
          <w:color w:val="000000"/>
          <w:szCs w:val="28"/>
        </w:rPr>
        <w:t xml:space="preserve">по </w:t>
      </w:r>
      <w:r w:rsidRPr="007C0CC9">
        <w:rPr>
          <w:rFonts w:ascii="Times New Roman" w:hAnsi="Times New Roman"/>
          <w:szCs w:val="28"/>
        </w:rPr>
        <w:t>содействию</w:t>
      </w:r>
      <w:r w:rsidRPr="00F43BB8">
        <w:rPr>
          <w:rFonts w:ascii="Times New Roman" w:hAnsi="Times New Roman"/>
          <w:color w:val="000000"/>
          <w:szCs w:val="28"/>
        </w:rPr>
        <w:t xml:space="preserve"> развитию конкуренции в Кировской области</w:t>
      </w:r>
      <w:r>
        <w:rPr>
          <w:rFonts w:ascii="Times New Roman" w:hAnsi="Times New Roman"/>
          <w:color w:val="000000"/>
          <w:szCs w:val="28"/>
        </w:rPr>
        <w:t xml:space="preserve"> включен </w:t>
      </w:r>
      <w:r w:rsidRPr="002C5E4D">
        <w:rPr>
          <w:rFonts w:ascii="Times New Roman" w:hAnsi="Times New Roman"/>
          <w:bCs/>
          <w:szCs w:val="28"/>
        </w:rPr>
        <w:t>управляющий Отделением по Кировской области Волго-Вятского главного управления Центрального банка Российской Федерации</w:t>
      </w:r>
      <w:r>
        <w:rPr>
          <w:rFonts w:ascii="Times New Roman" w:hAnsi="Times New Roman"/>
          <w:bCs/>
          <w:szCs w:val="28"/>
        </w:rPr>
        <w:t xml:space="preserve"> </w:t>
      </w:r>
      <w:r w:rsidRPr="005B76B3">
        <w:rPr>
          <w:rFonts w:ascii="Times New Roman" w:hAnsi="Times New Roman"/>
          <w:bCs/>
          <w:i/>
          <w:szCs w:val="28"/>
        </w:rPr>
        <w:t xml:space="preserve">(подпункт </w:t>
      </w:r>
      <w:r>
        <w:rPr>
          <w:rFonts w:ascii="Times New Roman" w:hAnsi="Times New Roman"/>
          <w:bCs/>
          <w:i/>
          <w:szCs w:val="28"/>
        </w:rPr>
        <w:t>г</w:t>
      </w:r>
      <w:r w:rsidRPr="005B76B3">
        <w:rPr>
          <w:rFonts w:ascii="Times New Roman" w:hAnsi="Times New Roman"/>
          <w:bCs/>
          <w:i/>
          <w:szCs w:val="28"/>
        </w:rPr>
        <w:t xml:space="preserve"> пункта 1</w:t>
      </w:r>
      <w:r>
        <w:rPr>
          <w:rFonts w:ascii="Times New Roman" w:hAnsi="Times New Roman"/>
          <w:bCs/>
          <w:i/>
          <w:szCs w:val="28"/>
        </w:rPr>
        <w:t>6</w:t>
      </w:r>
      <w:r w:rsidRPr="005B76B3">
        <w:rPr>
          <w:rFonts w:ascii="Times New Roman" w:hAnsi="Times New Roman"/>
          <w:bCs/>
          <w:i/>
          <w:szCs w:val="28"/>
        </w:rPr>
        <w:t xml:space="preserve"> Стандарта развития конкуренции)</w:t>
      </w:r>
    </w:p>
    <w:p w14:paraId="5D5C140D" w14:textId="77777777" w:rsidR="009005D4" w:rsidRPr="00423A9C" w:rsidRDefault="005B76B3" w:rsidP="002E36A0">
      <w:pPr>
        <w:spacing w:line="240" w:lineRule="auto"/>
        <w:ind w:firstLine="709"/>
        <w:rPr>
          <w:rFonts w:ascii="Times New Roman" w:hAnsi="Times New Roman"/>
          <w:bCs/>
          <w:szCs w:val="28"/>
        </w:rPr>
      </w:pPr>
      <w:r>
        <w:rPr>
          <w:rFonts w:ascii="Times New Roman" w:hAnsi="Times New Roman"/>
          <w:bCs/>
          <w:szCs w:val="28"/>
        </w:rPr>
        <w:t>Учитывая отсутствие в Кировской области организаций, работающих в сфере рыбного хозяйства, в состав координационного совета н</w:t>
      </w:r>
      <w:r w:rsidR="00837DF6">
        <w:rPr>
          <w:rFonts w:ascii="Times New Roman" w:hAnsi="Times New Roman"/>
          <w:bCs/>
          <w:szCs w:val="28"/>
        </w:rPr>
        <w:t>е</w:t>
      </w:r>
      <w:r>
        <w:rPr>
          <w:rFonts w:ascii="Times New Roman" w:hAnsi="Times New Roman"/>
          <w:bCs/>
          <w:szCs w:val="28"/>
        </w:rPr>
        <w:t xml:space="preserve"> включены </w:t>
      </w:r>
      <w:r w:rsidR="009005D4" w:rsidRPr="00423A9C">
        <w:rPr>
          <w:rFonts w:ascii="Times New Roman" w:hAnsi="Times New Roman"/>
          <w:bCs/>
          <w:szCs w:val="28"/>
        </w:rPr>
        <w:t>представители объединений, действующих в интересах сферы рыбного хозяйства (воспроизводство водных биологических ресурсов, аквакультура, марикультура, товарное рыбоводство, промышленное рыбо</w:t>
      </w:r>
      <w:r w:rsidRPr="00423A9C">
        <w:rPr>
          <w:rFonts w:ascii="Times New Roman" w:hAnsi="Times New Roman"/>
          <w:bCs/>
          <w:szCs w:val="28"/>
        </w:rPr>
        <w:t xml:space="preserve">ловство, рыбопереработка и др.) </w:t>
      </w:r>
      <w:r w:rsidRPr="00423A9C">
        <w:rPr>
          <w:rFonts w:ascii="Times New Roman" w:hAnsi="Times New Roman"/>
          <w:bCs/>
          <w:i/>
          <w:szCs w:val="28"/>
        </w:rPr>
        <w:t>(подпункт з пункта 14 Стандарта развития конкуренции)</w:t>
      </w:r>
      <w:r w:rsidRPr="00423A9C">
        <w:rPr>
          <w:rFonts w:ascii="Times New Roman" w:hAnsi="Times New Roman"/>
          <w:bCs/>
          <w:szCs w:val="28"/>
        </w:rPr>
        <w:t>.</w:t>
      </w:r>
    </w:p>
    <w:p w14:paraId="58BA14E0" w14:textId="59AB8004" w:rsidR="00DA418A" w:rsidRPr="00FB79AC" w:rsidRDefault="00DA418A" w:rsidP="002E36A0">
      <w:pPr>
        <w:spacing w:line="240" w:lineRule="auto"/>
        <w:ind w:firstLine="709"/>
        <w:rPr>
          <w:rFonts w:ascii="Times New Roman" w:hAnsi="Times New Roman"/>
          <w:szCs w:val="28"/>
        </w:rPr>
      </w:pPr>
      <w:r w:rsidRPr="00FB79AC">
        <w:rPr>
          <w:rFonts w:ascii="Times New Roman" w:hAnsi="Times New Roman"/>
          <w:bCs/>
          <w:szCs w:val="28"/>
        </w:rPr>
        <w:t>Протокол</w:t>
      </w:r>
      <w:r w:rsidR="00590BB5">
        <w:rPr>
          <w:rFonts w:ascii="Times New Roman" w:hAnsi="Times New Roman"/>
          <w:bCs/>
          <w:szCs w:val="28"/>
        </w:rPr>
        <w:t>ы</w:t>
      </w:r>
      <w:r w:rsidRPr="00FB79AC">
        <w:rPr>
          <w:rFonts w:ascii="Times New Roman" w:hAnsi="Times New Roman"/>
          <w:bCs/>
          <w:szCs w:val="28"/>
        </w:rPr>
        <w:t xml:space="preserve"> заседани</w:t>
      </w:r>
      <w:r w:rsidR="00AF534E" w:rsidRPr="00FB79AC">
        <w:rPr>
          <w:rFonts w:ascii="Times New Roman" w:hAnsi="Times New Roman"/>
          <w:bCs/>
          <w:szCs w:val="28"/>
        </w:rPr>
        <w:t>я</w:t>
      </w:r>
      <w:r w:rsidRPr="00FB79AC">
        <w:rPr>
          <w:rFonts w:ascii="Times New Roman" w:hAnsi="Times New Roman"/>
          <w:bCs/>
          <w:szCs w:val="28"/>
        </w:rPr>
        <w:t xml:space="preserve"> Координационного совета при Губернаторе Кировской области по содействию развитию конкур</w:t>
      </w:r>
      <w:r w:rsidR="00FC44CE" w:rsidRPr="00FB79AC">
        <w:rPr>
          <w:rFonts w:ascii="Times New Roman" w:hAnsi="Times New Roman"/>
          <w:bCs/>
          <w:szCs w:val="28"/>
        </w:rPr>
        <w:t xml:space="preserve">енции в Кировской области </w:t>
      </w:r>
      <w:r w:rsidR="005002C9" w:rsidRPr="00FB79AC">
        <w:rPr>
          <w:rFonts w:ascii="Times New Roman" w:hAnsi="Times New Roman"/>
          <w:bCs/>
          <w:szCs w:val="28"/>
        </w:rPr>
        <w:t>размещен</w:t>
      </w:r>
      <w:r w:rsidR="00590BB5">
        <w:rPr>
          <w:rFonts w:ascii="Times New Roman" w:hAnsi="Times New Roman"/>
          <w:bCs/>
          <w:szCs w:val="28"/>
        </w:rPr>
        <w:t>ы</w:t>
      </w:r>
      <w:r w:rsidRPr="00FB79AC">
        <w:rPr>
          <w:rFonts w:ascii="Times New Roman" w:hAnsi="Times New Roman"/>
          <w:bCs/>
          <w:szCs w:val="28"/>
        </w:rPr>
        <w:t xml:space="preserve"> на </w:t>
      </w:r>
      <w:r w:rsidRPr="00FB79AC">
        <w:rPr>
          <w:rFonts w:ascii="Times New Roman" w:hAnsi="Times New Roman"/>
          <w:szCs w:val="28"/>
        </w:rPr>
        <w:t xml:space="preserve">официальном сайте уполномоченного органа – министерства экономического развития Кировской области, </w:t>
      </w:r>
      <w:r w:rsidR="00423A9C" w:rsidRPr="00FB79AC">
        <w:rPr>
          <w:rFonts w:ascii="Times New Roman" w:hAnsi="Times New Roman"/>
          <w:sz w:val="27"/>
          <w:szCs w:val="27"/>
        </w:rPr>
        <w:t>https://merko.kirovreg.ru/activities/Competition/coordination_council/minutes_council/</w:t>
      </w:r>
      <w:r w:rsidR="00423A9C" w:rsidRPr="00FB79AC">
        <w:rPr>
          <w:rFonts w:ascii="Times New Roman" w:hAnsi="Times New Roman"/>
          <w:szCs w:val="28"/>
        </w:rPr>
        <w:t>.</w:t>
      </w:r>
    </w:p>
    <w:p w14:paraId="75BFC1F1" w14:textId="77777777" w:rsidR="00423A9C" w:rsidRDefault="00423A9C" w:rsidP="002E36A0">
      <w:pPr>
        <w:spacing w:line="240" w:lineRule="auto"/>
        <w:ind w:firstLine="709"/>
        <w:rPr>
          <w:rFonts w:ascii="Times New Roman" w:hAnsi="Times New Roman"/>
          <w:bCs/>
          <w:szCs w:val="28"/>
        </w:rPr>
      </w:pPr>
    </w:p>
    <w:p w14:paraId="58804252" w14:textId="77777777" w:rsidR="00706FAB" w:rsidRPr="00113B03" w:rsidRDefault="00706FAB" w:rsidP="002E36A0">
      <w:pPr>
        <w:pStyle w:val="1"/>
        <w:spacing w:before="0" w:beforeAutospacing="0" w:after="0" w:afterAutospacing="0"/>
        <w:ind w:firstLine="709"/>
        <w:jc w:val="both"/>
        <w:rPr>
          <w:sz w:val="28"/>
          <w:szCs w:val="28"/>
        </w:rPr>
      </w:pPr>
      <w:bookmarkStart w:id="12" w:name="_Toc160638679"/>
      <w:r w:rsidRPr="00113B03">
        <w:rPr>
          <w:sz w:val="28"/>
          <w:szCs w:val="28"/>
        </w:rPr>
        <w:t>2.3. Результаты ежегодного мониторинга состояния и развития</w:t>
      </w:r>
      <w:r w:rsidR="0011670C" w:rsidRPr="00113B03">
        <w:rPr>
          <w:sz w:val="28"/>
          <w:szCs w:val="28"/>
        </w:rPr>
        <w:t xml:space="preserve"> </w:t>
      </w:r>
      <w:r w:rsidRPr="00113B03">
        <w:rPr>
          <w:sz w:val="28"/>
          <w:szCs w:val="28"/>
        </w:rPr>
        <w:t>конкуренции на товарных рынка</w:t>
      </w:r>
      <w:r w:rsidR="00113B03">
        <w:rPr>
          <w:sz w:val="28"/>
          <w:szCs w:val="28"/>
        </w:rPr>
        <w:t>х субъекта Российской Федерации</w:t>
      </w:r>
      <w:bookmarkEnd w:id="12"/>
    </w:p>
    <w:p w14:paraId="4B7D22B9" w14:textId="77777777" w:rsidR="009C5F9E" w:rsidRPr="005402CD" w:rsidRDefault="006E64A5" w:rsidP="002E36A0">
      <w:pPr>
        <w:spacing w:line="240" w:lineRule="auto"/>
        <w:ind w:firstLine="709"/>
        <w:rPr>
          <w:rFonts w:ascii="Times New Roman" w:hAnsi="Times New Roman"/>
          <w:bCs/>
          <w:szCs w:val="28"/>
        </w:rPr>
      </w:pPr>
      <w:r w:rsidRPr="005402CD">
        <w:rPr>
          <w:rFonts w:ascii="Times New Roman" w:hAnsi="Times New Roman"/>
          <w:bCs/>
          <w:szCs w:val="28"/>
        </w:rPr>
        <w:t>В целях оценки состояния и развития конкуренции на товарных рынках в</w:t>
      </w:r>
      <w:r w:rsidR="009C5F9E" w:rsidRPr="005402CD">
        <w:rPr>
          <w:rFonts w:ascii="Times New Roman" w:hAnsi="Times New Roman"/>
          <w:bCs/>
          <w:szCs w:val="28"/>
        </w:rPr>
        <w:t xml:space="preserve"> 4 квартале 20</w:t>
      </w:r>
      <w:r w:rsidR="00FC44CE" w:rsidRPr="005402CD">
        <w:rPr>
          <w:rFonts w:ascii="Times New Roman" w:hAnsi="Times New Roman"/>
          <w:bCs/>
          <w:szCs w:val="28"/>
        </w:rPr>
        <w:t>2</w:t>
      </w:r>
      <w:r w:rsidR="00C93745" w:rsidRPr="005402CD">
        <w:rPr>
          <w:rFonts w:ascii="Times New Roman" w:hAnsi="Times New Roman"/>
          <w:bCs/>
          <w:szCs w:val="28"/>
        </w:rPr>
        <w:t>4</w:t>
      </w:r>
      <w:r w:rsidR="009C5F9E" w:rsidRPr="005402CD">
        <w:rPr>
          <w:rFonts w:ascii="Times New Roman" w:hAnsi="Times New Roman"/>
          <w:bCs/>
          <w:szCs w:val="28"/>
        </w:rPr>
        <w:t xml:space="preserve"> года </w:t>
      </w:r>
      <w:r w:rsidRPr="005402CD">
        <w:rPr>
          <w:rFonts w:ascii="Times New Roman" w:hAnsi="Times New Roman"/>
          <w:bCs/>
          <w:szCs w:val="28"/>
        </w:rPr>
        <w:t xml:space="preserve">уполномоченным органом </w:t>
      </w:r>
      <w:r w:rsidR="009C5F9E" w:rsidRPr="005402CD">
        <w:rPr>
          <w:rFonts w:ascii="Times New Roman" w:hAnsi="Times New Roman"/>
          <w:bCs/>
          <w:szCs w:val="28"/>
        </w:rPr>
        <w:t xml:space="preserve">совместно с </w:t>
      </w:r>
      <w:r w:rsidRPr="005402CD">
        <w:rPr>
          <w:rFonts w:ascii="Times New Roman" w:hAnsi="Times New Roman"/>
          <w:bCs/>
          <w:szCs w:val="28"/>
        </w:rPr>
        <w:t xml:space="preserve">отраслевыми </w:t>
      </w:r>
      <w:r w:rsidR="009C5F9E" w:rsidRPr="005402CD">
        <w:rPr>
          <w:rFonts w:ascii="Times New Roman" w:hAnsi="Times New Roman"/>
          <w:bCs/>
          <w:szCs w:val="28"/>
        </w:rPr>
        <w:t>органами исполнительной власти Кировской области</w:t>
      </w:r>
      <w:r w:rsidR="00E43A2E" w:rsidRPr="005402CD">
        <w:rPr>
          <w:rFonts w:ascii="Times New Roman" w:hAnsi="Times New Roman"/>
          <w:bCs/>
          <w:szCs w:val="28"/>
        </w:rPr>
        <w:t>,</w:t>
      </w:r>
      <w:r w:rsidR="009C5F9E" w:rsidRPr="005402CD">
        <w:rPr>
          <w:rFonts w:ascii="Times New Roman" w:hAnsi="Times New Roman"/>
          <w:bCs/>
          <w:szCs w:val="28"/>
        </w:rPr>
        <w:t xml:space="preserve"> органами местного самоуправления муниципальных образований Кировской области</w:t>
      </w:r>
      <w:r w:rsidR="00E43A2E" w:rsidRPr="005402CD">
        <w:rPr>
          <w:rFonts w:ascii="Times New Roman" w:hAnsi="Times New Roman"/>
          <w:bCs/>
          <w:szCs w:val="28"/>
        </w:rPr>
        <w:t>, общественными объединениями</w:t>
      </w:r>
      <w:r w:rsidR="009C5F9E" w:rsidRPr="005402CD">
        <w:rPr>
          <w:rFonts w:ascii="Times New Roman" w:hAnsi="Times New Roman"/>
          <w:bCs/>
          <w:szCs w:val="28"/>
        </w:rPr>
        <w:t xml:space="preserve"> было организовано проведение очередного мониторинга состояния и развития конкуренции на товарных рынках Кировской области. </w:t>
      </w:r>
    </w:p>
    <w:p w14:paraId="1AA9F25E" w14:textId="77777777" w:rsidR="006E64A5" w:rsidRPr="005402CD" w:rsidRDefault="006E64A5" w:rsidP="002E36A0">
      <w:pPr>
        <w:spacing w:line="240" w:lineRule="auto"/>
        <w:ind w:firstLine="709"/>
        <w:rPr>
          <w:rFonts w:ascii="Times New Roman" w:hAnsi="Times New Roman"/>
          <w:bCs/>
          <w:szCs w:val="28"/>
        </w:rPr>
      </w:pPr>
      <w:r w:rsidRPr="005402CD">
        <w:rPr>
          <w:rFonts w:ascii="Times New Roman" w:hAnsi="Times New Roman"/>
          <w:bCs/>
          <w:szCs w:val="28"/>
        </w:rPr>
        <w:t xml:space="preserve">Проведение мониторинга состояния и развития конкуренции на товарных рынках Кировской области осуществлялось методом анкетирования субъектов предпринимательской деятельности и потребителей товаров, работ и услуг. </w:t>
      </w:r>
    </w:p>
    <w:p w14:paraId="04C3CDDA" w14:textId="18C6EB95" w:rsidR="006E64A5" w:rsidRPr="005402CD" w:rsidRDefault="006E64A5" w:rsidP="002E36A0">
      <w:pPr>
        <w:spacing w:line="240" w:lineRule="auto"/>
        <w:ind w:firstLine="709"/>
        <w:rPr>
          <w:rFonts w:ascii="Times New Roman" w:hAnsi="Times New Roman"/>
          <w:bCs/>
          <w:szCs w:val="28"/>
        </w:rPr>
      </w:pPr>
      <w:r w:rsidRPr="005402CD">
        <w:rPr>
          <w:rFonts w:ascii="Times New Roman" w:hAnsi="Times New Roman"/>
          <w:bCs/>
          <w:szCs w:val="28"/>
        </w:rPr>
        <w:t>Анкетированием была охвачена вся территория Кировской области (39</w:t>
      </w:r>
      <w:r w:rsidR="005402CD" w:rsidRPr="005402CD">
        <w:rPr>
          <w:rFonts w:ascii="Times New Roman" w:hAnsi="Times New Roman"/>
          <w:bCs/>
          <w:szCs w:val="28"/>
        </w:rPr>
        <w:t> </w:t>
      </w:r>
      <w:r w:rsidRPr="005402CD">
        <w:rPr>
          <w:rFonts w:ascii="Times New Roman" w:hAnsi="Times New Roman"/>
          <w:bCs/>
          <w:szCs w:val="28"/>
        </w:rPr>
        <w:t xml:space="preserve">муниципальных районов, 5 городских округов, 1 закрытое административно-территориальное образование). В проведении опросов органы местного самоуправления муниципальных образований Кировской области были задействованы в соответствии с заключенными соглашениями о внедрении Стандарта развития конкуренции. </w:t>
      </w:r>
    </w:p>
    <w:p w14:paraId="66BCE588" w14:textId="77777777" w:rsidR="006E64A5" w:rsidRPr="005402CD" w:rsidRDefault="006E64A5" w:rsidP="002E36A0">
      <w:pPr>
        <w:spacing w:line="240" w:lineRule="auto"/>
        <w:ind w:firstLine="709"/>
        <w:rPr>
          <w:rFonts w:ascii="Times New Roman" w:hAnsi="Times New Roman"/>
          <w:bCs/>
          <w:szCs w:val="28"/>
        </w:rPr>
      </w:pPr>
      <w:r w:rsidRPr="005402CD">
        <w:rPr>
          <w:rFonts w:ascii="Times New Roman" w:hAnsi="Times New Roman"/>
          <w:bCs/>
          <w:szCs w:val="28"/>
        </w:rPr>
        <w:t>При подведении итогов мониторинга состояния и развития конкуренции на товарных рынках Кировской области была использована информация Отделения по Кировской области Волго-Вятского главного управления Банка России, Управления Федеральной антимонопольной службы по Кировской области, Управления Роспотребнадзора по Кировской области, органов исполнительной власти Кировской области.</w:t>
      </w:r>
    </w:p>
    <w:p w14:paraId="77BE7B3A" w14:textId="77777777" w:rsidR="000346DC" w:rsidRPr="005402CD" w:rsidRDefault="00C721ED" w:rsidP="002E36A0">
      <w:pPr>
        <w:spacing w:line="240" w:lineRule="auto"/>
        <w:ind w:firstLine="709"/>
        <w:rPr>
          <w:rFonts w:ascii="Times New Roman" w:hAnsi="Times New Roman"/>
          <w:bCs/>
          <w:szCs w:val="28"/>
        </w:rPr>
      </w:pPr>
      <w:r w:rsidRPr="005402CD">
        <w:rPr>
          <w:rFonts w:ascii="Times New Roman" w:hAnsi="Times New Roman"/>
          <w:bCs/>
          <w:szCs w:val="28"/>
        </w:rPr>
        <w:t>Объектами исследования являлись потребители товаров, работ и услуг, в том числе субъекты предпринимательской деятельности</w:t>
      </w:r>
      <w:r w:rsidRPr="005402CD">
        <w:rPr>
          <w:rFonts w:ascii="Times New Roman" w:eastAsia="Calibri" w:hAnsi="Times New Roman"/>
          <w:bCs/>
          <w:szCs w:val="28"/>
        </w:rPr>
        <w:t>, осуществляющи</w:t>
      </w:r>
      <w:r w:rsidRPr="005402CD">
        <w:rPr>
          <w:rFonts w:ascii="Times New Roman" w:hAnsi="Times New Roman"/>
          <w:bCs/>
          <w:szCs w:val="28"/>
        </w:rPr>
        <w:t>е</w:t>
      </w:r>
      <w:r w:rsidRPr="005402CD">
        <w:rPr>
          <w:rFonts w:ascii="Times New Roman" w:eastAsia="Calibri" w:hAnsi="Times New Roman"/>
          <w:bCs/>
          <w:szCs w:val="28"/>
        </w:rPr>
        <w:t xml:space="preserve"> свою финансово-хозяйственную деятельность на территории Кировской области</w:t>
      </w:r>
      <w:r w:rsidRPr="005402CD">
        <w:rPr>
          <w:rFonts w:ascii="Times New Roman" w:hAnsi="Times New Roman"/>
          <w:bCs/>
          <w:szCs w:val="28"/>
        </w:rPr>
        <w:t xml:space="preserve">. </w:t>
      </w:r>
    </w:p>
    <w:p w14:paraId="618A64B1" w14:textId="5118FD03" w:rsidR="00C93745" w:rsidRPr="005402CD" w:rsidRDefault="00C93745" w:rsidP="00C93745">
      <w:pPr>
        <w:spacing w:line="240" w:lineRule="auto"/>
        <w:ind w:firstLine="709"/>
        <w:rPr>
          <w:rFonts w:ascii="Times New Roman" w:hAnsi="Times New Roman"/>
          <w:bCs/>
          <w:szCs w:val="28"/>
        </w:rPr>
      </w:pPr>
      <w:r w:rsidRPr="005402CD">
        <w:rPr>
          <w:rFonts w:ascii="Times New Roman" w:hAnsi="Times New Roman"/>
          <w:bCs/>
          <w:szCs w:val="28"/>
        </w:rPr>
        <w:t>Общее количество респондентов – 1</w:t>
      </w:r>
      <w:r w:rsidR="005402CD" w:rsidRPr="005402CD">
        <w:rPr>
          <w:rFonts w:ascii="Times New Roman" w:hAnsi="Times New Roman"/>
          <w:bCs/>
          <w:szCs w:val="28"/>
        </w:rPr>
        <w:t> </w:t>
      </w:r>
      <w:r w:rsidRPr="005402CD">
        <w:rPr>
          <w:rFonts w:ascii="Times New Roman" w:hAnsi="Times New Roman"/>
          <w:bCs/>
          <w:szCs w:val="28"/>
        </w:rPr>
        <w:t>898, в том числе 458 субъектов предпринимательской деятельности.</w:t>
      </w:r>
    </w:p>
    <w:p w14:paraId="1545C7A0"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Из общего числа опрошенных в 2024 году 10% составили мужчины, 90% – женщины.</w:t>
      </w:r>
    </w:p>
    <w:p w14:paraId="3107F920" w14:textId="77777777" w:rsidR="00435497" w:rsidRPr="005402CD" w:rsidRDefault="00435497" w:rsidP="00435497">
      <w:pPr>
        <w:spacing w:line="240" w:lineRule="auto"/>
        <w:ind w:firstLine="709"/>
        <w:rPr>
          <w:rFonts w:ascii="Times New Roman" w:hAnsi="Times New Roman"/>
          <w:b/>
          <w:szCs w:val="28"/>
        </w:rPr>
      </w:pPr>
      <w:r w:rsidRPr="005402CD">
        <w:rPr>
          <w:rFonts w:ascii="Times New Roman" w:hAnsi="Times New Roman"/>
          <w:b/>
          <w:szCs w:val="28"/>
        </w:rPr>
        <w:t>Социальный статус респондентов:</w:t>
      </w:r>
    </w:p>
    <w:p w14:paraId="19ED1CB7"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 xml:space="preserve">работаю – 93,6%; </w:t>
      </w:r>
    </w:p>
    <w:p w14:paraId="38735506"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пенсионер – 2,2%;</w:t>
      </w:r>
    </w:p>
    <w:p w14:paraId="3B919807"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предприниматель (ИП, собственник бизнеса) – 1,9%;</w:t>
      </w:r>
    </w:p>
    <w:p w14:paraId="5B821E02"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иное – 0,8%;</w:t>
      </w:r>
    </w:p>
    <w:p w14:paraId="29C607EC"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самозанятый – 0,6%;</w:t>
      </w:r>
    </w:p>
    <w:p w14:paraId="2D2AB05E"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временно не работающий (отпуск по уходу за ребенком, неоплачиваемый отпуск) – 0,5%;</w:t>
      </w:r>
    </w:p>
    <w:p w14:paraId="59BCD280"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безработный – 0,2%;</w:t>
      </w:r>
    </w:p>
    <w:p w14:paraId="3BE455DC" w14:textId="77777777" w:rsidR="00435497" w:rsidRPr="005402CD" w:rsidRDefault="00435497" w:rsidP="00435497">
      <w:pPr>
        <w:spacing w:line="240" w:lineRule="auto"/>
        <w:ind w:firstLine="709"/>
        <w:rPr>
          <w:rFonts w:ascii="Times New Roman" w:hAnsi="Times New Roman"/>
          <w:szCs w:val="28"/>
        </w:rPr>
      </w:pPr>
      <w:r w:rsidRPr="005402CD">
        <w:rPr>
          <w:rFonts w:ascii="Times New Roman" w:hAnsi="Times New Roman"/>
          <w:szCs w:val="28"/>
        </w:rPr>
        <w:t>учусь / студент –</w:t>
      </w:r>
      <w:r w:rsidRPr="005402CD">
        <w:t xml:space="preserve"> </w:t>
      </w:r>
      <w:r w:rsidRPr="005402CD">
        <w:rPr>
          <w:rFonts w:ascii="Times New Roman" w:hAnsi="Times New Roman"/>
          <w:szCs w:val="28"/>
        </w:rPr>
        <w:t>0,2%.</w:t>
      </w:r>
    </w:p>
    <w:p w14:paraId="41BEBF33" w14:textId="77777777" w:rsidR="00435497" w:rsidRPr="00905CF1" w:rsidRDefault="00435497" w:rsidP="00435497">
      <w:pPr>
        <w:spacing w:line="240" w:lineRule="auto"/>
        <w:ind w:firstLine="709"/>
        <w:rPr>
          <w:rFonts w:ascii="Times New Roman" w:hAnsi="Times New Roman"/>
          <w:b/>
          <w:szCs w:val="28"/>
        </w:rPr>
      </w:pPr>
      <w:r w:rsidRPr="00905CF1">
        <w:rPr>
          <w:rFonts w:ascii="Times New Roman" w:hAnsi="Times New Roman"/>
          <w:b/>
          <w:szCs w:val="28"/>
        </w:rPr>
        <w:t>Образование:</w:t>
      </w:r>
    </w:p>
    <w:p w14:paraId="4DB9DF0B"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среднее профессиональное образование – 35,4%;</w:t>
      </w:r>
    </w:p>
    <w:p w14:paraId="6EAE88D4"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высшее образование, специалитет, магистратура – 34,7%.</w:t>
      </w:r>
    </w:p>
    <w:p w14:paraId="38C41312"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высшее образование, бакалавриат – 24,8%;</w:t>
      </w:r>
    </w:p>
    <w:p w14:paraId="551C5C4D"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среднее общее образование – 3,3%;</w:t>
      </w:r>
    </w:p>
    <w:p w14:paraId="3C0DC9BE"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основное общее образование – 1,8%;</w:t>
      </w:r>
    </w:p>
    <w:p w14:paraId="78015AB5" w14:textId="77777777" w:rsidR="00435497" w:rsidRPr="00905CF1" w:rsidRDefault="00435497" w:rsidP="00435497">
      <w:pPr>
        <w:spacing w:line="240" w:lineRule="auto"/>
        <w:ind w:firstLine="709"/>
        <w:rPr>
          <w:rFonts w:ascii="Times New Roman" w:hAnsi="Times New Roman"/>
          <w:b/>
          <w:szCs w:val="28"/>
        </w:rPr>
      </w:pPr>
      <w:r w:rsidRPr="00905CF1">
        <w:rPr>
          <w:rFonts w:ascii="Times New Roman" w:hAnsi="Times New Roman"/>
          <w:b/>
          <w:szCs w:val="28"/>
        </w:rPr>
        <w:t>Возраст:</w:t>
      </w:r>
    </w:p>
    <w:p w14:paraId="6701C60A"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18 – 24 – 3,1%;</w:t>
      </w:r>
    </w:p>
    <w:p w14:paraId="4A176A3D"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25 – 34 – 14,4%;</w:t>
      </w:r>
    </w:p>
    <w:p w14:paraId="7F53829E"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35 – 44 – 32%;</w:t>
      </w:r>
    </w:p>
    <w:p w14:paraId="41C6ED25"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45 – 54 – 30,1%;</w:t>
      </w:r>
    </w:p>
    <w:p w14:paraId="07848720"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54 – 64 – 18,3%;</w:t>
      </w:r>
    </w:p>
    <w:p w14:paraId="02409292" w14:textId="77777777" w:rsidR="00435497" w:rsidRPr="00905CF1" w:rsidRDefault="00435497" w:rsidP="00435497">
      <w:pPr>
        <w:spacing w:line="240" w:lineRule="auto"/>
        <w:ind w:firstLine="709"/>
        <w:rPr>
          <w:rFonts w:ascii="Times New Roman" w:hAnsi="Times New Roman"/>
          <w:szCs w:val="28"/>
        </w:rPr>
      </w:pPr>
      <w:r w:rsidRPr="00905CF1">
        <w:rPr>
          <w:rFonts w:ascii="Times New Roman" w:hAnsi="Times New Roman"/>
          <w:szCs w:val="28"/>
        </w:rPr>
        <w:t>65 и старше – 2,1%.</w:t>
      </w:r>
    </w:p>
    <w:p w14:paraId="0243AA82" w14:textId="77777777" w:rsidR="00C721ED" w:rsidRPr="00905CF1" w:rsidRDefault="00C721ED" w:rsidP="002E36A0">
      <w:pPr>
        <w:spacing w:line="240" w:lineRule="auto"/>
        <w:ind w:firstLine="709"/>
        <w:rPr>
          <w:rFonts w:ascii="Times New Roman" w:hAnsi="Times New Roman"/>
          <w:bCs/>
          <w:szCs w:val="28"/>
          <w:u w:val="single"/>
        </w:rPr>
      </w:pPr>
      <w:r w:rsidRPr="00905CF1">
        <w:rPr>
          <w:rFonts w:ascii="Times New Roman" w:hAnsi="Times New Roman"/>
          <w:bCs/>
          <w:szCs w:val="28"/>
          <w:u w:val="single"/>
        </w:rPr>
        <w:t>Структура выборки субъектов предпринимательской деятельности по виду бизнеса:</w:t>
      </w:r>
    </w:p>
    <w:p w14:paraId="78F0EAEF" w14:textId="77777777" w:rsidR="00B85615" w:rsidRPr="00905CF1" w:rsidRDefault="00B85615" w:rsidP="00B85615">
      <w:pPr>
        <w:spacing w:line="240" w:lineRule="auto"/>
        <w:ind w:firstLine="709"/>
        <w:rPr>
          <w:rFonts w:ascii="Times New Roman" w:hAnsi="Times New Roman"/>
          <w:bCs/>
          <w:szCs w:val="28"/>
        </w:rPr>
      </w:pPr>
      <w:r w:rsidRPr="00905CF1">
        <w:rPr>
          <w:rFonts w:ascii="Times New Roman" w:hAnsi="Times New Roman"/>
          <w:bCs/>
          <w:szCs w:val="28"/>
        </w:rPr>
        <w:t>юридические лица – 50,4%;</w:t>
      </w:r>
    </w:p>
    <w:p w14:paraId="4D71BC05" w14:textId="77777777" w:rsidR="00B85615" w:rsidRPr="00905CF1" w:rsidRDefault="00B85615" w:rsidP="00B85615">
      <w:pPr>
        <w:spacing w:line="240" w:lineRule="auto"/>
        <w:ind w:firstLine="709"/>
        <w:rPr>
          <w:rFonts w:ascii="Times New Roman" w:hAnsi="Times New Roman"/>
          <w:bCs/>
          <w:szCs w:val="28"/>
        </w:rPr>
      </w:pPr>
      <w:r w:rsidRPr="00905CF1">
        <w:rPr>
          <w:rFonts w:ascii="Times New Roman" w:hAnsi="Times New Roman"/>
          <w:bCs/>
          <w:szCs w:val="28"/>
        </w:rPr>
        <w:t>индивидуальные предприниматели – 49,6%.</w:t>
      </w:r>
    </w:p>
    <w:p w14:paraId="1F46DF10" w14:textId="77777777" w:rsidR="00B85615" w:rsidRPr="00905CF1" w:rsidRDefault="00B85615" w:rsidP="00B85615">
      <w:pPr>
        <w:spacing w:line="240" w:lineRule="auto"/>
        <w:ind w:firstLine="709"/>
        <w:rPr>
          <w:rFonts w:ascii="Times New Roman" w:hAnsi="Times New Roman"/>
          <w:bCs/>
          <w:szCs w:val="28"/>
        </w:rPr>
      </w:pPr>
      <w:r w:rsidRPr="00905CF1">
        <w:rPr>
          <w:rFonts w:ascii="Times New Roman" w:hAnsi="Times New Roman"/>
          <w:bCs/>
          <w:szCs w:val="28"/>
        </w:rPr>
        <w:t xml:space="preserve">Структура выборки субъектов предпринимательской деятельности по </w:t>
      </w:r>
      <w:r w:rsidRPr="00905CF1">
        <w:rPr>
          <w:rFonts w:ascii="Times New Roman" w:eastAsia="Calibri" w:hAnsi="Times New Roman"/>
          <w:bCs/>
          <w:szCs w:val="28"/>
        </w:rPr>
        <w:t>вид</w:t>
      </w:r>
      <w:r w:rsidRPr="00905CF1">
        <w:rPr>
          <w:rFonts w:ascii="Times New Roman" w:hAnsi="Times New Roman"/>
          <w:bCs/>
          <w:szCs w:val="28"/>
        </w:rPr>
        <w:t>у</w:t>
      </w:r>
      <w:r w:rsidRPr="00905CF1">
        <w:rPr>
          <w:rFonts w:ascii="Times New Roman" w:eastAsia="Calibri" w:hAnsi="Times New Roman"/>
          <w:bCs/>
          <w:szCs w:val="28"/>
        </w:rPr>
        <w:t xml:space="preserve"> экономической деятельности</w:t>
      </w:r>
      <w:r w:rsidRPr="00905CF1">
        <w:rPr>
          <w:rFonts w:ascii="Times New Roman" w:hAnsi="Times New Roman"/>
          <w:bCs/>
          <w:szCs w:val="28"/>
        </w:rPr>
        <w:t>:</w:t>
      </w:r>
    </w:p>
    <w:p w14:paraId="7CE83B15"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оптовая/розничная торговля – 29,9%;</w:t>
      </w:r>
    </w:p>
    <w:p w14:paraId="742F7F66"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другое – 17,3%.</w:t>
      </w:r>
    </w:p>
    <w:p w14:paraId="5D37661D"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обработка древесины и производство изделий из дерева – 9,2%;</w:t>
      </w:r>
    </w:p>
    <w:p w14:paraId="31553C54"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лесное хозяйство – 8,1%;</w:t>
      </w:r>
    </w:p>
    <w:p w14:paraId="2DF83B88"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сельское хозяйство – 6,6%;</w:t>
      </w:r>
    </w:p>
    <w:p w14:paraId="2710A228"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деятельность гостиниц и предприятий общественного питания – 4,4%;</w:t>
      </w:r>
    </w:p>
    <w:p w14:paraId="44299287"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строительство – 4,1%;</w:t>
      </w:r>
    </w:p>
    <w:p w14:paraId="09E70F27"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производство пищевых продуктов, производство напитков – 3,9%;</w:t>
      </w:r>
    </w:p>
    <w:p w14:paraId="003CF0F0"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машиностроение – 3,3%;</w:t>
      </w:r>
    </w:p>
    <w:p w14:paraId="3CF3C948"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обеспечение электрической энергией, газом и паром – 2,6%;</w:t>
      </w:r>
    </w:p>
    <w:p w14:paraId="6F7D9B6F"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предоставление социальных услуг – 2,2%;</w:t>
      </w:r>
    </w:p>
    <w:p w14:paraId="40C0D61A"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образование – 2%;</w:t>
      </w:r>
    </w:p>
    <w:p w14:paraId="40E28920"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деятельность в области информации и связи – 1,7%;</w:t>
      </w:r>
    </w:p>
    <w:p w14:paraId="4DB356C2"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производство резиновых и пластмассовых изделий – 1,3%;</w:t>
      </w:r>
    </w:p>
    <w:p w14:paraId="74142AEA"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деятельность в области культуры, спорта, организации досуга – 1,3%;</w:t>
      </w:r>
    </w:p>
    <w:p w14:paraId="44BF3610"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производство химических веществ и химических продуктов – 0,5%;</w:t>
      </w:r>
    </w:p>
    <w:p w14:paraId="7689E2BE"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производство лекарственных средств – 0,4%;</w:t>
      </w:r>
    </w:p>
    <w:p w14:paraId="22CC988C"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металлургическое производство – 0,4%;</w:t>
      </w:r>
    </w:p>
    <w:p w14:paraId="1E0500B6" w14:textId="77777777" w:rsidR="00B85615" w:rsidRPr="00905CF1"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здравоохранение – 0,4%;</w:t>
      </w:r>
    </w:p>
    <w:p w14:paraId="40F91564" w14:textId="77777777" w:rsidR="00B85615" w:rsidRPr="00A3202C" w:rsidRDefault="00B85615" w:rsidP="00B85615">
      <w:pPr>
        <w:spacing w:line="240" w:lineRule="auto"/>
        <w:ind w:firstLine="709"/>
        <w:rPr>
          <w:rFonts w:ascii="Times New Roman" w:eastAsia="Calibri" w:hAnsi="Times New Roman"/>
          <w:szCs w:val="28"/>
        </w:rPr>
      </w:pPr>
      <w:r w:rsidRPr="00905CF1">
        <w:rPr>
          <w:rFonts w:ascii="Times New Roman" w:eastAsia="Calibri" w:hAnsi="Times New Roman"/>
          <w:szCs w:val="28"/>
        </w:rPr>
        <w:t>финансовая и страховая деятельность – 0,4%.</w:t>
      </w:r>
    </w:p>
    <w:p w14:paraId="2EB67DE9" w14:textId="77777777" w:rsidR="00C721ED" w:rsidRDefault="00C721ED" w:rsidP="002E36A0">
      <w:pPr>
        <w:spacing w:line="240" w:lineRule="auto"/>
        <w:ind w:firstLine="709"/>
        <w:rPr>
          <w:rFonts w:ascii="Times New Roman" w:hAnsi="Times New Roman"/>
          <w:bCs/>
          <w:szCs w:val="28"/>
        </w:rPr>
      </w:pPr>
    </w:p>
    <w:p w14:paraId="2A0932A8" w14:textId="77777777" w:rsidR="00706FAB" w:rsidRPr="00381C14" w:rsidRDefault="00706FAB" w:rsidP="002E36A0">
      <w:pPr>
        <w:pStyle w:val="1"/>
        <w:spacing w:before="0" w:beforeAutospacing="0" w:after="0" w:afterAutospacing="0"/>
        <w:ind w:firstLine="709"/>
        <w:jc w:val="both"/>
        <w:rPr>
          <w:sz w:val="28"/>
          <w:szCs w:val="28"/>
        </w:rPr>
      </w:pPr>
      <w:bookmarkStart w:id="13" w:name="_Toc160638680"/>
      <w:r w:rsidRPr="00381C14">
        <w:rPr>
          <w:sz w:val="28"/>
          <w:szCs w:val="28"/>
        </w:rPr>
        <w:t>2.3.1. Результаты анализа ситуации на товарных рынках для</w:t>
      </w:r>
      <w:r w:rsidR="0011670C" w:rsidRPr="00381C14">
        <w:rPr>
          <w:sz w:val="28"/>
          <w:szCs w:val="28"/>
        </w:rPr>
        <w:t xml:space="preserve"> </w:t>
      </w:r>
      <w:r w:rsidRPr="00381C14">
        <w:rPr>
          <w:sz w:val="28"/>
          <w:szCs w:val="28"/>
        </w:rPr>
        <w:t>содействия развитию конкуренции в субъекте Российской Федерации,</w:t>
      </w:r>
      <w:r w:rsidR="0011670C" w:rsidRPr="00381C14">
        <w:rPr>
          <w:sz w:val="28"/>
          <w:szCs w:val="28"/>
        </w:rPr>
        <w:t xml:space="preserve"> </w:t>
      </w:r>
      <w:r w:rsidRPr="00381C14">
        <w:rPr>
          <w:sz w:val="28"/>
          <w:szCs w:val="28"/>
        </w:rPr>
        <w:t>утвер</w:t>
      </w:r>
      <w:r w:rsidR="00113B03" w:rsidRPr="00381C14">
        <w:rPr>
          <w:sz w:val="28"/>
          <w:szCs w:val="28"/>
        </w:rPr>
        <w:t>жденных приложением к Стандарту</w:t>
      </w:r>
      <w:bookmarkEnd w:id="13"/>
    </w:p>
    <w:p w14:paraId="3DE916CC" w14:textId="77777777" w:rsidR="0032296A" w:rsidRPr="00765AEF" w:rsidRDefault="0032296A" w:rsidP="002E36A0">
      <w:pPr>
        <w:spacing w:line="240" w:lineRule="auto"/>
        <w:ind w:firstLine="709"/>
        <w:rPr>
          <w:bCs/>
          <w:szCs w:val="28"/>
        </w:rPr>
      </w:pPr>
      <w:r w:rsidRPr="00765AEF">
        <w:rPr>
          <w:bCs/>
          <w:szCs w:val="28"/>
        </w:rPr>
        <w:t>По итогам 202</w:t>
      </w:r>
      <w:r w:rsidR="00FC22F9" w:rsidRPr="00765AEF">
        <w:rPr>
          <w:bCs/>
          <w:szCs w:val="28"/>
        </w:rPr>
        <w:t>4</w:t>
      </w:r>
      <w:r w:rsidRPr="00765AEF">
        <w:rPr>
          <w:bCs/>
          <w:szCs w:val="28"/>
        </w:rPr>
        <w:t xml:space="preserve"> года была проанализирована текущая ситуация на выбранных и утвержденных товарных рынках в Кировской области.</w:t>
      </w:r>
    </w:p>
    <w:p w14:paraId="321C59B1" w14:textId="77777777" w:rsidR="002F4ECA" w:rsidRPr="00765AEF" w:rsidRDefault="002F4ECA" w:rsidP="002F4ECA">
      <w:pPr>
        <w:tabs>
          <w:tab w:val="left" w:pos="1938"/>
        </w:tabs>
        <w:autoSpaceDE w:val="0"/>
        <w:autoSpaceDN w:val="0"/>
        <w:adjustRightInd w:val="0"/>
        <w:spacing w:line="240" w:lineRule="auto"/>
        <w:ind w:firstLine="709"/>
        <w:rPr>
          <w:rFonts w:ascii="Times New Roman" w:hAnsi="Times New Roman"/>
          <w:bCs/>
          <w:color w:val="000000"/>
          <w:szCs w:val="28"/>
          <w:u w:val="single"/>
        </w:rPr>
      </w:pPr>
      <w:r w:rsidRPr="00765AEF">
        <w:rPr>
          <w:rFonts w:ascii="Times New Roman" w:hAnsi="Times New Roman"/>
          <w:bCs/>
          <w:color w:val="000000"/>
          <w:szCs w:val="28"/>
          <w:u w:val="single"/>
        </w:rPr>
        <w:t>1. Рынок услуг дошкольного образования</w:t>
      </w:r>
    </w:p>
    <w:p w14:paraId="04A99D04" w14:textId="3D0F6575" w:rsidR="002F4ECA" w:rsidRPr="00765AEF" w:rsidRDefault="002F4ECA" w:rsidP="002F4ECA">
      <w:pPr>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на территории Кировской области функционировали 6 частных дошкольных образовательных организаций («Центр Монтессори», «Детское село», «Детская страна», «</w:t>
      </w:r>
      <w:proofErr w:type="spellStart"/>
      <w:r w:rsidRPr="00765AEF">
        <w:rPr>
          <w:rFonts w:ascii="Times New Roman" w:hAnsi="Times New Roman"/>
          <w:szCs w:val="28"/>
        </w:rPr>
        <w:t>РостОК</w:t>
      </w:r>
      <w:proofErr w:type="spellEnd"/>
      <w:r w:rsidRPr="00765AEF">
        <w:rPr>
          <w:rFonts w:ascii="Times New Roman" w:hAnsi="Times New Roman"/>
          <w:szCs w:val="28"/>
        </w:rPr>
        <w:t>», «Династия», «</w:t>
      </w:r>
      <w:proofErr w:type="spellStart"/>
      <w:r w:rsidRPr="00765AEF">
        <w:rPr>
          <w:rFonts w:ascii="Times New Roman" w:hAnsi="Times New Roman"/>
          <w:szCs w:val="28"/>
        </w:rPr>
        <w:t>Билингвал</w:t>
      </w:r>
      <w:proofErr w:type="spellEnd"/>
      <w:r w:rsidRPr="00765AEF">
        <w:rPr>
          <w:rFonts w:ascii="Times New Roman" w:hAnsi="Times New Roman"/>
          <w:szCs w:val="28"/>
        </w:rPr>
        <w:t xml:space="preserve"> Интернешнл </w:t>
      </w:r>
      <w:proofErr w:type="spellStart"/>
      <w:r w:rsidRPr="00765AEF">
        <w:rPr>
          <w:rFonts w:ascii="Times New Roman" w:hAnsi="Times New Roman"/>
          <w:szCs w:val="28"/>
        </w:rPr>
        <w:t>ПреСкул</w:t>
      </w:r>
      <w:proofErr w:type="spellEnd"/>
      <w:r w:rsidRPr="00765AEF">
        <w:rPr>
          <w:rFonts w:ascii="Times New Roman" w:hAnsi="Times New Roman"/>
          <w:szCs w:val="28"/>
        </w:rPr>
        <w:t xml:space="preserve"> (</w:t>
      </w:r>
      <w:proofErr w:type="spellStart"/>
      <w:r w:rsidRPr="00765AEF">
        <w:rPr>
          <w:rFonts w:ascii="Times New Roman" w:hAnsi="Times New Roman"/>
          <w:szCs w:val="28"/>
        </w:rPr>
        <w:t>Билингвальный</w:t>
      </w:r>
      <w:proofErr w:type="spellEnd"/>
      <w:r w:rsidRPr="00765AEF">
        <w:rPr>
          <w:rFonts w:ascii="Times New Roman" w:hAnsi="Times New Roman"/>
          <w:szCs w:val="28"/>
        </w:rPr>
        <w:t xml:space="preserve"> международный детский сад)!») и 1</w:t>
      </w:r>
      <w:r w:rsidR="00905CF1" w:rsidRPr="00765AEF">
        <w:rPr>
          <w:rFonts w:ascii="Times New Roman" w:hAnsi="Times New Roman"/>
          <w:szCs w:val="28"/>
        </w:rPr>
        <w:t> </w:t>
      </w:r>
      <w:r w:rsidRPr="00765AEF">
        <w:rPr>
          <w:rFonts w:ascii="Times New Roman" w:hAnsi="Times New Roman"/>
          <w:szCs w:val="28"/>
        </w:rPr>
        <w:t>индивидуальный</w:t>
      </w:r>
      <w:r w:rsidR="00905CF1" w:rsidRPr="00765AEF">
        <w:rPr>
          <w:rFonts w:ascii="Times New Roman" w:hAnsi="Times New Roman"/>
          <w:szCs w:val="28"/>
        </w:rPr>
        <w:t xml:space="preserve"> </w:t>
      </w:r>
      <w:r w:rsidRPr="00765AEF">
        <w:rPr>
          <w:rFonts w:ascii="Times New Roman" w:hAnsi="Times New Roman"/>
          <w:szCs w:val="28"/>
        </w:rPr>
        <w:t>предприниматель, имеющие лицензию на осуществление образовательной деятельности. Количество обучающихся в данных образовательных организациях по состоянию на 01.01.2025 составляло 1</w:t>
      </w:r>
      <w:r w:rsidR="00905CF1" w:rsidRPr="00765AEF">
        <w:rPr>
          <w:rFonts w:ascii="Times New Roman" w:hAnsi="Times New Roman"/>
          <w:szCs w:val="28"/>
        </w:rPr>
        <w:t> </w:t>
      </w:r>
      <w:r w:rsidRPr="00765AEF">
        <w:rPr>
          <w:rFonts w:ascii="Times New Roman" w:hAnsi="Times New Roman"/>
          <w:szCs w:val="28"/>
        </w:rPr>
        <w:t xml:space="preserve">314 человек (в частных дошкольных образовательных организациях – 1 281 человек, у индивидуального предпринимателя – 33 человека), что составило 2,44% от общего количества обучающихся в дошкольных образовательных организациях Кировской области. </w:t>
      </w:r>
    </w:p>
    <w:p w14:paraId="79F96164" w14:textId="233F9E1F" w:rsidR="002F4ECA" w:rsidRPr="00765AEF" w:rsidRDefault="002F4ECA" w:rsidP="002F4ECA">
      <w:pPr>
        <w:tabs>
          <w:tab w:val="left" w:pos="1254"/>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на возмещение нормативных затрат в связи с оказанием услуг по предоставлению дошкольного образования частным дошкольным образовательным организациям, имеющим лицензию на осуществление образовательной деятельности, зарегистрированным в качестве юридического лица и осуществляющим свою деятельность на территории Кировской области, из областного бюджета выделена субсидия в размере 89 252,8 тыс. рублей. Индивидуальному предпринимателю на аналогичные цели выделена субсидия в размере 2 197,5 тыс. рублей.</w:t>
      </w:r>
    </w:p>
    <w:p w14:paraId="6F1A2958" w14:textId="5CA9115F" w:rsidR="002F4ECA" w:rsidRPr="00765AEF" w:rsidRDefault="002F4ECA" w:rsidP="002F4ECA">
      <w:pPr>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целях доступности дошкольного образования частным дошкольным образовательным организациям оказывается государственная поддержка для создания условий при получении дошкольного образования. В 2024 году предусмотрена поддержка на сумму 13 685,9 тыс. рублей. Для получения поддержки частные дошкольные образовательные организации обеспечивают функционирование 223 дополнительных мест в рамках федерального проекта «Содействие занятости», входящего в состав национального проекта «Демография», и устанавливают размер родительской платы не выше максимального размера родительской платы за присмотр и уход за детьми в государственных и муниципальных образовательных организациях, реализующих образовательные программы дошкольного образования, устанавливаемого нормативными правовыми актами Кировской области для соответствующего муниципального образования.</w:t>
      </w:r>
    </w:p>
    <w:p w14:paraId="59B10416" w14:textId="77777777" w:rsidR="002F4ECA" w:rsidRPr="00765AEF" w:rsidRDefault="002F4ECA" w:rsidP="002F4ECA">
      <w:pPr>
        <w:tabs>
          <w:tab w:val="left" w:pos="1938"/>
        </w:tabs>
        <w:autoSpaceDE w:val="0"/>
        <w:autoSpaceDN w:val="0"/>
        <w:adjustRightInd w:val="0"/>
        <w:spacing w:line="240" w:lineRule="auto"/>
        <w:ind w:firstLine="709"/>
        <w:rPr>
          <w:rFonts w:ascii="Times New Roman" w:hAnsi="Times New Roman"/>
          <w:szCs w:val="28"/>
        </w:rPr>
      </w:pPr>
    </w:p>
    <w:p w14:paraId="76F6A837" w14:textId="77777777" w:rsidR="002F4ECA" w:rsidRPr="00765AEF" w:rsidRDefault="002F4ECA" w:rsidP="002F4ECA">
      <w:pPr>
        <w:tabs>
          <w:tab w:val="left" w:pos="1938"/>
        </w:tabs>
        <w:autoSpaceDE w:val="0"/>
        <w:autoSpaceDN w:val="0"/>
        <w:adjustRightInd w:val="0"/>
        <w:spacing w:line="240" w:lineRule="auto"/>
        <w:ind w:firstLine="709"/>
        <w:rPr>
          <w:rFonts w:ascii="Times New Roman" w:hAnsi="Times New Roman"/>
          <w:bCs/>
          <w:szCs w:val="28"/>
          <w:u w:val="single"/>
        </w:rPr>
      </w:pPr>
      <w:r w:rsidRPr="00765AEF">
        <w:rPr>
          <w:rFonts w:ascii="Times New Roman" w:hAnsi="Times New Roman"/>
          <w:bCs/>
          <w:szCs w:val="28"/>
          <w:u w:val="single"/>
        </w:rPr>
        <w:t>2. Рынок услуг общего образования</w:t>
      </w:r>
    </w:p>
    <w:p w14:paraId="6FA03938" w14:textId="77777777" w:rsidR="002F4ECA" w:rsidRPr="00765AEF" w:rsidRDefault="002F4ECA" w:rsidP="002F4ECA">
      <w:pPr>
        <w:tabs>
          <w:tab w:val="left" w:pos="1231"/>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на территории Кировской области функционировали 8 частных общеобразовательных организаций, имеющих лицензию. Контингент обучающихся в данных организациях насчитывал 936 человек, что составило 0,63% от общего количества обучающихся в образовательных организациях, реализующих общеобразовательные программы.</w:t>
      </w:r>
    </w:p>
    <w:p w14:paraId="70C00144" w14:textId="77777777" w:rsidR="002F4ECA" w:rsidRPr="00765AEF" w:rsidRDefault="002F4ECA" w:rsidP="002F4ECA">
      <w:pPr>
        <w:tabs>
          <w:tab w:val="left" w:pos="1231"/>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целях развития инфраструктуры рынка услуг общего образования частным общеобразовательным организациям, имеющим лицензию, оказываются различные виды поддержки. Также негосударственные организации общего образования привлекаются к участию в конкурсах и олимпиадах.</w:t>
      </w:r>
    </w:p>
    <w:p w14:paraId="10FD8B83" w14:textId="77777777" w:rsidR="002F4ECA" w:rsidRPr="00765AEF" w:rsidRDefault="002F4ECA" w:rsidP="002F4ECA">
      <w:pPr>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6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были предоставлены субсидии из областного бюджета на возмещение расходов финансового обеспечения получения гражданами дошкольного, начального общего, основного общего и среднего общего образования на общую сумму 29 374,1 тыс. рублей (Автономная некоммерческая общеобразовательная организация средняя общеобразовательная школа «Петербургский лицей», Автономная некоммерческая общеобразовательная организация «</w:t>
      </w:r>
      <w:proofErr w:type="spellStart"/>
      <w:r w:rsidRPr="00765AEF">
        <w:rPr>
          <w:rFonts w:ascii="Times New Roman" w:hAnsi="Times New Roman"/>
          <w:szCs w:val="28"/>
        </w:rPr>
        <w:t>Билингвал</w:t>
      </w:r>
      <w:proofErr w:type="spellEnd"/>
      <w:r w:rsidRPr="00765AEF">
        <w:rPr>
          <w:rFonts w:ascii="Times New Roman" w:hAnsi="Times New Roman"/>
          <w:szCs w:val="28"/>
        </w:rPr>
        <w:t xml:space="preserve"> Интернешнл Скул», Частное общеобразовательное учреждение школа «Аэлита», Частное общеобразовательное учреждение «Начальная школа «Юный гражданин» с изучением основ экономики и права», Частное общеобразовательное учреждение «Гимназия «УСПЕХ», Общеобразовательный фонд «Классическая гимназия «Престиж»).</w:t>
      </w:r>
    </w:p>
    <w:p w14:paraId="69DDD32A" w14:textId="77777777" w:rsidR="002F4ECA" w:rsidRPr="00765AEF" w:rsidRDefault="002F4ECA" w:rsidP="002F4ECA">
      <w:pPr>
        <w:autoSpaceDE w:val="0"/>
        <w:autoSpaceDN w:val="0"/>
        <w:adjustRightInd w:val="0"/>
        <w:spacing w:line="240" w:lineRule="auto"/>
        <w:ind w:firstLine="709"/>
        <w:rPr>
          <w:rFonts w:ascii="Times New Roman" w:hAnsi="Times New Roman"/>
          <w:szCs w:val="28"/>
        </w:rPr>
      </w:pPr>
    </w:p>
    <w:p w14:paraId="7DFAE365" w14:textId="77777777" w:rsidR="002F4ECA" w:rsidRPr="00765AEF" w:rsidRDefault="002F4ECA" w:rsidP="002F4ECA">
      <w:pPr>
        <w:tabs>
          <w:tab w:val="left" w:pos="1938"/>
        </w:tabs>
        <w:autoSpaceDE w:val="0"/>
        <w:autoSpaceDN w:val="0"/>
        <w:adjustRightInd w:val="0"/>
        <w:spacing w:line="240" w:lineRule="auto"/>
        <w:ind w:firstLine="709"/>
        <w:rPr>
          <w:rFonts w:ascii="Times New Roman" w:hAnsi="Times New Roman"/>
          <w:bCs/>
          <w:szCs w:val="28"/>
          <w:u w:val="single"/>
        </w:rPr>
      </w:pPr>
      <w:r w:rsidRPr="00765AEF">
        <w:rPr>
          <w:rFonts w:ascii="Times New Roman" w:hAnsi="Times New Roman"/>
          <w:bCs/>
          <w:szCs w:val="28"/>
          <w:u w:val="single"/>
        </w:rPr>
        <w:t>3. Рынок услуг среднего профессионального образования</w:t>
      </w:r>
    </w:p>
    <w:p w14:paraId="1CF2A489" w14:textId="6B118701"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на территории Кировской области функционировали 11 частных профессиональных образовательных организаций. Контингент обучающихся в данных организациях на 01.10.2024 насчитывал 5 850 человек</w:t>
      </w:r>
      <w:r w:rsidR="00590BB5">
        <w:rPr>
          <w:rFonts w:ascii="Times New Roman" w:hAnsi="Times New Roman"/>
          <w:szCs w:val="28"/>
        </w:rPr>
        <w:t xml:space="preserve">, что составило 18,3% от </w:t>
      </w:r>
      <w:r w:rsidR="00590BB5" w:rsidRPr="00590BB5">
        <w:rPr>
          <w:rFonts w:ascii="Times New Roman" w:hAnsi="Times New Roman"/>
          <w:szCs w:val="28"/>
        </w:rPr>
        <w:t>обще</w:t>
      </w:r>
      <w:r w:rsidR="00590BB5">
        <w:rPr>
          <w:rFonts w:ascii="Times New Roman" w:hAnsi="Times New Roman"/>
          <w:szCs w:val="28"/>
        </w:rPr>
        <w:t>го</w:t>
      </w:r>
      <w:r w:rsidR="00590BB5" w:rsidRPr="00590BB5">
        <w:rPr>
          <w:rFonts w:ascii="Times New Roman" w:hAnsi="Times New Roman"/>
          <w:szCs w:val="28"/>
        </w:rPr>
        <w:t xml:space="preserve"> числ</w:t>
      </w:r>
      <w:r w:rsidR="00590BB5">
        <w:rPr>
          <w:rFonts w:ascii="Times New Roman" w:hAnsi="Times New Roman"/>
          <w:szCs w:val="28"/>
        </w:rPr>
        <w:t>а</w:t>
      </w:r>
      <w:r w:rsidR="00590BB5" w:rsidRPr="00590BB5">
        <w:rPr>
          <w:rFonts w:ascii="Times New Roman" w:hAnsi="Times New Roman"/>
          <w:szCs w:val="28"/>
        </w:rPr>
        <w:t xml:space="preserve"> обучающихся в образовательных организациях, реализующих основные профессиональные образовательные программы </w:t>
      </w:r>
      <w:r w:rsidR="00590BB5">
        <w:rPr>
          <w:rFonts w:ascii="Times New Roman" w:hAnsi="Times New Roman"/>
          <w:szCs w:val="28"/>
        </w:rPr>
        <w:t>–</w:t>
      </w:r>
      <w:r w:rsidR="00590BB5" w:rsidRPr="00590BB5">
        <w:rPr>
          <w:rFonts w:ascii="Times New Roman" w:hAnsi="Times New Roman"/>
          <w:szCs w:val="28"/>
        </w:rPr>
        <w:t xml:space="preserve"> образовательные программы среднего профессионального образования</w:t>
      </w:r>
      <w:r w:rsidRPr="00765AEF">
        <w:rPr>
          <w:rFonts w:ascii="Times New Roman" w:hAnsi="Times New Roman"/>
          <w:szCs w:val="28"/>
        </w:rPr>
        <w:t>.</w:t>
      </w:r>
    </w:p>
    <w:p w14:paraId="239EE593"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Частные профессиональные образовательные организации осуществляли подготовку кадров по профилям: информатика и вычислительная техника, юриспруденция, экономика и управление, средства массовой информации, сервис и туризм, правоохранительная деятельность, изобразительное и прикладные виды искусства и др.</w:t>
      </w:r>
    </w:p>
    <w:p w14:paraId="21DA0F06"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Частные образовательные организации получают поддержку в виде субсидий из областного бюджета. Средства предоставляются на финансовое обеспечение образовательной деятельности частным профессиональным образовательным организациям, ставшим победителями конкурса на распределение контрольных цифр приема.</w:t>
      </w:r>
    </w:p>
    <w:p w14:paraId="457F0BC2"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субсидии в размере 6 606,6 тыс. рублей предоставлены 2 частным профессиональным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которые по результатам конкурсного отбора образовательных организаций признаны победителями для установления контрольных цифр приема граждан на обучение по программам среднего профессионального образования (Профессиональный образовательный фонд «Техникум народного хозяйства», Профессиональное образовательное учреждение «Кировский кооперативный техникум»).</w:t>
      </w:r>
    </w:p>
    <w:p w14:paraId="35F2DC42" w14:textId="77777777" w:rsidR="002F4ECA" w:rsidRPr="00765AEF" w:rsidRDefault="002F4ECA" w:rsidP="002F4ECA">
      <w:pPr>
        <w:tabs>
          <w:tab w:val="left" w:pos="261"/>
        </w:tabs>
        <w:autoSpaceDE w:val="0"/>
        <w:autoSpaceDN w:val="0"/>
        <w:adjustRightInd w:val="0"/>
        <w:spacing w:line="240" w:lineRule="auto"/>
        <w:ind w:firstLine="709"/>
        <w:rPr>
          <w:rFonts w:ascii="Times New Roman" w:hAnsi="Times New Roman"/>
          <w:szCs w:val="28"/>
        </w:rPr>
      </w:pPr>
    </w:p>
    <w:p w14:paraId="40F88E18"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bCs/>
          <w:szCs w:val="28"/>
          <w:u w:val="single"/>
        </w:rPr>
      </w:pPr>
      <w:r w:rsidRPr="00765AEF">
        <w:rPr>
          <w:rFonts w:ascii="Times New Roman" w:hAnsi="Times New Roman"/>
          <w:bCs/>
          <w:szCs w:val="28"/>
          <w:u w:val="single"/>
        </w:rPr>
        <w:t>4. Рынок услуг дополнительного образования детей</w:t>
      </w:r>
    </w:p>
    <w:p w14:paraId="1A6FF873"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2024 году на территории Кировской области функционировали 39 организаций частной формы собственности, в том числе индивидуальных предпринимателей, в сфере услуг дополнительного образования детей, что составило 5,1% от общего количества организаций всех форм собственности, оказывающих услуги по дополнительному образованию.</w:t>
      </w:r>
    </w:p>
    <w:p w14:paraId="549B236D" w14:textId="77777777" w:rsidR="002F4ECA" w:rsidRPr="00765AEF" w:rsidRDefault="002F4ECA" w:rsidP="002F4ECA">
      <w:pPr>
        <w:tabs>
          <w:tab w:val="left" w:pos="709"/>
        </w:tabs>
        <w:spacing w:line="240" w:lineRule="auto"/>
        <w:rPr>
          <w:rFonts w:ascii="Times New Roman" w:hAnsi="Times New Roman"/>
          <w:szCs w:val="28"/>
        </w:rPr>
      </w:pPr>
    </w:p>
    <w:p w14:paraId="5EAAE9A8"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5. Рынок услуг детского отдыха и оздоровления</w:t>
      </w:r>
    </w:p>
    <w:p w14:paraId="5DD2C2CC"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В оздоровительную кампанию 2024 года на территории Кировской области осуществляли свою деятельность 453 организации отдыха детей и их оздоровления, в том числе 23 загородных организации отдыха детей и их оздоровления, 428 лагерей с дневным пребыванием детей и 2 лагеря, организованных на базе санаторно-оздоровительных организаций.</w:t>
      </w:r>
    </w:p>
    <w:p w14:paraId="7987F41B"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Палаточные лагеря на территории Кировской области участие в оздоровительной кампании 2024 года не принимали.</w:t>
      </w:r>
    </w:p>
    <w:p w14:paraId="6FACB481" w14:textId="1EAD58BB"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 xml:space="preserve">Общее количество детей, для которых в 2024 году организован отдых и оздоровление на территории Кировской области, составило 59 691 человек. Из них 37 859 детей отдохнуло в лагерях с дневным пребыванием и 21 832 ребенка </w:t>
      </w:r>
      <w:r w:rsidR="00905CF1" w:rsidRPr="00765AEF">
        <w:rPr>
          <w:rFonts w:ascii="Times New Roman" w:hAnsi="Times New Roman"/>
          <w:szCs w:val="28"/>
        </w:rPr>
        <w:t>отдохнуло</w:t>
      </w:r>
      <w:r w:rsidR="00905CF1" w:rsidRPr="00765AEF">
        <w:rPr>
          <w:rFonts w:ascii="Times New Roman" w:hAnsi="Times New Roman"/>
          <w:szCs w:val="28"/>
        </w:rPr>
        <w:t xml:space="preserve"> </w:t>
      </w:r>
      <w:r w:rsidRPr="00765AEF">
        <w:rPr>
          <w:rFonts w:ascii="Times New Roman" w:hAnsi="Times New Roman"/>
          <w:szCs w:val="28"/>
        </w:rPr>
        <w:t>в загородных организациях отдыха детей и их оздоровления. В 2024 году 228 детей отдохнуло за пределами Кировской области во Всероссийских детских центрах. В негосударственных организациях отдыха детей и их оздоровления отдохнуло 9 767 детей.</w:t>
      </w:r>
    </w:p>
    <w:p w14:paraId="4F95AD14" w14:textId="77777777" w:rsidR="002F4ECA" w:rsidRPr="00765AEF" w:rsidRDefault="002F4ECA" w:rsidP="002F4ECA">
      <w:pPr>
        <w:tabs>
          <w:tab w:val="left" w:pos="1677"/>
        </w:tab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Министерством образования Кировской области организован отдых и оздоровление для 3869 детей, находящихся в трудной жизненной ситуации.</w:t>
      </w:r>
    </w:p>
    <w:p w14:paraId="3C1DA79E" w14:textId="77777777" w:rsidR="002F4ECA" w:rsidRPr="00765AEF" w:rsidRDefault="002F4ECA" w:rsidP="002F4ECA">
      <w:pPr>
        <w:suppressAutoHyphens/>
        <w:spacing w:line="240" w:lineRule="auto"/>
        <w:ind w:firstLine="709"/>
        <w:rPr>
          <w:rFonts w:ascii="Times New Roman" w:hAnsi="Times New Roman"/>
          <w:szCs w:val="28"/>
        </w:rPr>
      </w:pPr>
    </w:p>
    <w:p w14:paraId="58B41996" w14:textId="77777777" w:rsidR="002F4ECA" w:rsidRPr="00765AEF" w:rsidRDefault="002F4ECA" w:rsidP="002F4ECA">
      <w:pPr>
        <w:suppressAutoHyphens/>
        <w:spacing w:line="240" w:lineRule="auto"/>
        <w:ind w:firstLine="709"/>
        <w:rPr>
          <w:rFonts w:ascii="Times New Roman" w:hAnsi="Times New Roman"/>
          <w:szCs w:val="28"/>
          <w:u w:val="single"/>
        </w:rPr>
      </w:pPr>
      <w:r w:rsidRPr="00765AEF">
        <w:rPr>
          <w:rFonts w:ascii="Times New Roman" w:hAnsi="Times New Roman"/>
          <w:szCs w:val="28"/>
          <w:u w:val="single"/>
        </w:rPr>
        <w:t>6. Рынок медицинских услуг</w:t>
      </w:r>
    </w:p>
    <w:p w14:paraId="10466A62" w14:textId="3FD6D3A2" w:rsidR="002F4ECA" w:rsidRPr="00765AEF" w:rsidRDefault="002F4ECA" w:rsidP="002F4ECA">
      <w:pPr>
        <w:pStyle w:val="1c"/>
        <w:suppressAutoHyphens/>
        <w:spacing w:after="0" w:line="240" w:lineRule="auto"/>
        <w:ind w:firstLine="708"/>
        <w:rPr>
          <w:szCs w:val="28"/>
        </w:rPr>
      </w:pPr>
      <w:r w:rsidRPr="00765AEF">
        <w:rPr>
          <w:szCs w:val="28"/>
        </w:rPr>
        <w:t xml:space="preserve">На конец 2024 года на территории Кировской области осуществляли медицинскую деятельность 1052 организации и индивидуальных предпринимателя на 2 919 объектах, из них организаций государственной и муниципальной формы собственности всего 358, федеральных организаций </w:t>
      </w:r>
      <w:r w:rsidR="00905CF1" w:rsidRPr="00765AEF">
        <w:rPr>
          <w:szCs w:val="28"/>
        </w:rPr>
        <w:t xml:space="preserve">– </w:t>
      </w:r>
      <w:r w:rsidRPr="00765AEF">
        <w:rPr>
          <w:szCs w:val="28"/>
        </w:rPr>
        <w:t>46. Рынок медицинских услуг частной формы собственности представлен 239 индивидуальным предпринимателем и 409 организациями частной формы собственности.</w:t>
      </w:r>
    </w:p>
    <w:p w14:paraId="786BF1BD" w14:textId="53A35890" w:rsidR="002F4ECA" w:rsidRPr="00765AEF" w:rsidRDefault="002F4ECA" w:rsidP="002F4ECA">
      <w:pPr>
        <w:pStyle w:val="1c"/>
        <w:suppressAutoHyphens/>
        <w:spacing w:after="0" w:line="240" w:lineRule="auto"/>
        <w:ind w:firstLine="708"/>
        <w:rPr>
          <w:szCs w:val="28"/>
        </w:rPr>
      </w:pPr>
      <w:r w:rsidRPr="00765AEF">
        <w:rPr>
          <w:szCs w:val="28"/>
        </w:rPr>
        <w:t>На долю медицинских организаций частной формы собственности на рынке медицинских услуг в Кировской области приходится 61,5%. Показатель, установленный «Дорожной картой» (10%)</w:t>
      </w:r>
      <w:r w:rsidR="00905CF1" w:rsidRPr="00765AEF">
        <w:rPr>
          <w:szCs w:val="28"/>
        </w:rPr>
        <w:t>,</w:t>
      </w:r>
      <w:r w:rsidRPr="00765AEF">
        <w:rPr>
          <w:szCs w:val="28"/>
        </w:rPr>
        <w:t xml:space="preserve"> выполнен.</w:t>
      </w:r>
    </w:p>
    <w:p w14:paraId="6025CC14" w14:textId="77777777" w:rsidR="002F4ECA" w:rsidRPr="00765AEF" w:rsidRDefault="002F4ECA" w:rsidP="002F4ECA">
      <w:pPr>
        <w:pStyle w:val="1c"/>
        <w:suppressAutoHyphens/>
        <w:spacing w:after="0" w:line="240" w:lineRule="auto"/>
        <w:ind w:firstLine="708"/>
        <w:rPr>
          <w:szCs w:val="28"/>
        </w:rPr>
      </w:pPr>
      <w:r w:rsidRPr="00765AEF">
        <w:rPr>
          <w:szCs w:val="28"/>
        </w:rPr>
        <w:t>4 негосударственные медицинские организации участвуют в реализации территориальной программы государственных гарантий.</w:t>
      </w:r>
    </w:p>
    <w:p w14:paraId="2513152D" w14:textId="77777777" w:rsidR="002F4ECA" w:rsidRPr="00765AEF" w:rsidRDefault="002F4ECA" w:rsidP="002F4ECA">
      <w:pPr>
        <w:pStyle w:val="1c"/>
        <w:suppressAutoHyphens/>
        <w:spacing w:after="0" w:line="240" w:lineRule="auto"/>
        <w:ind w:firstLine="708"/>
        <w:rPr>
          <w:szCs w:val="28"/>
        </w:rPr>
      </w:pPr>
      <w:r w:rsidRPr="00765AEF">
        <w:rPr>
          <w:szCs w:val="28"/>
        </w:rPr>
        <w:t xml:space="preserve">Досрочно прекратили действие лицензий в 2024 году 33 организации и индивидуальных предпринимателя. </w:t>
      </w:r>
    </w:p>
    <w:p w14:paraId="68202720" w14:textId="77777777" w:rsidR="002F4ECA" w:rsidRPr="00765AEF" w:rsidRDefault="002F4ECA" w:rsidP="002F4ECA">
      <w:pPr>
        <w:pStyle w:val="1c"/>
        <w:suppressAutoHyphens/>
        <w:spacing w:after="0" w:line="240" w:lineRule="auto"/>
        <w:ind w:firstLine="708"/>
        <w:rPr>
          <w:szCs w:val="28"/>
        </w:rPr>
      </w:pPr>
      <w:r w:rsidRPr="00765AEF">
        <w:rPr>
          <w:szCs w:val="28"/>
        </w:rPr>
        <w:t>Основными направлениями деятельности на рынке медицинских услуг организаций частной формы собственности по-прежнему являются услуги по амбулаторно-поликлинической помощи (консультативный прием специалистов, диагностические исследования), стоматологические услуги, проведение медицинских осмотров, освидетельствований и экспертиз.</w:t>
      </w:r>
    </w:p>
    <w:p w14:paraId="3489F747" w14:textId="77777777" w:rsidR="002F4ECA" w:rsidRPr="00765AEF" w:rsidRDefault="002F4ECA" w:rsidP="002F4ECA">
      <w:pPr>
        <w:spacing w:line="240" w:lineRule="auto"/>
        <w:rPr>
          <w:rFonts w:ascii="Times New Roman" w:hAnsi="Times New Roman"/>
          <w:szCs w:val="28"/>
        </w:rPr>
      </w:pPr>
    </w:p>
    <w:p w14:paraId="2BE033EA" w14:textId="77777777" w:rsidR="002F4ECA" w:rsidRPr="00765AEF" w:rsidRDefault="002F4ECA" w:rsidP="002F4ECA">
      <w:pPr>
        <w:widowControl w:val="0"/>
        <w:autoSpaceDE w:val="0"/>
        <w:autoSpaceDN w:val="0"/>
        <w:spacing w:line="240" w:lineRule="auto"/>
        <w:ind w:firstLine="709"/>
        <w:rPr>
          <w:rFonts w:ascii="Times New Roman" w:hAnsi="Times New Roman"/>
          <w:szCs w:val="28"/>
          <w:u w:val="single"/>
        </w:rPr>
      </w:pPr>
      <w:r w:rsidRPr="00765AEF">
        <w:rPr>
          <w:rFonts w:ascii="Times New Roman" w:hAnsi="Times New Roman"/>
          <w:szCs w:val="28"/>
          <w:u w:val="single"/>
        </w:rPr>
        <w:t>7. Рынок услуг розничной торговли лекарственными препаратами, медицинскими изделиями и сопутствующими товарами</w:t>
      </w:r>
    </w:p>
    <w:p w14:paraId="533458AC" w14:textId="5DEECC09" w:rsidR="002F4ECA" w:rsidRPr="00765AEF" w:rsidRDefault="002F4ECA" w:rsidP="00905CF1">
      <w:pPr>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На конец 2024 года на территории Кировской области осуществляли фармацевтическую деятельность 230 организаций на 1 523 объекте, из них 9 государственных аптечных организаций. В конце 2024 года 1 государственная аптечная организация была реорганизована в форме присоединения к другой государственной аптечной организации с сохранением всех видов и мест деятельности.</w:t>
      </w:r>
    </w:p>
    <w:p w14:paraId="1A3A8EF6" w14:textId="77777777" w:rsidR="002F4ECA" w:rsidRPr="00765AEF" w:rsidRDefault="002F4ECA" w:rsidP="00905CF1">
      <w:pPr>
        <w:pStyle w:val="1c"/>
        <w:suppressAutoHyphens/>
        <w:spacing w:after="0" w:line="240" w:lineRule="auto"/>
        <w:rPr>
          <w:szCs w:val="28"/>
        </w:rPr>
      </w:pPr>
      <w:r w:rsidRPr="00765AEF">
        <w:rPr>
          <w:szCs w:val="28"/>
        </w:rPr>
        <w:t>На долю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приходится 96%. Показатель, установленный «Дорожной картой» (95%) выполнен.</w:t>
      </w:r>
    </w:p>
    <w:p w14:paraId="538B29FD" w14:textId="77777777" w:rsidR="002F4ECA" w:rsidRPr="00765AEF" w:rsidRDefault="002F4ECA" w:rsidP="002F4ECA">
      <w:pPr>
        <w:pStyle w:val="1c"/>
        <w:suppressAutoHyphens/>
        <w:spacing w:after="0" w:line="240" w:lineRule="auto"/>
        <w:ind w:firstLine="708"/>
        <w:rPr>
          <w:szCs w:val="28"/>
        </w:rPr>
      </w:pPr>
      <w:r w:rsidRPr="00765AEF">
        <w:rPr>
          <w:szCs w:val="28"/>
        </w:rPr>
        <w:t xml:space="preserve">Досрочно прекратили действие лицензий в 2024 году 9 аптечных организаций. Причиной закрытия аптечных организаций стала низкая рентабельность. </w:t>
      </w:r>
    </w:p>
    <w:p w14:paraId="1CD6B8B6" w14:textId="77777777" w:rsidR="002F4ECA" w:rsidRPr="00765AEF" w:rsidRDefault="002F4ECA" w:rsidP="002F4ECA">
      <w:pPr>
        <w:pStyle w:val="1c"/>
        <w:suppressAutoHyphens/>
        <w:spacing w:after="0" w:line="240" w:lineRule="auto"/>
        <w:ind w:firstLine="708"/>
        <w:rPr>
          <w:szCs w:val="28"/>
        </w:rPr>
      </w:pPr>
      <w:r w:rsidRPr="00765AEF">
        <w:rPr>
          <w:szCs w:val="28"/>
        </w:rPr>
        <w:t xml:space="preserve">Для рынка розничной торговли лекарственными препаратами по городу Кирову и другим городам Кировской области по-прежнему характерно преобладание федеральных аптечных сетей, тогда как в районах Кировской области в основном преобладают объекты розничной торговли лекарственными препаратами государственных аптечных предприятий. </w:t>
      </w:r>
    </w:p>
    <w:p w14:paraId="7478E3DF" w14:textId="1BAB08A2" w:rsidR="002F4ECA" w:rsidRPr="00765AEF" w:rsidRDefault="002F4ECA" w:rsidP="002F4ECA">
      <w:pPr>
        <w:pStyle w:val="1c"/>
        <w:suppressAutoHyphens/>
        <w:spacing w:after="0" w:line="240" w:lineRule="auto"/>
        <w:ind w:firstLine="708"/>
        <w:rPr>
          <w:szCs w:val="28"/>
        </w:rPr>
      </w:pPr>
      <w:r w:rsidRPr="00765AEF">
        <w:rPr>
          <w:szCs w:val="28"/>
        </w:rPr>
        <w:t>В 2024 году в регионе продолжили развитие (открывали новые объекты) федеральные фармацевтические сети «Апрель» (г. Краснодар), «Планета здоровья» ( г. Пермь), «Аптека 43» (г. Самара), «</w:t>
      </w:r>
      <w:proofErr w:type="spellStart"/>
      <w:r w:rsidRPr="00765AEF">
        <w:rPr>
          <w:szCs w:val="28"/>
        </w:rPr>
        <w:t>Живика</w:t>
      </w:r>
      <w:proofErr w:type="spellEnd"/>
      <w:r w:rsidRPr="00765AEF">
        <w:rPr>
          <w:szCs w:val="28"/>
        </w:rPr>
        <w:t>» (г. Ека</w:t>
      </w:r>
      <w:r w:rsidR="00590BB5">
        <w:rPr>
          <w:szCs w:val="28"/>
        </w:rPr>
        <w:t>те</w:t>
      </w:r>
      <w:r w:rsidRPr="00765AEF">
        <w:rPr>
          <w:szCs w:val="28"/>
        </w:rPr>
        <w:t>ринбург), АЛОЭ (г. Санкт- Петербург), «Ригла» (г. Москва), «</w:t>
      </w:r>
      <w:proofErr w:type="spellStart"/>
      <w:r w:rsidRPr="00765AEF">
        <w:rPr>
          <w:szCs w:val="28"/>
        </w:rPr>
        <w:t>Регионфарма</w:t>
      </w:r>
      <w:proofErr w:type="spellEnd"/>
      <w:r w:rsidRPr="00765AEF">
        <w:rPr>
          <w:szCs w:val="28"/>
        </w:rPr>
        <w:t>» (г. Кострома). Новых федеральных сетей в регион в 2024 году не пришло.</w:t>
      </w:r>
    </w:p>
    <w:p w14:paraId="5CCAE655" w14:textId="77777777" w:rsidR="002F4ECA" w:rsidRPr="00765AEF" w:rsidRDefault="002F4ECA" w:rsidP="002F4ECA">
      <w:pPr>
        <w:autoSpaceDE w:val="0"/>
        <w:autoSpaceDN w:val="0"/>
        <w:adjustRightInd w:val="0"/>
        <w:spacing w:line="240" w:lineRule="auto"/>
        <w:ind w:firstLine="709"/>
        <w:rPr>
          <w:rFonts w:ascii="Times New Roman" w:hAnsi="Times New Roman"/>
          <w:szCs w:val="28"/>
        </w:rPr>
      </w:pPr>
    </w:p>
    <w:p w14:paraId="6EF342B0" w14:textId="77777777" w:rsidR="002F4ECA" w:rsidRPr="00765AEF" w:rsidRDefault="002F4ECA" w:rsidP="002F4ECA">
      <w:pPr>
        <w:autoSpaceDE w:val="0"/>
        <w:autoSpaceDN w:val="0"/>
        <w:adjustRightInd w:val="0"/>
        <w:spacing w:line="240" w:lineRule="auto"/>
        <w:ind w:firstLine="709"/>
        <w:rPr>
          <w:rFonts w:ascii="Times New Roman" w:hAnsi="Times New Roman"/>
          <w:color w:val="000000"/>
          <w:szCs w:val="28"/>
          <w:u w:val="single"/>
        </w:rPr>
      </w:pPr>
      <w:r w:rsidRPr="00765AEF">
        <w:rPr>
          <w:rFonts w:ascii="Times New Roman" w:hAnsi="Times New Roman"/>
          <w:color w:val="000000"/>
          <w:szCs w:val="28"/>
          <w:u w:val="single"/>
        </w:rPr>
        <w:t>8. Рынок услуг психолого-педагогического сопровождения детей с ограниченными возможностями здоровья</w:t>
      </w:r>
    </w:p>
    <w:p w14:paraId="055244CA" w14:textId="77777777" w:rsidR="002F4ECA" w:rsidRPr="00765AEF" w:rsidRDefault="002F4ECA" w:rsidP="00E126F0">
      <w:pPr>
        <w:tabs>
          <w:tab w:val="left" w:pos="709"/>
          <w:tab w:val="left" w:pos="1395"/>
        </w:tabs>
        <w:autoSpaceDE w:val="0"/>
        <w:autoSpaceDN w:val="0"/>
        <w:adjustRightInd w:val="0"/>
        <w:spacing w:line="240" w:lineRule="auto"/>
        <w:ind w:firstLine="709"/>
        <w:rPr>
          <w:rFonts w:ascii="Times New Roman" w:eastAsiaTheme="minorHAnsi" w:hAnsi="Times New Roman"/>
          <w:i/>
          <w:iCs/>
          <w:color w:val="000000"/>
          <w:szCs w:val="28"/>
          <w:lang w:eastAsia="en-US"/>
        </w:rPr>
      </w:pPr>
      <w:r w:rsidRPr="00765AEF">
        <w:rPr>
          <w:rFonts w:ascii="Times New Roman" w:eastAsiaTheme="minorHAnsi" w:hAnsi="Times New Roman"/>
          <w:i/>
          <w:iCs/>
          <w:color w:val="000000"/>
          <w:szCs w:val="28"/>
          <w:lang w:eastAsia="en-US"/>
        </w:rPr>
        <w:t>Справочно: Предоставление социальных услуг, направленных на психолого-педагогическое сопровождение детей с ограниченными возможностями здоровья, социализацию и реабилитацию детей с ограниченными возможностями здоровья, в сфере социального обслуживания населения осуществляется в рамках федерального и регионального законодательства, регулирующего вопросы предоставления социальных услуг населению. Таким образом, рынок услуг психолого-педагогического сопровождения детей с ограниченными возможностями здоровья является составной частью рынка предоставления социальных услуг населению.</w:t>
      </w:r>
    </w:p>
    <w:p w14:paraId="4025ADC2" w14:textId="77777777" w:rsidR="002F4ECA" w:rsidRPr="00765AEF" w:rsidRDefault="002F4ECA" w:rsidP="002F4ECA">
      <w:pPr>
        <w:tabs>
          <w:tab w:val="left" w:pos="970"/>
          <w:tab w:val="left" w:pos="1656"/>
        </w:tabs>
        <w:autoSpaceDE w:val="0"/>
        <w:autoSpaceDN w:val="0"/>
        <w:adjustRightInd w:val="0"/>
        <w:spacing w:line="240" w:lineRule="auto"/>
        <w:ind w:firstLine="709"/>
        <w:rPr>
          <w:rFonts w:ascii="Times New Roman" w:hAnsi="Times New Roman"/>
          <w:i/>
          <w:iCs/>
          <w:color w:val="000000"/>
          <w:szCs w:val="28"/>
        </w:rPr>
      </w:pPr>
      <w:r w:rsidRPr="00765AEF">
        <w:rPr>
          <w:rFonts w:ascii="Times New Roman" w:eastAsiaTheme="minorHAnsi" w:hAnsi="Times New Roman"/>
          <w:color w:val="000000"/>
          <w:szCs w:val="28"/>
          <w:lang w:eastAsia="en-US"/>
        </w:rPr>
        <w:t>В реестре поставщиков социальных услуг Кировской области (далее – реестр поставщиков) числится информация о 20 организациях, предоставляющих услуги психолого-педагогического сопровождения детей с ограниченными возможностями здоровья в Кировской области. В их число вошли 19 областных государственных организаций социального обслуживания населения и 1 негосударственная социально ориентированная некоммерческая организация, (далее – СОНКО), включенная в реестр поставщиков в августе 2019 года. По итогам 2024 года на долю негосударственного сектора приходится 5,5%.</w:t>
      </w:r>
    </w:p>
    <w:p w14:paraId="0087C40C" w14:textId="77777777" w:rsidR="002F4ECA" w:rsidRPr="00765AEF" w:rsidRDefault="002F4ECA" w:rsidP="002F4ECA">
      <w:pPr>
        <w:tabs>
          <w:tab w:val="left" w:pos="970"/>
          <w:tab w:val="left" w:pos="1656"/>
        </w:tabs>
        <w:autoSpaceDE w:val="0"/>
        <w:autoSpaceDN w:val="0"/>
        <w:adjustRightInd w:val="0"/>
        <w:spacing w:line="240" w:lineRule="auto"/>
        <w:ind w:firstLine="709"/>
        <w:rPr>
          <w:rFonts w:ascii="Times New Roman" w:hAnsi="Times New Roman"/>
          <w:i/>
          <w:iCs/>
          <w:color w:val="000000"/>
          <w:szCs w:val="28"/>
        </w:rPr>
      </w:pPr>
    </w:p>
    <w:p w14:paraId="7378A84B" w14:textId="77777777" w:rsidR="002F4ECA" w:rsidRPr="00765AEF" w:rsidRDefault="002F4ECA" w:rsidP="002F4ECA">
      <w:pPr>
        <w:tabs>
          <w:tab w:val="left" w:pos="1677"/>
        </w:tabs>
        <w:autoSpaceDE w:val="0"/>
        <w:autoSpaceDN w:val="0"/>
        <w:adjustRightInd w:val="0"/>
        <w:spacing w:line="240" w:lineRule="auto"/>
        <w:ind w:left="261" w:firstLine="448"/>
        <w:rPr>
          <w:rFonts w:ascii="Times New Roman" w:hAnsi="Times New Roman"/>
          <w:color w:val="000000"/>
          <w:szCs w:val="28"/>
          <w:u w:val="single"/>
        </w:rPr>
      </w:pPr>
      <w:r w:rsidRPr="00765AEF">
        <w:rPr>
          <w:rFonts w:ascii="Times New Roman" w:hAnsi="Times New Roman"/>
          <w:color w:val="000000"/>
          <w:szCs w:val="28"/>
          <w:u w:val="single"/>
        </w:rPr>
        <w:t xml:space="preserve">9. Рынок социальных услуг </w:t>
      </w:r>
    </w:p>
    <w:p w14:paraId="76DD3E54" w14:textId="19224627" w:rsidR="002F4ECA" w:rsidRPr="00765AEF" w:rsidRDefault="002F4ECA" w:rsidP="002F4ECA">
      <w:pPr>
        <w:autoSpaceDE w:val="0"/>
        <w:autoSpaceDN w:val="0"/>
        <w:adjustRightInd w:val="0"/>
        <w:spacing w:line="240" w:lineRule="auto"/>
        <w:ind w:firstLine="709"/>
        <w:rPr>
          <w:rFonts w:ascii="Times New Roman" w:eastAsiaTheme="minorHAnsi" w:hAnsi="Times New Roman"/>
          <w:color w:val="000000"/>
          <w:szCs w:val="28"/>
          <w:lang w:eastAsia="en-US"/>
        </w:rPr>
      </w:pPr>
      <w:r w:rsidRPr="00765AEF">
        <w:rPr>
          <w:rFonts w:ascii="Times New Roman" w:eastAsiaTheme="minorHAnsi" w:hAnsi="Times New Roman"/>
          <w:color w:val="000000"/>
          <w:szCs w:val="28"/>
          <w:lang w:eastAsia="en-US"/>
        </w:rPr>
        <w:t>В настоящее время в реестр поставщиков социальных услуг Кировской области (далее – реестр поставщиков) включена информация о 4 социально ориентированных некоммерческих организациях, предоставляющих социальные услуги в полустационарной форме социального обслуживания.</w:t>
      </w:r>
    </w:p>
    <w:p w14:paraId="20AD1647" w14:textId="77777777" w:rsidR="002F4ECA" w:rsidRPr="00765AEF" w:rsidRDefault="002F4ECA" w:rsidP="002F4ECA">
      <w:pPr>
        <w:autoSpaceDE w:val="0"/>
        <w:autoSpaceDN w:val="0"/>
        <w:adjustRightInd w:val="0"/>
        <w:spacing w:line="240" w:lineRule="auto"/>
        <w:ind w:firstLine="709"/>
        <w:rPr>
          <w:rFonts w:ascii="Times New Roman" w:eastAsiaTheme="minorHAnsi" w:hAnsi="Times New Roman"/>
          <w:color w:val="000000"/>
          <w:szCs w:val="28"/>
          <w:lang w:eastAsia="en-US"/>
        </w:rPr>
      </w:pPr>
      <w:r w:rsidRPr="00765AEF">
        <w:rPr>
          <w:rFonts w:ascii="Times New Roman" w:eastAsiaTheme="minorHAnsi" w:hAnsi="Times New Roman"/>
          <w:color w:val="000000"/>
          <w:szCs w:val="28"/>
          <w:lang w:eastAsia="en-US"/>
        </w:rPr>
        <w:t>Доля негосударственных поставщиков социальных услуг на уровне 10,3%.</w:t>
      </w:r>
    </w:p>
    <w:p w14:paraId="2B3C5BB7" w14:textId="52E9FC91" w:rsidR="002F4ECA" w:rsidRPr="00765AEF" w:rsidRDefault="002F4ECA" w:rsidP="00905CF1">
      <w:pPr>
        <w:autoSpaceDE w:val="0"/>
        <w:autoSpaceDN w:val="0"/>
        <w:adjustRightInd w:val="0"/>
        <w:spacing w:line="240" w:lineRule="auto"/>
        <w:rPr>
          <w:rFonts w:ascii="Times New Roman" w:hAnsi="Times New Roman"/>
          <w:color w:val="000000"/>
          <w:szCs w:val="28"/>
        </w:rPr>
      </w:pPr>
      <w:r w:rsidRPr="00765AEF">
        <w:rPr>
          <w:rFonts w:ascii="Times New Roman" w:eastAsiaTheme="minorHAnsi" w:hAnsi="Times New Roman"/>
          <w:color w:val="000000"/>
          <w:szCs w:val="28"/>
          <w:lang w:eastAsia="en-US"/>
        </w:rPr>
        <w:t>Результаты изучения общественного мнения о состоянии рынка социальных услуг свидетельствуют об умеренном уровне конкуренции на региональном рынке социальных услуг с государственными организациями. Динамика развития рынка социальных услуг за последний год изменилась, а именно одна организация вышла из реестра поставщиков.</w:t>
      </w:r>
    </w:p>
    <w:p w14:paraId="45973E9E" w14:textId="77777777" w:rsidR="002F4ECA" w:rsidRPr="00765AEF" w:rsidRDefault="002F4ECA" w:rsidP="002F4ECA">
      <w:pPr>
        <w:spacing w:line="240" w:lineRule="auto"/>
        <w:ind w:firstLine="709"/>
        <w:rPr>
          <w:rFonts w:ascii="Times New Roman" w:hAnsi="Times New Roman"/>
          <w:szCs w:val="28"/>
        </w:rPr>
      </w:pPr>
    </w:p>
    <w:p w14:paraId="564A03A5" w14:textId="77777777" w:rsidR="002F4ECA" w:rsidRPr="00765AEF" w:rsidRDefault="002F4ECA" w:rsidP="002F4ECA">
      <w:pPr>
        <w:widowControl w:val="0"/>
        <w:spacing w:line="240" w:lineRule="auto"/>
        <w:ind w:firstLine="709"/>
        <w:rPr>
          <w:rFonts w:ascii="Times New Roman" w:hAnsi="Times New Roman"/>
          <w:szCs w:val="28"/>
          <w:u w:val="single"/>
        </w:rPr>
      </w:pPr>
      <w:r w:rsidRPr="00765AEF">
        <w:rPr>
          <w:rFonts w:ascii="Times New Roman" w:hAnsi="Times New Roman"/>
          <w:szCs w:val="28"/>
          <w:u w:val="single"/>
        </w:rPr>
        <w:t>10. Рынок теплоснабжения (производство тепловой энергии)</w:t>
      </w:r>
    </w:p>
    <w:p w14:paraId="707ABF62"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На рынке теплоснабжения (производство тепловой энергии) Кировской области осуществляют деятельность 94 ресурсоснабжающая организация, из них 17 муниципальной и государственной формы собственности и 77 частной формы собственности.</w:t>
      </w:r>
    </w:p>
    <w:p w14:paraId="300D08C4"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Основным финансовым инструментом модернизации, реконструкции или строительства объектов теплоснабжения на территории сельских поселений Кировской области должны стать внебюджетные инвестиции, привлекаемые посредством заключения концессионных соглашений.</w:t>
      </w:r>
    </w:p>
    <w:p w14:paraId="7F160BE9"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Также для выхода на рынок услуг по теплоснабжению хозяйствующие субъекты отмечают наличие экономических ограничений, связанных с необходимостью осуществления значительных первоначальных капитальных вложений при длительных сроках окупаемости, низкой рентабельностью производства и реализации тепловой энергии и неплатежами потребителей услуг. В качестве административных ограничений, вводимых органами государственной власти, отмечены сложная, негибкая и неадаптивная к возможным изменениям ситуации на рынке данных услуг система государственного регулирования цен (тарифов) на производство и реализацию тепловой энергии, приводящая к невозможности учета изменений всех условий и затрат при производстве тепловой энергии, стандарты, предъявляемые к качеству услуг, квоты поставки теплоэнергии в летний период и льготы отдельным хозяйствующим субъектам.</w:t>
      </w:r>
    </w:p>
    <w:p w14:paraId="0BD3D924"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szCs w:val="28"/>
        </w:rPr>
      </w:pPr>
      <w:r w:rsidRPr="00765AEF">
        <w:rPr>
          <w:rFonts w:ascii="Times New Roman" w:hAnsi="Times New Roman"/>
          <w:color w:val="000000"/>
          <w:szCs w:val="28"/>
        </w:rPr>
        <w:t>В 2024 году заключено 8 концессионных соглашений, одной из сторон которой является Правительство Кировской области.</w:t>
      </w:r>
    </w:p>
    <w:p w14:paraId="593DF858" w14:textId="6DBA04E8" w:rsidR="002F4ECA" w:rsidRPr="00765AEF" w:rsidRDefault="002F4ECA" w:rsidP="002F4ECA">
      <w:pPr>
        <w:suppressAutoHyphens/>
        <w:autoSpaceDE w:val="0"/>
        <w:autoSpaceDN w:val="0"/>
        <w:adjustRightInd w:val="0"/>
        <w:spacing w:line="240" w:lineRule="auto"/>
        <w:ind w:firstLine="709"/>
        <w:rPr>
          <w:rFonts w:ascii="Times New Roman" w:hAnsi="Times New Roman"/>
          <w:szCs w:val="28"/>
        </w:rPr>
      </w:pPr>
      <w:r w:rsidRPr="00765AEF">
        <w:rPr>
          <w:rFonts w:ascii="Times New Roman" w:hAnsi="Times New Roman"/>
          <w:color w:val="000000"/>
          <w:szCs w:val="28"/>
        </w:rPr>
        <w:t>В период с 2017 по 2024 годы заключено 68 концессионных соглашени</w:t>
      </w:r>
      <w:r w:rsidR="00531630">
        <w:rPr>
          <w:rFonts w:ascii="Times New Roman" w:hAnsi="Times New Roman"/>
          <w:color w:val="000000"/>
          <w:szCs w:val="28"/>
        </w:rPr>
        <w:t>й</w:t>
      </w:r>
      <w:r w:rsidRPr="00765AEF">
        <w:rPr>
          <w:rFonts w:ascii="Times New Roman" w:hAnsi="Times New Roman"/>
          <w:color w:val="000000"/>
          <w:szCs w:val="28"/>
        </w:rPr>
        <w:t>, где в качестве самостоятельной стороны участвует Кировская область, предусматривающи</w:t>
      </w:r>
      <w:r w:rsidR="00531630">
        <w:rPr>
          <w:rFonts w:ascii="Times New Roman" w:hAnsi="Times New Roman"/>
          <w:color w:val="000000"/>
          <w:szCs w:val="28"/>
        </w:rPr>
        <w:t>х</w:t>
      </w:r>
      <w:r w:rsidRPr="00765AEF">
        <w:rPr>
          <w:rFonts w:ascii="Times New Roman" w:hAnsi="Times New Roman"/>
          <w:color w:val="000000"/>
          <w:szCs w:val="28"/>
        </w:rPr>
        <w:t xml:space="preserve"> привлечение внебюджетных инвестиций в размере 19 981,01 млн. рублей.</w:t>
      </w:r>
    </w:p>
    <w:p w14:paraId="396D1FA3" w14:textId="77777777" w:rsidR="002F4ECA" w:rsidRPr="00765AEF" w:rsidRDefault="002F4ECA" w:rsidP="002F4ECA">
      <w:pPr>
        <w:widowControl w:val="0"/>
        <w:spacing w:line="240" w:lineRule="auto"/>
        <w:ind w:firstLine="709"/>
        <w:contextualSpacing/>
        <w:rPr>
          <w:rFonts w:ascii="Times New Roman" w:hAnsi="Times New Roman"/>
          <w:color w:val="000000"/>
          <w:szCs w:val="28"/>
        </w:rPr>
      </w:pPr>
    </w:p>
    <w:p w14:paraId="2A6377A0" w14:textId="77777777" w:rsidR="002F4ECA" w:rsidRPr="00765AEF" w:rsidRDefault="002F4ECA" w:rsidP="002F4ECA">
      <w:pPr>
        <w:widowControl w:val="0"/>
        <w:spacing w:line="240" w:lineRule="auto"/>
        <w:ind w:firstLine="709"/>
        <w:rPr>
          <w:rFonts w:ascii="Times New Roman" w:eastAsia="SimSun" w:hAnsi="Times New Roman"/>
          <w:bCs/>
          <w:kern w:val="2"/>
          <w:szCs w:val="28"/>
          <w:u w:val="single"/>
          <w:lang w:eastAsia="hi-IN" w:bidi="hi-IN"/>
        </w:rPr>
      </w:pPr>
      <w:r w:rsidRPr="00765AEF">
        <w:rPr>
          <w:rFonts w:ascii="Times New Roman" w:eastAsia="SimSun" w:hAnsi="Times New Roman"/>
          <w:bCs/>
          <w:kern w:val="2"/>
          <w:szCs w:val="28"/>
          <w:u w:val="single"/>
          <w:lang w:eastAsia="hi-IN" w:bidi="hi-IN"/>
        </w:rPr>
        <w:t xml:space="preserve">11. Рынок услуг по сбору и транспортированию </w:t>
      </w:r>
      <w:r w:rsidRPr="00765AEF">
        <w:rPr>
          <w:rFonts w:ascii="Times New Roman" w:hAnsi="Times New Roman"/>
          <w:szCs w:val="28"/>
          <w:u w:val="single"/>
        </w:rPr>
        <w:t>твердых коммунальных отходов</w:t>
      </w:r>
    </w:p>
    <w:p w14:paraId="44F0EC92" w14:textId="77777777" w:rsidR="002F4ECA" w:rsidRPr="00765AEF" w:rsidRDefault="002F4ECA" w:rsidP="002F4ECA">
      <w:pPr>
        <w:widowControl w:val="0"/>
        <w:spacing w:line="240" w:lineRule="auto"/>
        <w:ind w:firstLine="709"/>
        <w:rPr>
          <w:rFonts w:ascii="Times New Roman" w:eastAsia="SimSun" w:hAnsi="Times New Roman"/>
          <w:bCs/>
          <w:kern w:val="2"/>
          <w:szCs w:val="28"/>
          <w:lang w:eastAsia="hi-IN" w:bidi="hi-IN"/>
        </w:rPr>
      </w:pPr>
      <w:r w:rsidRPr="00765AEF">
        <w:rPr>
          <w:rFonts w:ascii="Times New Roman" w:eastAsia="SimSun" w:hAnsi="Times New Roman"/>
          <w:bCs/>
          <w:kern w:val="2"/>
          <w:szCs w:val="28"/>
          <w:lang w:eastAsia="hi-IN" w:bidi="hi-IN"/>
        </w:rPr>
        <w:t>В соответствии с законодательством региональный оператор осуществляет сбор, транспортирование, обработку, утилизацию, обезвреживание, захоронение твердых коммунальных отходов (далее – ТКО) самостоятельно или с привлечением операторов по обращению с твердыми коммунальными отходами.</w:t>
      </w:r>
    </w:p>
    <w:p w14:paraId="69B086C3" w14:textId="77777777" w:rsidR="002F4ECA" w:rsidRPr="00765AEF" w:rsidRDefault="002F4ECA" w:rsidP="002F4ECA">
      <w:pPr>
        <w:widowControl w:val="0"/>
        <w:spacing w:line="240" w:lineRule="auto"/>
        <w:ind w:firstLine="709"/>
        <w:rPr>
          <w:rFonts w:ascii="Times New Roman" w:eastAsia="SimSun" w:hAnsi="Times New Roman"/>
          <w:bCs/>
          <w:kern w:val="2"/>
          <w:szCs w:val="28"/>
          <w:lang w:eastAsia="hi-IN" w:bidi="hi-IN"/>
        </w:rPr>
      </w:pPr>
      <w:r w:rsidRPr="00765AEF">
        <w:rPr>
          <w:rFonts w:ascii="Times New Roman" w:eastAsia="SimSun" w:hAnsi="Times New Roman"/>
          <w:bCs/>
          <w:kern w:val="2"/>
          <w:szCs w:val="28"/>
          <w:lang w:eastAsia="hi-IN" w:bidi="hi-IN"/>
        </w:rPr>
        <w:t xml:space="preserve">Выбор операторов по транспортированию на оказание коммунальной услуги по обращению с ТКО осуществлен по результатам торгов (аукционов). </w:t>
      </w:r>
    </w:p>
    <w:p w14:paraId="342ECBFE" w14:textId="77777777" w:rsidR="002F4ECA" w:rsidRPr="00765AEF" w:rsidRDefault="002F4ECA" w:rsidP="002F4ECA">
      <w:pPr>
        <w:widowControl w:val="0"/>
        <w:spacing w:line="240" w:lineRule="auto"/>
        <w:ind w:firstLine="709"/>
        <w:rPr>
          <w:rFonts w:ascii="Times New Roman" w:eastAsia="SimSun" w:hAnsi="Times New Roman"/>
          <w:bCs/>
          <w:kern w:val="2"/>
          <w:szCs w:val="28"/>
          <w:lang w:eastAsia="hi-IN" w:bidi="hi-IN"/>
        </w:rPr>
      </w:pPr>
      <w:r w:rsidRPr="00765AEF">
        <w:rPr>
          <w:rFonts w:ascii="Times New Roman" w:eastAsia="SimSun" w:hAnsi="Times New Roman"/>
          <w:bCs/>
          <w:kern w:val="2"/>
          <w:szCs w:val="28"/>
          <w:lang w:eastAsia="hi-IN" w:bidi="hi-IN"/>
        </w:rPr>
        <w:t>Победителями по пяти лотам стали 4 организации: ООО «Альфа», ООО «ВЭК» (победитель по 2-ум лотам), ООО «КДУ-3», ООО «Предприятие по утилизации промышленных и бытовых отходов». В отдельных муниципальных образованиях Кировской области данные организации привлекали организации с долей участия муниципального образования на субподряд.</w:t>
      </w:r>
    </w:p>
    <w:p w14:paraId="0254B15C" w14:textId="77777777" w:rsidR="002F4ECA" w:rsidRPr="00765AEF" w:rsidRDefault="002F4ECA" w:rsidP="002F4ECA">
      <w:pPr>
        <w:widowControl w:val="0"/>
        <w:spacing w:line="240" w:lineRule="auto"/>
        <w:ind w:firstLine="709"/>
        <w:rPr>
          <w:rFonts w:ascii="Times New Roman" w:eastAsia="SimSun" w:hAnsi="Times New Roman"/>
          <w:bCs/>
          <w:kern w:val="2"/>
          <w:szCs w:val="28"/>
          <w:lang w:eastAsia="hi-IN" w:bidi="hi-IN"/>
        </w:rPr>
      </w:pPr>
      <w:r w:rsidRPr="00765AEF">
        <w:rPr>
          <w:rFonts w:ascii="Times New Roman" w:eastAsia="SimSun" w:hAnsi="Times New Roman"/>
          <w:bCs/>
          <w:kern w:val="2"/>
          <w:szCs w:val="28"/>
          <w:lang w:eastAsia="hi-IN" w:bidi="hi-IN"/>
        </w:rPr>
        <w:t>АО «Куприт» (с долей участия субъекта РФ) самостоятельно осуществлял транспортирование ТКО с территории г. Кирова.</w:t>
      </w:r>
    </w:p>
    <w:p w14:paraId="0624C0FC" w14:textId="2547AC9B" w:rsidR="002F4ECA" w:rsidRPr="00765AEF" w:rsidRDefault="00B07B21" w:rsidP="002F4ECA">
      <w:pPr>
        <w:widowControl w:val="0"/>
        <w:spacing w:line="240" w:lineRule="auto"/>
        <w:ind w:firstLine="709"/>
        <w:rPr>
          <w:rFonts w:ascii="Times New Roman" w:eastAsia="SimSun" w:hAnsi="Times New Roman"/>
          <w:bCs/>
          <w:kern w:val="2"/>
          <w:szCs w:val="28"/>
          <w:lang w:eastAsia="hi-IN" w:bidi="hi-IN"/>
        </w:rPr>
      </w:pPr>
      <w:r w:rsidRPr="00765AEF">
        <w:rPr>
          <w:rFonts w:ascii="Times New Roman" w:eastAsia="SimSun" w:hAnsi="Times New Roman"/>
          <w:bCs/>
          <w:kern w:val="2"/>
          <w:szCs w:val="28"/>
          <w:lang w:eastAsia="hi-IN" w:bidi="hi-IN"/>
        </w:rPr>
        <w:t>К</w:t>
      </w:r>
      <w:r w:rsidR="002F4ECA" w:rsidRPr="00765AEF">
        <w:rPr>
          <w:rFonts w:ascii="Times New Roman" w:eastAsia="SimSun" w:hAnsi="Times New Roman"/>
          <w:bCs/>
          <w:kern w:val="2"/>
          <w:szCs w:val="28"/>
          <w:lang w:eastAsia="hi-IN" w:bidi="hi-IN"/>
        </w:rPr>
        <w:t>лючевой показатель «доля организаций частной собственности в сфере услуг по сбору и транспортированию твердых коммунальных отходов»</w:t>
      </w:r>
      <w:r w:rsidRPr="00765AEF">
        <w:rPr>
          <w:rFonts w:ascii="Times New Roman" w:eastAsia="SimSun" w:hAnsi="Times New Roman"/>
          <w:bCs/>
          <w:kern w:val="2"/>
          <w:szCs w:val="28"/>
          <w:lang w:eastAsia="hi-IN" w:bidi="hi-IN"/>
        </w:rPr>
        <w:t>, установленный</w:t>
      </w:r>
      <w:r w:rsidR="002F4ECA" w:rsidRPr="00765AEF">
        <w:rPr>
          <w:rFonts w:ascii="Times New Roman" w:eastAsia="SimSun" w:hAnsi="Times New Roman"/>
          <w:bCs/>
          <w:kern w:val="2"/>
          <w:szCs w:val="28"/>
          <w:lang w:eastAsia="hi-IN" w:bidi="hi-IN"/>
        </w:rPr>
        <w:t xml:space="preserve"> </w:t>
      </w:r>
      <w:r w:rsidRPr="00765AEF">
        <w:rPr>
          <w:rFonts w:ascii="Times New Roman" w:eastAsia="SimSun" w:hAnsi="Times New Roman"/>
          <w:bCs/>
          <w:kern w:val="2"/>
          <w:szCs w:val="28"/>
          <w:lang w:eastAsia="hi-IN" w:bidi="hi-IN"/>
        </w:rPr>
        <w:t>«дорожн</w:t>
      </w:r>
      <w:r w:rsidRPr="00765AEF">
        <w:rPr>
          <w:rFonts w:ascii="Times New Roman" w:eastAsia="SimSun" w:hAnsi="Times New Roman"/>
          <w:bCs/>
          <w:kern w:val="2"/>
          <w:szCs w:val="28"/>
          <w:lang w:eastAsia="hi-IN" w:bidi="hi-IN"/>
        </w:rPr>
        <w:t>ой</w:t>
      </w:r>
      <w:r w:rsidRPr="00765AEF">
        <w:rPr>
          <w:rFonts w:ascii="Times New Roman" w:eastAsia="SimSun" w:hAnsi="Times New Roman"/>
          <w:bCs/>
          <w:kern w:val="2"/>
          <w:szCs w:val="28"/>
          <w:lang w:eastAsia="hi-IN" w:bidi="hi-IN"/>
        </w:rPr>
        <w:t xml:space="preserve"> карт</w:t>
      </w:r>
      <w:r w:rsidRPr="00765AEF">
        <w:rPr>
          <w:rFonts w:ascii="Times New Roman" w:eastAsia="SimSun" w:hAnsi="Times New Roman"/>
          <w:bCs/>
          <w:kern w:val="2"/>
          <w:szCs w:val="28"/>
          <w:lang w:eastAsia="hi-IN" w:bidi="hi-IN"/>
        </w:rPr>
        <w:t>ой</w:t>
      </w:r>
      <w:r w:rsidRPr="00765AEF">
        <w:rPr>
          <w:rFonts w:ascii="Times New Roman" w:eastAsia="SimSun" w:hAnsi="Times New Roman"/>
          <w:bCs/>
          <w:kern w:val="2"/>
          <w:szCs w:val="28"/>
          <w:lang w:eastAsia="hi-IN" w:bidi="hi-IN"/>
        </w:rPr>
        <w:t>»</w:t>
      </w:r>
      <w:r w:rsidRPr="00765AEF">
        <w:rPr>
          <w:rFonts w:ascii="Times New Roman" w:eastAsia="SimSun" w:hAnsi="Times New Roman"/>
          <w:bCs/>
          <w:kern w:val="2"/>
          <w:szCs w:val="28"/>
          <w:lang w:eastAsia="hi-IN" w:bidi="hi-IN"/>
        </w:rPr>
        <w:t>, по итогам</w:t>
      </w:r>
      <w:r w:rsidR="002F4ECA" w:rsidRPr="00765AEF">
        <w:rPr>
          <w:rFonts w:ascii="Times New Roman" w:eastAsia="SimSun" w:hAnsi="Times New Roman"/>
          <w:bCs/>
          <w:kern w:val="2"/>
          <w:szCs w:val="28"/>
          <w:lang w:eastAsia="hi-IN" w:bidi="hi-IN"/>
        </w:rPr>
        <w:t xml:space="preserve"> 2024 год</w:t>
      </w:r>
      <w:r w:rsidRPr="00765AEF">
        <w:rPr>
          <w:rFonts w:ascii="Times New Roman" w:eastAsia="SimSun" w:hAnsi="Times New Roman"/>
          <w:bCs/>
          <w:kern w:val="2"/>
          <w:szCs w:val="28"/>
          <w:lang w:eastAsia="hi-IN" w:bidi="hi-IN"/>
        </w:rPr>
        <w:t>а</w:t>
      </w:r>
      <w:r w:rsidR="002F4ECA" w:rsidRPr="00765AEF">
        <w:rPr>
          <w:rFonts w:ascii="Times New Roman" w:eastAsia="SimSun" w:hAnsi="Times New Roman"/>
          <w:bCs/>
          <w:kern w:val="2"/>
          <w:szCs w:val="28"/>
          <w:lang w:eastAsia="hi-IN" w:bidi="hi-IN"/>
        </w:rPr>
        <w:t xml:space="preserve"> составил 46,3%.</w:t>
      </w:r>
      <w:r w:rsidRPr="00765AEF">
        <w:rPr>
          <w:rFonts w:ascii="Times New Roman" w:eastAsia="SimSun" w:hAnsi="Times New Roman"/>
          <w:bCs/>
          <w:kern w:val="2"/>
          <w:szCs w:val="28"/>
          <w:lang w:eastAsia="hi-IN" w:bidi="hi-IN"/>
        </w:rPr>
        <w:t xml:space="preserve"> </w:t>
      </w:r>
    </w:p>
    <w:p w14:paraId="4B0C3D9E" w14:textId="77777777" w:rsidR="002F4ECA" w:rsidRPr="00765AEF" w:rsidRDefault="002F4ECA" w:rsidP="002F4ECA">
      <w:pPr>
        <w:pStyle w:val="Standard"/>
        <w:ind w:firstLine="709"/>
        <w:jc w:val="both"/>
        <w:rPr>
          <w:rFonts w:ascii="Times New Roman" w:hAnsi="Times New Roman" w:cs="Times New Roman"/>
          <w:bCs/>
          <w:kern w:val="2"/>
          <w:sz w:val="28"/>
          <w:szCs w:val="28"/>
          <w:lang w:val="ru-RU" w:eastAsia="hi-IN"/>
        </w:rPr>
      </w:pPr>
    </w:p>
    <w:p w14:paraId="2FA4BE77" w14:textId="77777777" w:rsidR="002F4ECA" w:rsidRPr="00765AEF" w:rsidRDefault="002F4ECA" w:rsidP="002F4ECA">
      <w:pPr>
        <w:spacing w:line="240" w:lineRule="auto"/>
        <w:ind w:firstLine="709"/>
        <w:rPr>
          <w:rFonts w:ascii="Times New Roman" w:hAnsi="Times New Roman"/>
          <w:color w:val="000000"/>
          <w:szCs w:val="28"/>
          <w:u w:val="single"/>
        </w:rPr>
      </w:pPr>
      <w:r w:rsidRPr="00765AEF">
        <w:rPr>
          <w:rFonts w:ascii="Times New Roman" w:hAnsi="Times New Roman"/>
          <w:szCs w:val="28"/>
          <w:u w:val="single"/>
        </w:rPr>
        <w:t xml:space="preserve">12. </w:t>
      </w:r>
      <w:r w:rsidRPr="00765AEF">
        <w:rPr>
          <w:rFonts w:ascii="Times New Roman" w:hAnsi="Times New Roman"/>
          <w:color w:val="000000"/>
          <w:szCs w:val="28"/>
          <w:u w:val="single"/>
        </w:rPr>
        <w:t>Рынок выполнения работ по благоустройству городской среды</w:t>
      </w:r>
    </w:p>
    <w:p w14:paraId="5E2BB13F" w14:textId="77777777" w:rsidR="002F4ECA" w:rsidRPr="00765AEF" w:rsidRDefault="002F4ECA" w:rsidP="002F4ECA">
      <w:pPr>
        <w:tabs>
          <w:tab w:val="left" w:pos="709"/>
        </w:tabs>
        <w:autoSpaceDE w:val="0"/>
        <w:autoSpaceDN w:val="0"/>
        <w:adjustRightInd w:val="0"/>
        <w:spacing w:line="240" w:lineRule="auto"/>
        <w:ind w:firstLine="709"/>
        <w:rPr>
          <w:rFonts w:ascii="Times New Roman" w:eastAsiaTheme="minorHAnsi" w:hAnsi="Times New Roman"/>
          <w:color w:val="000000"/>
          <w:szCs w:val="28"/>
          <w:lang w:eastAsia="en-US"/>
        </w:rPr>
      </w:pPr>
      <w:r w:rsidRPr="00765AEF">
        <w:rPr>
          <w:rFonts w:ascii="Times New Roman" w:eastAsiaTheme="minorHAnsi" w:hAnsi="Times New Roman"/>
          <w:color w:val="000000"/>
          <w:szCs w:val="28"/>
          <w:lang w:eastAsia="en-US"/>
        </w:rPr>
        <w:t>В 2024 году с 35 муниципальными образованиями Кировской области заключены соглашения о предоставлении субсидии на поддержку формирования современной городской среды из бюджета Кировской области местному бюджету.</w:t>
      </w:r>
    </w:p>
    <w:p w14:paraId="4D3BABCE" w14:textId="77777777" w:rsidR="002F4ECA" w:rsidRPr="00765AEF" w:rsidRDefault="002F4ECA" w:rsidP="002F4ECA">
      <w:pPr>
        <w:tabs>
          <w:tab w:val="left" w:pos="709"/>
        </w:tabs>
        <w:autoSpaceDE w:val="0"/>
        <w:autoSpaceDN w:val="0"/>
        <w:adjustRightInd w:val="0"/>
        <w:spacing w:line="240" w:lineRule="auto"/>
        <w:ind w:firstLine="709"/>
        <w:rPr>
          <w:rFonts w:ascii="Times New Roman" w:eastAsiaTheme="minorHAnsi" w:hAnsi="Times New Roman"/>
          <w:color w:val="000000"/>
          <w:szCs w:val="28"/>
          <w:lang w:eastAsia="en-US"/>
        </w:rPr>
      </w:pPr>
      <w:r w:rsidRPr="00765AEF">
        <w:rPr>
          <w:rFonts w:ascii="Times New Roman" w:eastAsiaTheme="minorHAnsi" w:hAnsi="Times New Roman"/>
          <w:color w:val="000000"/>
          <w:szCs w:val="28"/>
          <w:lang w:eastAsia="en-US"/>
        </w:rPr>
        <w:t>Всего в 2024 году выполнены мероприятия по благоустройству 32 дворовых и 67 общественных территорий.</w:t>
      </w:r>
    </w:p>
    <w:p w14:paraId="053AE996" w14:textId="77777777" w:rsidR="002F4ECA" w:rsidRPr="00765AEF" w:rsidRDefault="002F4ECA" w:rsidP="002F4ECA">
      <w:pPr>
        <w:tabs>
          <w:tab w:val="left" w:pos="709"/>
        </w:tabs>
        <w:autoSpaceDE w:val="0"/>
        <w:autoSpaceDN w:val="0"/>
        <w:adjustRightInd w:val="0"/>
        <w:spacing w:line="240" w:lineRule="auto"/>
        <w:ind w:firstLine="709"/>
        <w:rPr>
          <w:rFonts w:ascii="Times New Roman" w:eastAsiaTheme="minorHAnsi" w:hAnsi="Times New Roman"/>
          <w:color w:val="000000"/>
          <w:szCs w:val="28"/>
          <w:lang w:eastAsia="en-US"/>
        </w:rPr>
      </w:pPr>
      <w:r w:rsidRPr="00765AEF">
        <w:rPr>
          <w:rFonts w:ascii="Times New Roman" w:eastAsiaTheme="minorHAnsi" w:hAnsi="Times New Roman"/>
          <w:szCs w:val="28"/>
          <w:lang w:eastAsia="en-US"/>
        </w:rPr>
        <w:t>Работы по благоустройству выполняли организации частной формы собственности. Таким образом, на долю организаций частной формы собственности в сфере выполнения работ по</w:t>
      </w:r>
      <w:r w:rsidRPr="00765AEF">
        <w:rPr>
          <w:rFonts w:ascii="Times New Roman" w:eastAsiaTheme="minorHAnsi" w:hAnsi="Times New Roman"/>
          <w:color w:val="000000"/>
          <w:szCs w:val="28"/>
          <w:lang w:eastAsia="en-US"/>
        </w:rPr>
        <w:t xml:space="preserve"> благоустройству городской среды на территории Кировской области в 2023 году приходилось 100%.</w:t>
      </w:r>
    </w:p>
    <w:p w14:paraId="401FDA9C" w14:textId="77777777" w:rsidR="002F4ECA" w:rsidRPr="00765AEF" w:rsidRDefault="002F4ECA" w:rsidP="002F4ECA">
      <w:pPr>
        <w:spacing w:line="240" w:lineRule="auto"/>
        <w:ind w:firstLine="709"/>
        <w:rPr>
          <w:rFonts w:ascii="Times New Roman" w:hAnsi="Times New Roman"/>
          <w:b/>
          <w:szCs w:val="28"/>
        </w:rPr>
      </w:pPr>
      <w:r w:rsidRPr="00765AEF">
        <w:rPr>
          <w:rFonts w:ascii="Times New Roman" w:eastAsiaTheme="minorHAnsi" w:hAnsi="Times New Roman"/>
          <w:color w:val="000000"/>
          <w:szCs w:val="28"/>
          <w:lang w:eastAsia="en-US"/>
        </w:rPr>
        <w:t>Для дальнейшего развития рынка выполнения работ по благоустройству городской среды продолжится реализация мероприятий, направленных на создание условий для привлечения организаций частной формы собственности в сфере выполнения работ по благоустройству городской среды и повышение уровня профессионализма сотрудников организаций всех форм собственности.</w:t>
      </w:r>
    </w:p>
    <w:p w14:paraId="21127894" w14:textId="77777777" w:rsidR="002F4ECA" w:rsidRPr="00765AEF" w:rsidRDefault="002F4ECA" w:rsidP="002F4ECA">
      <w:pPr>
        <w:spacing w:line="240" w:lineRule="auto"/>
        <w:ind w:firstLine="709"/>
        <w:rPr>
          <w:rFonts w:ascii="Times New Roman" w:hAnsi="Times New Roman"/>
          <w:szCs w:val="28"/>
        </w:rPr>
      </w:pPr>
    </w:p>
    <w:p w14:paraId="5CA87A70"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13. Рынок выполнения работ по содержанию и текущему ремонту общего имущества собственников помещений в многоквартирном доме</w:t>
      </w:r>
    </w:p>
    <w:p w14:paraId="2CBBA86F" w14:textId="77777777" w:rsidR="00E667A5" w:rsidRPr="00765AEF" w:rsidRDefault="00E667A5" w:rsidP="00E667A5">
      <w:pPr>
        <w:tabs>
          <w:tab w:val="left" w:pos="567"/>
        </w:tabs>
        <w:spacing w:line="240" w:lineRule="auto"/>
        <w:ind w:firstLine="709"/>
        <w:rPr>
          <w:rFonts w:ascii="Times New Roman" w:hAnsi="Times New Roman"/>
          <w:szCs w:val="28"/>
        </w:rPr>
      </w:pPr>
      <w:r w:rsidRPr="00765AEF">
        <w:rPr>
          <w:rFonts w:ascii="Times New Roman" w:hAnsi="Times New Roman"/>
          <w:szCs w:val="28"/>
        </w:rPr>
        <w:t>В настоящее время на рынке выполнения работ по содержанию и текущему ремонту общего имущества собственников помещений в многоквартирном доме имеется несколько основных проблем, связанных с ветхим состоянием конструктивных элементов и внутридомовых инженерных систем в многоквартирных домах, низкой обеспеченностью квалифицированными кадрами и неплатежами за потребленные услуги.</w:t>
      </w:r>
    </w:p>
    <w:p w14:paraId="36397C39" w14:textId="6E21C99B" w:rsidR="00E667A5" w:rsidRPr="00765AEF" w:rsidRDefault="00E667A5" w:rsidP="00E667A5">
      <w:pPr>
        <w:tabs>
          <w:tab w:val="left" w:pos="567"/>
        </w:tabs>
        <w:spacing w:line="240" w:lineRule="auto"/>
        <w:ind w:firstLine="709"/>
        <w:rPr>
          <w:rFonts w:ascii="Times New Roman" w:hAnsi="Times New Roman"/>
          <w:szCs w:val="28"/>
        </w:rPr>
      </w:pPr>
      <w:r w:rsidRPr="00765AEF">
        <w:rPr>
          <w:rFonts w:ascii="Times New Roman" w:hAnsi="Times New Roman"/>
          <w:szCs w:val="28"/>
        </w:rPr>
        <w:t>В управлении частных управляющих компаний находится более 96,5% многоквартирных домов, собственники которых выбрали способ управления управляющей компанией. В крупных муниципальных образованиях Кировской области наблюдается рост конкуренции между организациями, осуществляющими управление многоквартирными домами, за привлечение собственников помещений к выбору частных управляющих организаций для управления многоквартирными домами. Собственники помещений многоквартирных домов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14:paraId="565F5EA3" w14:textId="77777777" w:rsidR="00E667A5" w:rsidRPr="00765AEF" w:rsidRDefault="00E667A5" w:rsidP="00E667A5">
      <w:pPr>
        <w:spacing w:line="240" w:lineRule="auto"/>
        <w:ind w:firstLine="709"/>
        <w:rPr>
          <w:rFonts w:ascii="Times New Roman" w:hAnsi="Times New Roman"/>
          <w:szCs w:val="28"/>
        </w:rPr>
      </w:pPr>
      <w:r w:rsidRPr="00765AEF">
        <w:rPr>
          <w:rFonts w:ascii="Times New Roman" w:hAnsi="Times New Roman"/>
          <w:szCs w:val="28"/>
        </w:rPr>
        <w:t>При возникновении вопросов со стороны граждан, проживающих на территории Кировской области, по вопросам проведения капитального и текущего ремонта, министерством энергетики и жилищно-коммунального хозяйства Кировской области оказывается всесторонняя консультативная помощь.</w:t>
      </w:r>
    </w:p>
    <w:p w14:paraId="7FE77934" w14:textId="77777777" w:rsidR="00E667A5" w:rsidRPr="00765AEF" w:rsidRDefault="00E667A5" w:rsidP="00E667A5">
      <w:pPr>
        <w:spacing w:line="240" w:lineRule="auto"/>
        <w:ind w:firstLine="709"/>
        <w:rPr>
          <w:rFonts w:ascii="Times New Roman" w:hAnsi="Times New Roman"/>
          <w:szCs w:val="28"/>
        </w:rPr>
      </w:pPr>
    </w:p>
    <w:p w14:paraId="0AD86F5E" w14:textId="77777777" w:rsidR="002F4ECA" w:rsidRPr="00765AEF" w:rsidRDefault="002F4ECA" w:rsidP="002F4ECA">
      <w:pPr>
        <w:autoSpaceDE w:val="0"/>
        <w:autoSpaceDN w:val="0"/>
        <w:adjustRightInd w:val="0"/>
        <w:spacing w:line="240" w:lineRule="auto"/>
        <w:ind w:firstLine="709"/>
        <w:rPr>
          <w:rFonts w:ascii="Times New Roman" w:hAnsi="Times New Roman"/>
          <w:color w:val="000000"/>
          <w:szCs w:val="28"/>
          <w:u w:val="single"/>
        </w:rPr>
      </w:pPr>
      <w:r w:rsidRPr="00765AEF">
        <w:rPr>
          <w:rFonts w:ascii="Times New Roman" w:hAnsi="Times New Roman"/>
          <w:color w:val="000000"/>
          <w:szCs w:val="28"/>
          <w:u w:val="single"/>
        </w:rPr>
        <w:t>14. Рынок поставки сжиженного газа в баллонах</w:t>
      </w:r>
    </w:p>
    <w:p w14:paraId="2C352864"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В рамках рынка поставки сжиженного газа в баллонах реализуется сжиженный газ, приобретаемый на оптовом рынке сжиженного газа. На территории Кировской области деятельность по поставке сжиженного газа в баллонах осуществляет 1 частная газоснабжающая организация.</w:t>
      </w:r>
    </w:p>
    <w:p w14:paraId="0E5B437F"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С 19 декабря 2017 года уполномоченным поставщиком сжиженного углеводородного газа на территории г. Кирова и Кировской области для коммунально-бытовых нужд населения является ООО «Газэнергосеть Киров». Таким образом, доля хозяйствующих субъектов частной формы собственности в сфере поставки сжиженного газа в баллонах составляет 100%.</w:t>
      </w:r>
    </w:p>
    <w:p w14:paraId="5E391755"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В настоящее время административные и экономические барьеры для входа на рынок поставки сжиженного газа в баллонах отсутствуют.</w:t>
      </w:r>
    </w:p>
    <w:p w14:paraId="4F40FA8F" w14:textId="77777777" w:rsidR="002F4ECA" w:rsidRPr="00765AEF" w:rsidRDefault="002F4ECA" w:rsidP="002F4ECA">
      <w:pPr>
        <w:suppressAutoHyphens/>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В рамках дальнейшего развития рынка поставки сжиженного газа в баллонах необходимо совершенствование сбытовой деятельности газоснабжающих организаций, обеспечивающее клиентоориентированный подход к обслуживанию потребителей.</w:t>
      </w:r>
    </w:p>
    <w:p w14:paraId="0AD92242" w14:textId="77777777" w:rsidR="002F4ECA" w:rsidRPr="00765AEF" w:rsidRDefault="002F4ECA" w:rsidP="002F4ECA">
      <w:pPr>
        <w:spacing w:line="240" w:lineRule="auto"/>
        <w:ind w:firstLine="709"/>
        <w:rPr>
          <w:rFonts w:ascii="Times New Roman" w:hAnsi="Times New Roman"/>
          <w:szCs w:val="28"/>
        </w:rPr>
      </w:pPr>
    </w:p>
    <w:p w14:paraId="4703FD71" w14:textId="77777777" w:rsidR="002F4ECA" w:rsidRPr="00765AEF" w:rsidRDefault="002F4ECA" w:rsidP="002F4ECA">
      <w:pPr>
        <w:widowControl w:val="0"/>
        <w:spacing w:line="240" w:lineRule="auto"/>
        <w:ind w:firstLine="709"/>
        <w:rPr>
          <w:rFonts w:ascii="Times New Roman" w:hAnsi="Times New Roman"/>
          <w:szCs w:val="28"/>
          <w:u w:val="single"/>
        </w:rPr>
      </w:pPr>
      <w:r w:rsidRPr="00765AEF">
        <w:rPr>
          <w:rFonts w:ascii="Times New Roman" w:hAnsi="Times New Roman"/>
          <w:szCs w:val="28"/>
          <w:u w:val="single"/>
        </w:rPr>
        <w:t>15. Рынок купли-продажи электрической энергии (мощности) на розничном рынке электрической энергии (мощности)</w:t>
      </w:r>
    </w:p>
    <w:p w14:paraId="7F1EAC1E" w14:textId="77777777" w:rsidR="002F4ECA" w:rsidRPr="00765AEF" w:rsidRDefault="002F4ECA" w:rsidP="002F4ECA">
      <w:pPr>
        <w:widowControl w:val="0"/>
        <w:suppressAutoHyphens/>
        <w:spacing w:line="240" w:lineRule="auto"/>
        <w:ind w:firstLine="709"/>
        <w:rPr>
          <w:rFonts w:ascii="Times New Roman" w:hAnsi="Times New Roman"/>
          <w:bCs/>
          <w:szCs w:val="28"/>
          <w:lang w:bidi="ru-RU"/>
        </w:rPr>
      </w:pPr>
      <w:r w:rsidRPr="00765AEF">
        <w:rPr>
          <w:rFonts w:ascii="Times New Roman" w:hAnsi="Times New Roman"/>
          <w:bCs/>
          <w:szCs w:val="28"/>
          <w:lang w:bidi="ru-RU"/>
        </w:rPr>
        <w:t xml:space="preserve">На розничном рынке электрической энергии реализуется электроэнергия, приобретенная на оптовом рынке электроэнергии, а также электроэнергия генерирующих компаний, не являющихся участниками оптового рынка. </w:t>
      </w:r>
    </w:p>
    <w:p w14:paraId="56BDF375" w14:textId="77777777" w:rsidR="002F4ECA" w:rsidRPr="00765AEF" w:rsidRDefault="002F4ECA" w:rsidP="002F4ECA">
      <w:pPr>
        <w:widowControl w:val="0"/>
        <w:suppressAutoHyphens/>
        <w:spacing w:line="240" w:lineRule="auto"/>
        <w:ind w:firstLine="709"/>
        <w:rPr>
          <w:rFonts w:ascii="Times New Roman" w:hAnsi="Times New Roman"/>
          <w:szCs w:val="28"/>
          <w:lang w:bidi="ru-RU"/>
        </w:rPr>
      </w:pPr>
      <w:r w:rsidRPr="00765AEF">
        <w:rPr>
          <w:rFonts w:ascii="Times New Roman" w:hAnsi="Times New Roman"/>
          <w:szCs w:val="28"/>
          <w:lang w:bidi="ru-RU"/>
        </w:rPr>
        <w:t>В 2024 году на территории региона осуществляли деятельность по передаче электрической энергии и ее сбыту следующие частные организации: 2 гарантирующих поставщика и 12 территориальных сетевых организаций. Таким образом, доля хозяйствующих субъектов частной формы собственности в сфере купли-продажи энергетической энергии (мощности) на розничном рынке электрической энергии (мощности) составляет 100%.</w:t>
      </w:r>
    </w:p>
    <w:p w14:paraId="4E1C3979" w14:textId="3F459B48" w:rsidR="00E667A5" w:rsidRPr="00765AEF" w:rsidRDefault="00E667A5" w:rsidP="002F4ECA">
      <w:pPr>
        <w:widowControl w:val="0"/>
        <w:suppressAutoHyphens/>
        <w:spacing w:line="240" w:lineRule="auto"/>
        <w:ind w:firstLine="709"/>
        <w:rPr>
          <w:rFonts w:ascii="Times New Roman" w:hAnsi="Times New Roman"/>
          <w:szCs w:val="28"/>
        </w:rPr>
      </w:pPr>
    </w:p>
    <w:p w14:paraId="5031B362" w14:textId="77777777" w:rsidR="002F4ECA" w:rsidRPr="00765AEF" w:rsidRDefault="002F4ECA" w:rsidP="002F4ECA">
      <w:pPr>
        <w:widowControl w:val="0"/>
        <w:spacing w:line="240" w:lineRule="auto"/>
        <w:ind w:firstLine="709"/>
        <w:rPr>
          <w:rFonts w:ascii="Times New Roman" w:hAnsi="Times New Roman"/>
          <w:szCs w:val="28"/>
          <w:u w:val="single"/>
        </w:rPr>
      </w:pPr>
      <w:r w:rsidRPr="00765AEF">
        <w:rPr>
          <w:rFonts w:ascii="Times New Roman" w:hAnsi="Times New Roman"/>
          <w:szCs w:val="28"/>
          <w:u w:val="single"/>
        </w:rPr>
        <w:t xml:space="preserve">16.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p w14:paraId="1DBB9550" w14:textId="77777777" w:rsidR="002F4ECA" w:rsidRPr="00765AEF" w:rsidRDefault="002F4ECA" w:rsidP="002F4ECA">
      <w:pPr>
        <w:widowControl w:val="0"/>
        <w:suppressAutoHyphens/>
        <w:spacing w:line="240" w:lineRule="auto"/>
        <w:ind w:firstLine="709"/>
        <w:rPr>
          <w:rFonts w:ascii="Times New Roman" w:hAnsi="Times New Roman"/>
          <w:bCs/>
          <w:szCs w:val="28"/>
          <w:lang w:bidi="ru-RU"/>
        </w:rPr>
      </w:pPr>
      <w:r w:rsidRPr="00765AEF">
        <w:rPr>
          <w:rFonts w:ascii="Times New Roman" w:hAnsi="Times New Roman"/>
          <w:bCs/>
          <w:szCs w:val="28"/>
          <w:lang w:bidi="ru-RU"/>
        </w:rPr>
        <w:t>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не зарегистрированы группы точек поставки и установленная генерирующая мощность которого составляет менее 25 мегаватт. На производителя электрической энергии (мощности) на розничном рынке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w:t>
      </w:r>
    </w:p>
    <w:p w14:paraId="405BE851" w14:textId="77777777" w:rsidR="002F4ECA" w:rsidRPr="00765AEF" w:rsidRDefault="002F4ECA" w:rsidP="002F4ECA">
      <w:pPr>
        <w:widowControl w:val="0"/>
        <w:suppressAutoHyphens/>
        <w:spacing w:line="240" w:lineRule="auto"/>
        <w:ind w:firstLine="709"/>
        <w:rPr>
          <w:rFonts w:ascii="Times New Roman" w:hAnsi="Times New Roman"/>
          <w:bCs/>
          <w:szCs w:val="28"/>
          <w:lang w:bidi="ru-RU"/>
        </w:rPr>
      </w:pPr>
      <w:r w:rsidRPr="00765AEF">
        <w:rPr>
          <w:rFonts w:ascii="Times New Roman" w:hAnsi="Times New Roman"/>
          <w:bCs/>
          <w:szCs w:val="28"/>
          <w:lang w:bidi="ru-RU"/>
        </w:rPr>
        <w:t xml:space="preserve">Энергосистема Кировской области охватывает всю территорию Кировской области, работает в составе Объединённой энергетической системы Урала и Единой энергетической системы России и имеет связи с энергосистемами Пермского края, Костромской области, Нижегородской области, Архангельской области, Вологодской области, Республики Татарстан, Республики Марий Эл, Республики Коми и Удмуртской Республики. </w:t>
      </w:r>
    </w:p>
    <w:p w14:paraId="20EC457E" w14:textId="77777777" w:rsidR="002F4ECA" w:rsidRPr="00765AEF" w:rsidRDefault="002F4ECA" w:rsidP="002F4ECA">
      <w:pPr>
        <w:widowControl w:val="0"/>
        <w:suppressAutoHyphens/>
        <w:spacing w:line="240" w:lineRule="auto"/>
        <w:ind w:firstLine="709"/>
        <w:rPr>
          <w:rFonts w:ascii="Times New Roman" w:hAnsi="Times New Roman"/>
          <w:bCs/>
          <w:szCs w:val="28"/>
          <w:lang w:bidi="ru-RU"/>
        </w:rPr>
      </w:pPr>
      <w:r w:rsidRPr="00765AEF">
        <w:rPr>
          <w:rFonts w:ascii="Times New Roman" w:hAnsi="Times New Roman"/>
          <w:bCs/>
          <w:szCs w:val="28"/>
          <w:lang w:bidi="ru-RU"/>
        </w:rPr>
        <w:t xml:space="preserve">На рынке Кировской области отсутствуют организации в сфере энергетики с государственным участием. Таким образом, доля присутствия организаций по производству электроэнергии негосударственной формы собственности на розничном рынке составляет 100%. </w:t>
      </w:r>
    </w:p>
    <w:p w14:paraId="2332B2FD" w14:textId="77777777" w:rsidR="002F4ECA" w:rsidRPr="00765AEF" w:rsidRDefault="002F4ECA" w:rsidP="002F4ECA">
      <w:pPr>
        <w:widowControl w:val="0"/>
        <w:suppressAutoHyphens/>
        <w:spacing w:line="240" w:lineRule="auto"/>
        <w:ind w:firstLine="709"/>
        <w:rPr>
          <w:rFonts w:ascii="Times New Roman" w:hAnsi="Times New Roman"/>
          <w:bCs/>
          <w:szCs w:val="28"/>
          <w:lang w:bidi="ru-RU"/>
        </w:rPr>
      </w:pPr>
    </w:p>
    <w:p w14:paraId="6B0960EF" w14:textId="77777777" w:rsidR="002F4ECA" w:rsidRPr="00765AEF" w:rsidRDefault="002F4ECA" w:rsidP="002F4ECA">
      <w:pPr>
        <w:autoSpaceDE w:val="0"/>
        <w:autoSpaceDN w:val="0"/>
        <w:adjustRightInd w:val="0"/>
        <w:spacing w:line="240" w:lineRule="auto"/>
        <w:ind w:firstLine="709"/>
        <w:rPr>
          <w:rFonts w:ascii="Times New Roman" w:hAnsi="Times New Roman"/>
          <w:color w:val="000000"/>
          <w:szCs w:val="28"/>
          <w:u w:val="single"/>
        </w:rPr>
      </w:pPr>
      <w:r w:rsidRPr="00765AEF">
        <w:rPr>
          <w:rFonts w:ascii="Times New Roman" w:hAnsi="Times New Roman"/>
          <w:color w:val="000000"/>
          <w:szCs w:val="28"/>
          <w:u w:val="single"/>
        </w:rPr>
        <w:t>17.Рынок оказания услуг по перевозке пассажиров автомобильным транспортом по муниципальным маршрутам регулярных перевозок»</w:t>
      </w:r>
    </w:p>
    <w:p w14:paraId="61D8A689" w14:textId="1FDB6FBF"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Во всех муниципальных образованиях Кировской области транспортное обслуживание населения обеспечено регулярными пассажирскими перевозками или перевозками по заказам. Перевозка пассажиров осуществляется по 386 маршрутам, в том числе по 101 маршрутам городского сообщения, 276 маршрутам пригородного сообщения и 7 маршрутам междугородного сообщения.</w:t>
      </w:r>
    </w:p>
    <w:p w14:paraId="4F79BD65" w14:textId="405AA3D7"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В целях обеспечения транспортного сообщения в муниципальных образованиях Кировской области органами местного самоуправления муниципальных образований Кировской области проводятся конкурсные процедуры на право осуществления перевозок по муниципальным маршрутам регулярных перевозок по регулируемым тарифам.</w:t>
      </w:r>
    </w:p>
    <w:p w14:paraId="0C63AD8D" w14:textId="4E51AC26"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В 2024 году на территории Кировской области по всем муниципальным маршрутам регулярных перевозок осуществляли перевозку пассажиров 47 перевозчиков различных форм собственности, в том числе 34 перевозчик</w:t>
      </w:r>
      <w:r w:rsidR="00531630">
        <w:rPr>
          <w:rFonts w:ascii="Times New Roman" w:hAnsi="Times New Roman"/>
          <w:szCs w:val="28"/>
        </w:rPr>
        <w:t>а</w:t>
      </w:r>
      <w:r w:rsidRPr="00765AEF">
        <w:rPr>
          <w:rFonts w:ascii="Times New Roman" w:hAnsi="Times New Roman"/>
          <w:szCs w:val="28"/>
        </w:rPr>
        <w:t xml:space="preserve"> частной формы собственности.</w:t>
      </w:r>
    </w:p>
    <w:p w14:paraId="6705B63D" w14:textId="5240ABE7"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За 2024 год количество перевезенных пассажиров по муниципальным маршрутам регулярных перевозок городского сообщения составило</w:t>
      </w:r>
      <w:r w:rsidR="00E667A5" w:rsidRPr="00765AEF">
        <w:rPr>
          <w:rFonts w:ascii="Times New Roman" w:hAnsi="Times New Roman"/>
          <w:szCs w:val="28"/>
        </w:rPr>
        <w:t xml:space="preserve"> </w:t>
      </w:r>
      <w:r w:rsidRPr="00765AEF">
        <w:rPr>
          <w:rFonts w:ascii="Times New Roman" w:hAnsi="Times New Roman"/>
          <w:szCs w:val="28"/>
        </w:rPr>
        <w:t>79,2 млн. человек, из которых 40,8 млн. человек - организациями частной формы собственности. Доля пассажиров, перевезенных организациями частной формы собственности по муниципальным маршрутам регулярных перевозок городского сообщения, составила 51,5%.</w:t>
      </w:r>
    </w:p>
    <w:p w14:paraId="612D2EF4" w14:textId="160F93EA"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Мероприятие, реализуемое в рамках "дорожной карты", направлено на привлечение организаций частной формы собственности для оказания услуг по перевозке пассажиров автомобильным транспортом по муниципальным маршрутам регулярных перевозок</w:t>
      </w:r>
    </w:p>
    <w:p w14:paraId="1D6F3CF4" w14:textId="77777777" w:rsidR="002F4ECA" w:rsidRPr="00765AEF" w:rsidRDefault="002F4ECA" w:rsidP="00E667A5">
      <w:pPr>
        <w:widowControl w:val="0"/>
        <w:autoSpaceDE w:val="0"/>
        <w:autoSpaceDN w:val="0"/>
        <w:spacing w:line="240" w:lineRule="auto"/>
        <w:ind w:firstLine="709"/>
        <w:rPr>
          <w:rFonts w:ascii="Times New Roman" w:hAnsi="Times New Roman"/>
          <w:szCs w:val="28"/>
        </w:rPr>
      </w:pPr>
    </w:p>
    <w:p w14:paraId="4F822F36" w14:textId="77777777" w:rsidR="002F4ECA" w:rsidRPr="00765AEF" w:rsidRDefault="002F4ECA" w:rsidP="00E667A5">
      <w:pPr>
        <w:autoSpaceDE w:val="0"/>
        <w:autoSpaceDN w:val="0"/>
        <w:adjustRightInd w:val="0"/>
        <w:spacing w:line="240" w:lineRule="auto"/>
        <w:ind w:firstLine="709"/>
        <w:rPr>
          <w:rFonts w:ascii="Times New Roman" w:hAnsi="Times New Roman"/>
          <w:color w:val="000000"/>
          <w:szCs w:val="28"/>
          <w:u w:val="single"/>
        </w:rPr>
      </w:pPr>
      <w:r w:rsidRPr="00765AEF">
        <w:rPr>
          <w:rFonts w:ascii="Times New Roman" w:hAnsi="Times New Roman"/>
          <w:color w:val="000000"/>
          <w:szCs w:val="28"/>
          <w:u w:val="single"/>
        </w:rPr>
        <w:t>18. Рынок оказания услуг по перевозке пассажиров автомобильным транспортом по межмуниципальным маршрутам регулярных перевозок»</w:t>
      </w:r>
    </w:p>
    <w:p w14:paraId="505A0AE6" w14:textId="6EAA270F"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 xml:space="preserve">По состоянию на 31.12.2024 реестр межмуниципальных маршрутов регулярных перевозок включает 94 маршрута, в том числе 49 пригородных и 45 междугородных. По итогам 2024 года транспортное обслуживание пассажиров на межмуниципальных маршрутах регулярных перевозок на территории Кировской области осуществлялось по 87 маршрутам, в том числе по 48 маршрутам пригородного сообщения и 39 маршрутам междугородного сообщения. </w:t>
      </w:r>
    </w:p>
    <w:p w14:paraId="2961030E" w14:textId="53C4507A"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 xml:space="preserve">В целях обеспечения транспортного сообщения регулярно проводятся открытые конкурсы на право осуществления перевозок по межмуниципальным маршрутам регулярных перевозок по нерегулируемым тарифам на территории Кировской области. </w:t>
      </w:r>
    </w:p>
    <w:p w14:paraId="09BF0056" w14:textId="2D5035FB"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На территории Кировской области по межмуниципальным маршрутам регулярных перевозок осуществляли перевозку пассажиров 32 перевозчика различных форм собственности, из них 27 перевозчиков относится к частной форме собственности.</w:t>
      </w:r>
    </w:p>
    <w:p w14:paraId="7F7CAB52" w14:textId="7933B9F8"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За 2024 год по межмуниципальным маршрутам регулярных перевозок было перевезено 8,0 млн. человек, из которых 3,2 млн. человек - организациями частной формы собственности. Доля пассажиров, перевезенных организациями частной формы собственности по межмуниципальным маршрутам регулярных перевозок, в общем количестве перевезенных пассажиров по межмуниципальным маршрутам составила 40%.</w:t>
      </w:r>
    </w:p>
    <w:p w14:paraId="6CC55EF3" w14:textId="50724C7D" w:rsidR="002F4ECA" w:rsidRPr="00765AEF" w:rsidRDefault="002F4ECA" w:rsidP="00E667A5">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 xml:space="preserve">Несмотря на значительное количество частных перевозчиков, основную долю рынка по перевозке пассажиров занимает крупный перевозчик с долей участия государства. </w:t>
      </w:r>
    </w:p>
    <w:p w14:paraId="6AD87B59" w14:textId="77777777" w:rsidR="002F4ECA" w:rsidRPr="00765AEF" w:rsidRDefault="002F4ECA" w:rsidP="00E667A5">
      <w:pPr>
        <w:widowControl w:val="0"/>
        <w:autoSpaceDE w:val="0"/>
        <w:autoSpaceDN w:val="0"/>
        <w:spacing w:line="240" w:lineRule="auto"/>
        <w:ind w:firstLine="709"/>
        <w:rPr>
          <w:rFonts w:ascii="Times New Roman" w:hAnsi="Times New Roman"/>
          <w:szCs w:val="28"/>
        </w:rPr>
      </w:pPr>
    </w:p>
    <w:p w14:paraId="0E00F4E7" w14:textId="4BED38BE" w:rsidR="002F4ECA" w:rsidRPr="00765AEF" w:rsidRDefault="002F4ECA" w:rsidP="002F4ECA">
      <w:pPr>
        <w:autoSpaceDE w:val="0"/>
        <w:autoSpaceDN w:val="0"/>
        <w:adjustRightInd w:val="0"/>
        <w:spacing w:line="240" w:lineRule="auto"/>
        <w:ind w:firstLine="709"/>
        <w:rPr>
          <w:rFonts w:ascii="Times New Roman" w:hAnsi="Times New Roman"/>
          <w:color w:val="000000"/>
          <w:szCs w:val="28"/>
          <w:u w:val="single"/>
        </w:rPr>
      </w:pPr>
      <w:r w:rsidRPr="00765AEF">
        <w:rPr>
          <w:rFonts w:ascii="Times New Roman" w:hAnsi="Times New Roman"/>
          <w:color w:val="000000"/>
          <w:szCs w:val="28"/>
          <w:u w:val="single"/>
        </w:rPr>
        <w:t>19. Рынок оказания услуг по перевозке пассажиров и багажа легковым такси на территории Кировской области»</w:t>
      </w:r>
    </w:p>
    <w:p w14:paraId="55C0073A" w14:textId="77777777" w:rsidR="002F4ECA" w:rsidRPr="00765AEF" w:rsidRDefault="002F4ECA" w:rsidP="002F4ECA">
      <w:pPr>
        <w:pStyle w:val="ConsPlusNormal"/>
        <w:ind w:right="93" w:firstLine="525"/>
        <w:jc w:val="both"/>
        <w:rPr>
          <w:rFonts w:ascii="Times New Roman" w:hAnsi="Times New Roman" w:cs="Times New Roman"/>
          <w:sz w:val="28"/>
          <w:szCs w:val="28"/>
        </w:rPr>
      </w:pPr>
      <w:r w:rsidRPr="00765AEF">
        <w:rPr>
          <w:rFonts w:ascii="Times New Roman" w:hAnsi="Times New Roman" w:cs="Times New Roman"/>
          <w:sz w:val="28"/>
          <w:szCs w:val="28"/>
        </w:rPr>
        <w:t>Деятельность по перевозке пассажиров и багажа легковым такси на территории Кировской области осуществляется при условии получения юридическим лицом, индивидуальным предпринимателем или физическим лицом, применяющим специальный налоговый режим «Налог на профессиональный доход» и не являющимся индивидуальным предпринимателем и юридическим лицом, разрешения на осуществление деятельности по перевозке пассажиров и багажа легковым такси на территории Кировской области (далее - разрешение).</w:t>
      </w:r>
    </w:p>
    <w:p w14:paraId="42E21695" w14:textId="77777777" w:rsidR="002F4ECA" w:rsidRPr="00765AEF" w:rsidRDefault="002F4ECA" w:rsidP="002F4ECA">
      <w:pPr>
        <w:autoSpaceDE w:val="0"/>
        <w:autoSpaceDN w:val="0"/>
        <w:adjustRightInd w:val="0"/>
        <w:spacing w:line="240" w:lineRule="auto"/>
        <w:ind w:right="93" w:firstLine="525"/>
        <w:rPr>
          <w:rFonts w:ascii="Times New Roman" w:hAnsi="Times New Roman"/>
          <w:szCs w:val="28"/>
        </w:rPr>
      </w:pPr>
      <w:r w:rsidRPr="00765AEF">
        <w:rPr>
          <w:rFonts w:ascii="Times New Roman" w:hAnsi="Times New Roman"/>
          <w:szCs w:val="28"/>
        </w:rPr>
        <w:t>Правительство Кировской области устанавливает:</w:t>
      </w:r>
    </w:p>
    <w:p w14:paraId="76893C26" w14:textId="099B4B93" w:rsidR="002F4ECA" w:rsidRPr="00765AEF" w:rsidRDefault="002F4ECA" w:rsidP="002F4ECA">
      <w:pPr>
        <w:autoSpaceDE w:val="0"/>
        <w:autoSpaceDN w:val="0"/>
        <w:adjustRightInd w:val="0"/>
        <w:spacing w:line="240" w:lineRule="auto"/>
        <w:ind w:right="93" w:firstLine="525"/>
        <w:rPr>
          <w:rFonts w:ascii="Times New Roman" w:hAnsi="Times New Roman"/>
          <w:szCs w:val="28"/>
        </w:rPr>
      </w:pPr>
      <w:r w:rsidRPr="00765AEF">
        <w:rPr>
          <w:rFonts w:ascii="Times New Roman" w:hAnsi="Times New Roman"/>
          <w:szCs w:val="28"/>
        </w:rPr>
        <w:t>срок, на который предоставляется разрешение на осуществление деятельности по перевозке пассажиров и багажа легковым такси на территории Кировской области;</w:t>
      </w:r>
    </w:p>
    <w:p w14:paraId="09D57ED6" w14:textId="42A9D5F3" w:rsidR="002F4ECA" w:rsidRPr="00765AEF" w:rsidRDefault="002F4ECA" w:rsidP="002F4ECA">
      <w:pPr>
        <w:autoSpaceDE w:val="0"/>
        <w:autoSpaceDN w:val="0"/>
        <w:adjustRightInd w:val="0"/>
        <w:spacing w:line="240" w:lineRule="auto"/>
        <w:ind w:right="93" w:firstLine="525"/>
        <w:rPr>
          <w:rFonts w:ascii="Times New Roman" w:hAnsi="Times New Roman"/>
          <w:szCs w:val="28"/>
        </w:rPr>
      </w:pPr>
      <w:r w:rsidRPr="00765AEF">
        <w:rPr>
          <w:rFonts w:ascii="Times New Roman" w:hAnsi="Times New Roman"/>
          <w:szCs w:val="28"/>
        </w:rPr>
        <w:t>порядок предоставления разрешения на осуществление деятельности по перевозке пассажиров и багажа легковым такси, его приостановления, возобновления и аннулирования на территории Кировской области;</w:t>
      </w:r>
    </w:p>
    <w:p w14:paraId="5E6F8320" w14:textId="6E01E017" w:rsidR="002F4ECA" w:rsidRPr="00765AEF" w:rsidRDefault="002F4ECA" w:rsidP="002F4ECA">
      <w:pPr>
        <w:autoSpaceDE w:val="0"/>
        <w:autoSpaceDN w:val="0"/>
        <w:adjustRightInd w:val="0"/>
        <w:spacing w:line="240" w:lineRule="auto"/>
        <w:ind w:right="93" w:firstLine="525"/>
        <w:rPr>
          <w:rFonts w:ascii="Times New Roman" w:hAnsi="Times New Roman"/>
          <w:szCs w:val="28"/>
        </w:rPr>
      </w:pPr>
      <w:r w:rsidRPr="00765AEF">
        <w:rPr>
          <w:rFonts w:ascii="Times New Roman" w:hAnsi="Times New Roman"/>
          <w:szCs w:val="28"/>
        </w:rPr>
        <w:t>порядок внесения изменений в реестр перевозчиков легковым такси Кировской области;</w:t>
      </w:r>
    </w:p>
    <w:p w14:paraId="770642FB" w14:textId="3F14F569" w:rsidR="002F4ECA" w:rsidRPr="00765AEF" w:rsidRDefault="002F4ECA" w:rsidP="002F4ECA">
      <w:pPr>
        <w:autoSpaceDE w:val="0"/>
        <w:autoSpaceDN w:val="0"/>
        <w:adjustRightInd w:val="0"/>
        <w:spacing w:line="240" w:lineRule="auto"/>
        <w:ind w:right="93" w:firstLine="525"/>
        <w:rPr>
          <w:rFonts w:ascii="Times New Roman" w:hAnsi="Times New Roman"/>
          <w:szCs w:val="28"/>
        </w:rPr>
      </w:pPr>
      <w:r w:rsidRPr="00765AEF">
        <w:rPr>
          <w:rFonts w:ascii="Times New Roman" w:hAnsi="Times New Roman"/>
          <w:szCs w:val="28"/>
        </w:rPr>
        <w:t>порядок внесения сведений в реестр легковых такси Кировской области, их изменения и исключения из указанного реестра;</w:t>
      </w:r>
    </w:p>
    <w:p w14:paraId="464487A7" w14:textId="7B0895BF" w:rsidR="002F4ECA" w:rsidRPr="00765AEF" w:rsidRDefault="002F4ECA" w:rsidP="002F4ECA">
      <w:pPr>
        <w:pStyle w:val="afe"/>
        <w:tabs>
          <w:tab w:val="left" w:pos="0"/>
        </w:tabs>
        <w:spacing w:line="240" w:lineRule="auto"/>
        <w:ind w:right="93" w:firstLine="525"/>
      </w:pPr>
      <w:r w:rsidRPr="00765AEF">
        <w:t>порядок внесения изменений в реестр служб заказа легкового такси Кировской области.</w:t>
      </w:r>
    </w:p>
    <w:p w14:paraId="4E14DDDF" w14:textId="77777777" w:rsidR="002F4ECA" w:rsidRPr="00765AEF" w:rsidRDefault="002F4ECA" w:rsidP="002F4ECA">
      <w:pPr>
        <w:pStyle w:val="ConsPlusNormal"/>
        <w:ind w:right="93" w:firstLine="525"/>
        <w:jc w:val="both"/>
        <w:rPr>
          <w:rFonts w:ascii="Times New Roman" w:hAnsi="Times New Roman" w:cs="Times New Roman"/>
          <w:sz w:val="28"/>
          <w:szCs w:val="28"/>
        </w:rPr>
      </w:pPr>
      <w:r w:rsidRPr="00765AEF">
        <w:rPr>
          <w:rFonts w:ascii="Times New Roman" w:hAnsi="Times New Roman" w:cs="Times New Roman"/>
          <w:sz w:val="28"/>
          <w:szCs w:val="28"/>
        </w:rPr>
        <w:t>Важной проблемой является увеличение количества случаев злоупотребления недобросовестными юридическими лицами правом на получение разрешений на деятельность такси на основании договоров аренды автомобилей, заключенных физическими лицами. Кроме того, физические лица уклоняются от уплаты налогов, получая разрешения на основании фиктивных договоров аренды транспортных средств с недобросовестными юридическими лицами, которые также не уплачивают налоги. Еще одной проблемой является наличие недобросовестных хозяйствующих субъектов, осуществляющих перевозку пассажиров и багажа легковым такси, которые, получив разрешение, прекратили свою деятельность в качестве юридического лица или индивидуального предпринимателя, снявшись с налогового учета в органах налоговой инспекции, но продолжили пользоваться выданным им разрешением.</w:t>
      </w:r>
    </w:p>
    <w:p w14:paraId="11908370" w14:textId="7C29FC43" w:rsidR="002F4ECA" w:rsidRPr="00765AEF" w:rsidRDefault="002F4ECA" w:rsidP="002F4ECA">
      <w:pPr>
        <w:pStyle w:val="ConsPlusNormal"/>
        <w:ind w:right="93" w:firstLine="525"/>
        <w:jc w:val="both"/>
        <w:rPr>
          <w:rFonts w:ascii="Times New Roman" w:hAnsi="Times New Roman" w:cs="Times New Roman"/>
          <w:sz w:val="28"/>
          <w:szCs w:val="28"/>
        </w:rPr>
      </w:pPr>
      <w:r w:rsidRPr="00765AEF">
        <w:rPr>
          <w:rFonts w:ascii="Times New Roman" w:hAnsi="Times New Roman" w:cs="Times New Roman"/>
          <w:sz w:val="28"/>
          <w:szCs w:val="28"/>
        </w:rPr>
        <w:t xml:space="preserve">По итогам 2024 года в Кировской области насчитывается 852 официально действующих перевозчиков, из них: индивидуальных предпринимателей </w:t>
      </w:r>
      <w:r w:rsidR="00E667A5" w:rsidRPr="00765AEF">
        <w:rPr>
          <w:rFonts w:ascii="Times New Roman" w:hAnsi="Times New Roman" w:cs="Times New Roman"/>
          <w:sz w:val="28"/>
          <w:szCs w:val="28"/>
        </w:rPr>
        <w:t>–</w:t>
      </w:r>
      <w:r w:rsidRPr="00765AEF">
        <w:rPr>
          <w:rFonts w:ascii="Times New Roman" w:hAnsi="Times New Roman" w:cs="Times New Roman"/>
          <w:sz w:val="28"/>
          <w:szCs w:val="28"/>
        </w:rPr>
        <w:t xml:space="preserve"> 79, юридических лиц –</w:t>
      </w:r>
      <w:r w:rsidR="00E667A5" w:rsidRPr="00765AEF">
        <w:rPr>
          <w:rFonts w:ascii="Times New Roman" w:hAnsi="Times New Roman" w:cs="Times New Roman"/>
          <w:sz w:val="28"/>
          <w:szCs w:val="28"/>
        </w:rPr>
        <w:t xml:space="preserve"> </w:t>
      </w:r>
      <w:r w:rsidRPr="00765AEF">
        <w:rPr>
          <w:rFonts w:ascii="Times New Roman" w:hAnsi="Times New Roman" w:cs="Times New Roman"/>
          <w:sz w:val="28"/>
          <w:szCs w:val="28"/>
        </w:rPr>
        <w:t xml:space="preserve">19, физических лиц </w:t>
      </w:r>
      <w:r w:rsidR="00E667A5" w:rsidRPr="00765AEF">
        <w:rPr>
          <w:rFonts w:ascii="Times New Roman" w:hAnsi="Times New Roman" w:cs="Times New Roman"/>
          <w:sz w:val="28"/>
          <w:szCs w:val="28"/>
        </w:rPr>
        <w:t>–</w:t>
      </w:r>
      <w:r w:rsidRPr="00765AEF">
        <w:rPr>
          <w:rFonts w:ascii="Times New Roman" w:hAnsi="Times New Roman" w:cs="Times New Roman"/>
          <w:sz w:val="28"/>
          <w:szCs w:val="28"/>
        </w:rPr>
        <w:t xml:space="preserve"> 754. В Кировской области работает 3954 легковых такси, что составляет 100% частных перевозчиков легковым такси.</w:t>
      </w:r>
    </w:p>
    <w:p w14:paraId="700F27D7" w14:textId="5A504EA9" w:rsidR="002F4ECA" w:rsidRPr="00765AEF" w:rsidRDefault="002F4ECA" w:rsidP="002F4ECA">
      <w:pPr>
        <w:pStyle w:val="ConsPlusNormal"/>
        <w:ind w:right="93" w:firstLine="525"/>
        <w:jc w:val="both"/>
        <w:rPr>
          <w:rFonts w:ascii="Times New Roman" w:hAnsi="Times New Roman" w:cs="Times New Roman"/>
          <w:sz w:val="28"/>
          <w:szCs w:val="28"/>
        </w:rPr>
      </w:pPr>
      <w:r w:rsidRPr="00765AEF">
        <w:rPr>
          <w:rFonts w:ascii="Times New Roman" w:hAnsi="Times New Roman" w:cs="Times New Roman"/>
          <w:sz w:val="28"/>
          <w:szCs w:val="28"/>
        </w:rPr>
        <w:t>Большое развитие на рынке оказания услуг по перевозке пассажиров и багажа легковым такси получили агрегаторы такси, позволяющие водителям оперативно получать заказы. В данной сфере на текущий момент отсутствуют организации, которые бы занимали явное доминирующее положение, однако у ряда компаний присутствуют признаки доминирования. Благодаря агрегаторам такси значительно выросла оперативность подачи автомобиля: время ожидания автомобиля уменьшилось с 15 минут до 5-7 минут. Данный показатель важен с той точки зрения, что наиболее значимыми критериями для пассажиров являются время подачи, а также стоимость поездки.</w:t>
      </w:r>
    </w:p>
    <w:p w14:paraId="1078603D" w14:textId="77777777" w:rsidR="002F4ECA" w:rsidRPr="00765AEF" w:rsidRDefault="002F4ECA" w:rsidP="002F4ECA">
      <w:pPr>
        <w:pStyle w:val="ConsPlusNormal"/>
        <w:ind w:right="93" w:firstLine="525"/>
        <w:jc w:val="both"/>
        <w:rPr>
          <w:rFonts w:ascii="Times New Roman" w:hAnsi="Times New Roman" w:cs="Times New Roman"/>
          <w:sz w:val="28"/>
          <w:szCs w:val="28"/>
        </w:rPr>
      </w:pPr>
      <w:r w:rsidRPr="00765AEF">
        <w:rPr>
          <w:rFonts w:ascii="Times New Roman" w:hAnsi="Times New Roman" w:cs="Times New Roman"/>
          <w:sz w:val="28"/>
          <w:szCs w:val="28"/>
        </w:rPr>
        <w:t>Основными проблемами на рынке оказания услуг по перевозке пассажиров и багажа легковым такси в Кировской области являются наличие нелегальных перевозчиков легковым такси и неравный доступ перевозчиков легковым такси к отдельным территориям с высоким пассажиропотоком (аэропортам, вокзалам), вследствие чего завышаются цены и ограничивается конкуренция.</w:t>
      </w:r>
    </w:p>
    <w:p w14:paraId="7510C4D2" w14:textId="77777777" w:rsidR="002F4ECA" w:rsidRPr="00765AEF" w:rsidRDefault="002F4ECA" w:rsidP="00FD6C01">
      <w:pPr>
        <w:autoSpaceDE w:val="0"/>
        <w:autoSpaceDN w:val="0"/>
        <w:adjustRightInd w:val="0"/>
        <w:spacing w:line="240" w:lineRule="auto"/>
        <w:ind w:firstLine="567"/>
        <w:rPr>
          <w:rFonts w:ascii="Times New Roman" w:hAnsi="Times New Roman"/>
          <w:szCs w:val="28"/>
        </w:rPr>
      </w:pPr>
      <w:r w:rsidRPr="00765AEF">
        <w:rPr>
          <w:rFonts w:ascii="Times New Roman" w:hAnsi="Times New Roman"/>
          <w:szCs w:val="28"/>
        </w:rPr>
        <w:t>Мероприятия, реализуемые в рамках "дорожной карты", направлены на повышение качества обслуживания населения легковым такси и увеличение организаций частной формы собственности в сфере оказания услуг по перевозке пассажиров и багажа легковым такси на территории Кировской области.</w:t>
      </w:r>
    </w:p>
    <w:p w14:paraId="1F5BA321" w14:textId="77777777" w:rsidR="002F4ECA" w:rsidRPr="00765AEF" w:rsidRDefault="002F4ECA" w:rsidP="002F4ECA">
      <w:pPr>
        <w:spacing w:line="240" w:lineRule="auto"/>
        <w:ind w:firstLine="709"/>
        <w:rPr>
          <w:rFonts w:ascii="Times New Roman" w:hAnsi="Times New Roman"/>
          <w:szCs w:val="28"/>
        </w:rPr>
      </w:pPr>
    </w:p>
    <w:p w14:paraId="198DDFC3" w14:textId="77777777" w:rsidR="002F4ECA" w:rsidRPr="00765AEF" w:rsidRDefault="002F4ECA" w:rsidP="002F4ECA">
      <w:pPr>
        <w:autoSpaceDE w:val="0"/>
        <w:autoSpaceDN w:val="0"/>
        <w:adjustRightInd w:val="0"/>
        <w:spacing w:line="240" w:lineRule="auto"/>
        <w:ind w:firstLine="709"/>
        <w:rPr>
          <w:rFonts w:ascii="Times New Roman" w:hAnsi="Times New Roman"/>
          <w:bCs/>
          <w:color w:val="000000"/>
          <w:szCs w:val="28"/>
          <w:u w:val="single"/>
        </w:rPr>
      </w:pPr>
      <w:r w:rsidRPr="00765AEF">
        <w:rPr>
          <w:rFonts w:ascii="Times New Roman" w:hAnsi="Times New Roman"/>
          <w:bCs/>
          <w:color w:val="000000"/>
          <w:szCs w:val="28"/>
          <w:u w:val="single"/>
        </w:rPr>
        <w:t>20. Рынок услуг связи, в том числе услуг по предоставлению широкополосного доступа к информационно-телекоммуникационной сети «Интернет»</w:t>
      </w:r>
    </w:p>
    <w:p w14:paraId="72CE0D36"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 xml:space="preserve">На территории Кировской области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 </w:t>
      </w:r>
    </w:p>
    <w:p w14:paraId="26E110F5" w14:textId="1E07EDDD"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Наиболее крупными операторами, предоставляющими услуги связи на территории Кировской области, являются: Кировский филиал</w:t>
      </w:r>
      <w:r w:rsidR="00531630">
        <w:rPr>
          <w:rFonts w:ascii="Times New Roman" w:hAnsi="Times New Roman"/>
          <w:color w:val="000000"/>
          <w:szCs w:val="28"/>
        </w:rPr>
        <w:t xml:space="preserve"> </w:t>
      </w:r>
      <w:r w:rsidRPr="00765AEF">
        <w:rPr>
          <w:rFonts w:ascii="Times New Roman" w:hAnsi="Times New Roman"/>
          <w:color w:val="000000"/>
          <w:szCs w:val="28"/>
        </w:rPr>
        <w:t xml:space="preserve">ПАО «Ростелеком», Управление федеральной почтовой связи Кировской области АО «Почта России», филиал ПАО «Мобильные </w:t>
      </w:r>
      <w:proofErr w:type="spellStart"/>
      <w:r w:rsidRPr="00765AEF">
        <w:rPr>
          <w:rFonts w:ascii="Times New Roman" w:hAnsi="Times New Roman"/>
          <w:color w:val="000000"/>
          <w:szCs w:val="28"/>
        </w:rPr>
        <w:t>ТелеСистемы</w:t>
      </w:r>
      <w:proofErr w:type="spellEnd"/>
      <w:r w:rsidRPr="00765AEF">
        <w:rPr>
          <w:rFonts w:ascii="Times New Roman" w:hAnsi="Times New Roman"/>
          <w:color w:val="000000"/>
          <w:szCs w:val="28"/>
        </w:rPr>
        <w:t>»</w:t>
      </w:r>
      <w:r w:rsidR="00531630">
        <w:rPr>
          <w:rFonts w:ascii="Times New Roman" w:hAnsi="Times New Roman"/>
          <w:color w:val="000000"/>
          <w:szCs w:val="28"/>
        </w:rPr>
        <w:t xml:space="preserve"> в</w:t>
      </w:r>
      <w:r w:rsidRPr="00765AEF">
        <w:rPr>
          <w:rFonts w:ascii="Times New Roman" w:hAnsi="Times New Roman"/>
          <w:color w:val="000000"/>
          <w:szCs w:val="28"/>
        </w:rPr>
        <w:t xml:space="preserve"> г.</w:t>
      </w:r>
      <w:r w:rsidR="00531630">
        <w:rPr>
          <w:rFonts w:ascii="Times New Roman" w:hAnsi="Times New Roman"/>
          <w:color w:val="000000"/>
          <w:szCs w:val="28"/>
        </w:rPr>
        <w:t> </w:t>
      </w:r>
      <w:r w:rsidRPr="00765AEF">
        <w:rPr>
          <w:rFonts w:ascii="Times New Roman" w:hAnsi="Times New Roman"/>
          <w:color w:val="000000"/>
          <w:szCs w:val="28"/>
        </w:rPr>
        <w:t>Киров, Кировское региональное отделение Уральского филиала ПАО «МегаФон», Кировское отделение ПАО «ВымпелКом», Кировский филиал ООО «Т2 Мобайл».</w:t>
      </w:r>
    </w:p>
    <w:p w14:paraId="23545CF3"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Операторами мобильной связи, предоставляющими услуги связи на территории Кировской области, в 2024 году продолжалась модернизация оборудования объектов связи, проводились работы по расширению зоны покрытия или увеличению емкости сети мобильной связи.</w:t>
      </w:r>
    </w:p>
    <w:p w14:paraId="767E96DD"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 xml:space="preserve">В рамках реализации федерального проекта по устранению цифрового неравенства обеспечено строительство базовых станций сотовой связи и мобильного интернета в 17 населенных пунктах Кировской области. </w:t>
      </w:r>
    </w:p>
    <w:p w14:paraId="716E8C27"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В рамках реализации регионального проекта по развитию инфраструктуры связи на территории Кировской области в 2024 году:</w:t>
      </w:r>
    </w:p>
    <w:p w14:paraId="3903955A"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 xml:space="preserve">в 110 малочисленных населенных пунктах обеспечено функционирование ранее установленных точек коллективного доступа к информационно-телекоммуникационной сети «Интернет» по технологии </w:t>
      </w:r>
      <w:proofErr w:type="spellStart"/>
      <w:r w:rsidRPr="00765AEF">
        <w:rPr>
          <w:rFonts w:ascii="Times New Roman" w:hAnsi="Times New Roman"/>
          <w:color w:val="000000"/>
          <w:szCs w:val="28"/>
        </w:rPr>
        <w:t>Wi</w:t>
      </w:r>
      <w:proofErr w:type="spellEnd"/>
      <w:r w:rsidRPr="00765AEF">
        <w:rPr>
          <w:rFonts w:ascii="Times New Roman" w:hAnsi="Times New Roman"/>
          <w:color w:val="000000"/>
          <w:szCs w:val="28"/>
        </w:rPr>
        <w:t>-Fi;</w:t>
      </w:r>
    </w:p>
    <w:p w14:paraId="598567CC"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в 40 населенных пунктах Кировской области осуществлено строительство базовых станций мобильной связи;</w:t>
      </w:r>
    </w:p>
    <w:p w14:paraId="6DEBEF99"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7 базовых станций установлено вдоль автомобильной дороги «Вятка» строятся базовые станции сотовой связи на участке Киров -Котельнич.</w:t>
      </w:r>
    </w:p>
    <w:p w14:paraId="0F53AF67"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Благодаря реализуемым в 2024 году мероприятиям доступ к услугам сотовой связи и сети «Интернет» получили более 10 тыс. жителей области, охват населения услугами связи и доступа к сети «Интернет» составил 98,12 %.</w:t>
      </w:r>
    </w:p>
    <w:p w14:paraId="187CCEC6" w14:textId="77777777" w:rsidR="002F4ECA" w:rsidRPr="00765AEF" w:rsidRDefault="002F4ECA" w:rsidP="00454643">
      <w:pPr>
        <w:autoSpaceDE w:val="0"/>
        <w:autoSpaceDN w:val="0"/>
        <w:adjustRightInd w:val="0"/>
        <w:spacing w:line="240" w:lineRule="auto"/>
        <w:ind w:firstLine="709"/>
        <w:rPr>
          <w:rFonts w:ascii="Times New Roman" w:hAnsi="Times New Roman"/>
          <w:color w:val="000000"/>
          <w:szCs w:val="28"/>
        </w:rPr>
      </w:pPr>
      <w:r w:rsidRPr="00765AEF">
        <w:rPr>
          <w:rFonts w:ascii="Times New Roman" w:hAnsi="Times New Roman"/>
          <w:color w:val="000000"/>
          <w:szCs w:val="28"/>
        </w:rPr>
        <w:t>В 2024 году в Кировской области на долю организаций частной формы собственности в сфере оказания услуг по предоставлению услуг мобильной связи и доступа к сети «Интернет» приходилось 100%.</w:t>
      </w:r>
    </w:p>
    <w:p w14:paraId="3FB46889" w14:textId="77777777" w:rsidR="00E667A5" w:rsidRPr="00765AEF" w:rsidRDefault="00E667A5" w:rsidP="00454643">
      <w:pPr>
        <w:autoSpaceDE w:val="0"/>
        <w:autoSpaceDN w:val="0"/>
        <w:adjustRightInd w:val="0"/>
        <w:spacing w:line="240" w:lineRule="auto"/>
        <w:ind w:firstLine="709"/>
        <w:rPr>
          <w:rFonts w:ascii="Times New Roman" w:hAnsi="Times New Roman"/>
          <w:color w:val="000000"/>
          <w:szCs w:val="28"/>
        </w:rPr>
      </w:pPr>
    </w:p>
    <w:p w14:paraId="071538EE"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21. Рынок жилищного строительства</w:t>
      </w:r>
    </w:p>
    <w:p w14:paraId="5435C260" w14:textId="071B16A8" w:rsidR="002F4ECA" w:rsidRDefault="002F4ECA" w:rsidP="002F4ECA">
      <w:pPr>
        <w:spacing w:line="240" w:lineRule="auto"/>
        <w:ind w:firstLine="709"/>
        <w:rPr>
          <w:rFonts w:ascii="Times New Roman" w:hAnsi="Times New Roman"/>
          <w:szCs w:val="28"/>
        </w:rPr>
      </w:pPr>
      <w:r w:rsidRPr="00765AEF">
        <w:rPr>
          <w:rFonts w:ascii="Times New Roman" w:hAnsi="Times New Roman"/>
          <w:szCs w:val="28"/>
        </w:rPr>
        <w:t>Строительный комплекс Кировской области объединяет предприятия отраслей «Промышленность строительных материалов» и «Строительство». В строительном комплексе действует 2295 организаций частной формы собственности, что составляет 100%.</w:t>
      </w:r>
    </w:p>
    <w:p w14:paraId="6DEBC9AA" w14:textId="77777777" w:rsidR="00531630" w:rsidRPr="00AE2652" w:rsidRDefault="00531630" w:rsidP="00531630">
      <w:pPr>
        <w:spacing w:line="240" w:lineRule="auto"/>
        <w:ind w:firstLine="709"/>
        <w:rPr>
          <w:b/>
          <w:szCs w:val="28"/>
        </w:rPr>
      </w:pPr>
      <w:r w:rsidRPr="00AE2652">
        <w:rPr>
          <w:szCs w:val="28"/>
        </w:rPr>
        <w:t>Мероприятие, реализуемое в рамках «дорожной карты», направлено на привлечение организаций частной форм собственности в сфере жилищного строительства.</w:t>
      </w:r>
    </w:p>
    <w:p w14:paraId="2D6EB465" w14:textId="77777777" w:rsidR="002F4ECA" w:rsidRPr="00765AEF" w:rsidRDefault="002F4ECA" w:rsidP="002F4ECA">
      <w:pPr>
        <w:spacing w:line="240" w:lineRule="auto"/>
        <w:ind w:firstLine="709"/>
        <w:rPr>
          <w:rFonts w:ascii="Times New Roman" w:hAnsi="Times New Roman"/>
          <w:szCs w:val="28"/>
        </w:rPr>
      </w:pPr>
    </w:p>
    <w:p w14:paraId="0B0B402A"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22. Рынок строительства объектов, за исключением жилищного и дорожного строительства</w:t>
      </w:r>
    </w:p>
    <w:p w14:paraId="49A94AF2" w14:textId="24B3BB3E" w:rsidR="002F4ECA" w:rsidRPr="00765AEF" w:rsidRDefault="002F4ECA" w:rsidP="00E667A5">
      <w:pPr>
        <w:widowControl w:val="0"/>
        <w:spacing w:line="240" w:lineRule="auto"/>
        <w:ind w:firstLine="709"/>
        <w:rPr>
          <w:rFonts w:ascii="Times New Roman" w:hAnsi="Times New Roman"/>
          <w:szCs w:val="28"/>
        </w:rPr>
      </w:pPr>
      <w:r w:rsidRPr="00765AEF">
        <w:rPr>
          <w:rFonts w:ascii="Times New Roman" w:hAnsi="Times New Roman"/>
          <w:szCs w:val="28"/>
        </w:rPr>
        <w:t>За январь – ноябрь 2024 года построено 3521 объект капитального строительства общей площадью 700 010 кв. метров, из них 36 зданий промышленного назначения общей площадью 40 346 кв. метров, 38 зданий сельскохозяйственного назначения общей площадью 42 024 кв. метров, 37 зданий коммерческого назначения общей площадью 22 022 кв. метров, 11 административных зданий общей площадью 2 214 кв. метров, 2 учебных здания общей площадью 19 382 кв. метров и 23 других объектов общей площадью 6 681 кв. метров.</w:t>
      </w:r>
    </w:p>
    <w:p w14:paraId="7EAD0EE3" w14:textId="14DD81D9" w:rsidR="002F4ECA" w:rsidRPr="00765AEF" w:rsidRDefault="002F4ECA" w:rsidP="002F4ECA">
      <w:pPr>
        <w:widowControl w:val="0"/>
        <w:spacing w:line="240" w:lineRule="auto"/>
        <w:ind w:firstLine="709"/>
        <w:rPr>
          <w:rFonts w:ascii="Times New Roman" w:hAnsi="Times New Roman"/>
          <w:szCs w:val="28"/>
        </w:rPr>
      </w:pPr>
      <w:r w:rsidRPr="00765AEF">
        <w:rPr>
          <w:rFonts w:ascii="Times New Roman" w:hAnsi="Times New Roman"/>
          <w:szCs w:val="28"/>
        </w:rPr>
        <w:t>Основной проблемой на рынке строительства объектов капитального строительства, за исключением жилищного и дорожного строительства в 2024 году явилось значительный рост цен на строительные материалы. Министерством строительства Кировской области организован еженедельный мониторинг цен на строительные материалы, мониторинг доступности оборотных средств для системообразующих предприятий, обеспеченности строительной техникой, комплектующими и кадрами организаций. Общая ситуация в деятельности предприятий стабильная. Мероприятие, реализуемое в рамках «дорожной карты», направлено на привлечение организаций частной форм собственности в сфере строительства объектов капитального строительства, за исключением жилищного и дорожного строительства.</w:t>
      </w:r>
    </w:p>
    <w:p w14:paraId="502106A9" w14:textId="77777777" w:rsidR="002F4ECA" w:rsidRPr="00765AEF" w:rsidRDefault="002F4ECA" w:rsidP="002F4ECA">
      <w:pPr>
        <w:widowControl w:val="0"/>
        <w:spacing w:line="240" w:lineRule="auto"/>
        <w:ind w:firstLine="709"/>
        <w:rPr>
          <w:rFonts w:ascii="Times New Roman" w:hAnsi="Times New Roman"/>
          <w:szCs w:val="28"/>
        </w:rPr>
      </w:pPr>
    </w:p>
    <w:p w14:paraId="1E096653" w14:textId="77777777" w:rsidR="002F4ECA" w:rsidRPr="00765AEF" w:rsidRDefault="002F4ECA" w:rsidP="002F4ECA">
      <w:pPr>
        <w:autoSpaceDE w:val="0"/>
        <w:autoSpaceDN w:val="0"/>
        <w:adjustRightInd w:val="0"/>
        <w:spacing w:line="240" w:lineRule="auto"/>
        <w:ind w:firstLine="709"/>
        <w:rPr>
          <w:rFonts w:ascii="Times New Roman" w:hAnsi="Times New Roman"/>
          <w:color w:val="000000"/>
          <w:szCs w:val="28"/>
          <w:u w:val="single"/>
        </w:rPr>
      </w:pPr>
      <w:r w:rsidRPr="00765AEF">
        <w:rPr>
          <w:rFonts w:ascii="Times New Roman" w:hAnsi="Times New Roman"/>
          <w:color w:val="000000"/>
          <w:szCs w:val="28"/>
          <w:u w:val="single"/>
        </w:rPr>
        <w:t>23. Рынок дорожной деятельности (за исключением проектирования)</w:t>
      </w:r>
    </w:p>
    <w:p w14:paraId="69A74B54" w14:textId="77777777" w:rsidR="002F4ECA" w:rsidRPr="00765AEF" w:rsidRDefault="002F4ECA" w:rsidP="00E7218A">
      <w:pPr>
        <w:widowControl w:val="0"/>
        <w:autoSpaceDE w:val="0"/>
        <w:autoSpaceDN w:val="0"/>
        <w:spacing w:line="240" w:lineRule="auto"/>
        <w:ind w:right="93" w:firstLine="709"/>
        <w:rPr>
          <w:rFonts w:ascii="Times New Roman" w:hAnsi="Times New Roman"/>
          <w:szCs w:val="28"/>
        </w:rPr>
      </w:pPr>
      <w:r w:rsidRPr="00765AEF">
        <w:rPr>
          <w:rFonts w:ascii="Times New Roman" w:hAnsi="Times New Roman"/>
          <w:szCs w:val="28"/>
        </w:rPr>
        <w:t>По итогам 2024 года доля хозяйствующих субъектов частной формы собственности в сфере дорожной деятельности составила 100%, то есть рынок дорожной деятельности занят исключительно частными организациями.</w:t>
      </w:r>
    </w:p>
    <w:p w14:paraId="5201B2CD" w14:textId="77777777" w:rsidR="002F4ECA" w:rsidRPr="00765AEF" w:rsidRDefault="002F4ECA" w:rsidP="00E7218A">
      <w:pPr>
        <w:widowControl w:val="0"/>
        <w:autoSpaceDE w:val="0"/>
        <w:autoSpaceDN w:val="0"/>
        <w:spacing w:line="240" w:lineRule="auto"/>
        <w:ind w:right="93" w:firstLine="709"/>
        <w:rPr>
          <w:rFonts w:ascii="Times New Roman" w:hAnsi="Times New Roman"/>
          <w:szCs w:val="28"/>
        </w:rPr>
      </w:pPr>
      <w:r w:rsidRPr="00765AEF">
        <w:rPr>
          <w:rFonts w:ascii="Times New Roman" w:hAnsi="Times New Roman"/>
          <w:szCs w:val="28"/>
        </w:rPr>
        <w:t>Основными заказчиками работ, связанных с осуществлением дорожной деятельности, являются федеральные, региональные и муниципальные органы власти и организации.</w:t>
      </w:r>
    </w:p>
    <w:p w14:paraId="263541C9" w14:textId="77777777" w:rsidR="002F4ECA" w:rsidRPr="00765AEF" w:rsidRDefault="002F4ECA" w:rsidP="00E7218A">
      <w:pPr>
        <w:widowControl w:val="0"/>
        <w:autoSpaceDE w:val="0"/>
        <w:autoSpaceDN w:val="0"/>
        <w:spacing w:line="240" w:lineRule="auto"/>
        <w:ind w:right="93" w:firstLine="709"/>
        <w:rPr>
          <w:rFonts w:ascii="Times New Roman" w:hAnsi="Times New Roman"/>
          <w:szCs w:val="28"/>
        </w:rPr>
      </w:pPr>
      <w:r w:rsidRPr="00765AEF">
        <w:rPr>
          <w:rFonts w:ascii="Times New Roman" w:hAnsi="Times New Roman"/>
          <w:szCs w:val="28"/>
        </w:rPr>
        <w:t>Размещение заказов в сфере дорожной деятельности осуществляется на конкурсной основе в соответствии с действующим законодательством.</w:t>
      </w:r>
    </w:p>
    <w:p w14:paraId="6429714B" w14:textId="77777777" w:rsidR="002F4ECA" w:rsidRPr="00765AEF" w:rsidRDefault="002F4ECA" w:rsidP="002F4ECA">
      <w:pPr>
        <w:autoSpaceDE w:val="0"/>
        <w:autoSpaceDN w:val="0"/>
        <w:adjustRightInd w:val="0"/>
        <w:spacing w:line="240" w:lineRule="auto"/>
        <w:ind w:firstLine="709"/>
        <w:rPr>
          <w:rFonts w:ascii="Times New Roman" w:hAnsi="Times New Roman"/>
          <w:szCs w:val="28"/>
        </w:rPr>
      </w:pPr>
      <w:r w:rsidRPr="00765AEF">
        <w:rPr>
          <w:rFonts w:ascii="Times New Roman" w:hAnsi="Times New Roman"/>
          <w:szCs w:val="28"/>
        </w:rPr>
        <w:t>Мероприятия, реализуемые в рамках «дорожной карты», направлены на привлечение организаций частной формы собственности в сфере дорожной деятельности (за исключением проектирования).</w:t>
      </w:r>
    </w:p>
    <w:p w14:paraId="24EC29B5" w14:textId="77777777" w:rsidR="002F4ECA" w:rsidRPr="00765AEF" w:rsidRDefault="002F4ECA" w:rsidP="002F4ECA">
      <w:pPr>
        <w:spacing w:line="240" w:lineRule="auto"/>
        <w:ind w:firstLine="709"/>
        <w:rPr>
          <w:rFonts w:ascii="Times New Roman" w:hAnsi="Times New Roman"/>
          <w:szCs w:val="28"/>
        </w:rPr>
      </w:pPr>
    </w:p>
    <w:p w14:paraId="1308C7F8" w14:textId="77777777" w:rsidR="002F4ECA" w:rsidRPr="00765AEF" w:rsidRDefault="002F4ECA" w:rsidP="002F4ECA">
      <w:pPr>
        <w:tabs>
          <w:tab w:val="left" w:pos="709"/>
        </w:tabs>
        <w:spacing w:line="240" w:lineRule="auto"/>
        <w:ind w:firstLine="709"/>
        <w:rPr>
          <w:rFonts w:ascii="Times New Roman" w:hAnsi="Times New Roman"/>
          <w:szCs w:val="28"/>
          <w:u w:val="single"/>
        </w:rPr>
      </w:pPr>
      <w:r w:rsidRPr="00765AEF">
        <w:rPr>
          <w:rFonts w:ascii="Times New Roman" w:hAnsi="Times New Roman"/>
          <w:szCs w:val="28"/>
          <w:u w:val="single"/>
        </w:rPr>
        <w:t>24. Рынок архитектурно-строительного проектирования</w:t>
      </w:r>
    </w:p>
    <w:p w14:paraId="52EC25F2" w14:textId="17D03A59" w:rsidR="002F4ECA" w:rsidRPr="00765AEF" w:rsidRDefault="002F4ECA" w:rsidP="00E667A5">
      <w:pPr>
        <w:widowControl w:val="0"/>
        <w:spacing w:line="240" w:lineRule="auto"/>
        <w:ind w:firstLine="709"/>
        <w:rPr>
          <w:rFonts w:ascii="Times New Roman" w:hAnsi="Times New Roman"/>
          <w:szCs w:val="28"/>
        </w:rPr>
      </w:pPr>
      <w:r w:rsidRPr="00765AEF">
        <w:rPr>
          <w:rFonts w:ascii="Times New Roman" w:hAnsi="Times New Roman"/>
          <w:szCs w:val="28"/>
        </w:rPr>
        <w:t>На территории Кировской области осуществляют деятельность в сфере архитектурно-строительного проектирования 150 проектных организаций частной формы собственности. На долю организаций частной формы собственности в сфере архитектурно-строительного проектирования приходится 99,1%.</w:t>
      </w:r>
    </w:p>
    <w:p w14:paraId="48789F3D" w14:textId="559387DE" w:rsidR="002F4ECA" w:rsidRPr="00765AEF" w:rsidRDefault="002F4ECA" w:rsidP="00E667A5">
      <w:pPr>
        <w:widowControl w:val="0"/>
        <w:spacing w:line="240" w:lineRule="auto"/>
        <w:ind w:firstLine="709"/>
        <w:rPr>
          <w:rFonts w:ascii="Times New Roman" w:hAnsi="Times New Roman"/>
          <w:szCs w:val="28"/>
        </w:rPr>
      </w:pPr>
      <w:r w:rsidRPr="00765AEF">
        <w:rPr>
          <w:rFonts w:ascii="Times New Roman" w:hAnsi="Times New Roman"/>
          <w:szCs w:val="28"/>
        </w:rPr>
        <w:t>Архитектурно-строительное проектирование объектов капитального строительства в Кировской области осуществляется организациями на конкурсной основе в соответствии с действующим законодательством.</w:t>
      </w:r>
    </w:p>
    <w:p w14:paraId="5681B755" w14:textId="77777777" w:rsidR="002F4ECA" w:rsidRPr="00765AEF" w:rsidRDefault="002F4ECA" w:rsidP="00E667A5">
      <w:pPr>
        <w:widowControl w:val="0"/>
        <w:spacing w:line="240" w:lineRule="auto"/>
        <w:ind w:firstLine="709"/>
        <w:rPr>
          <w:rFonts w:ascii="Times New Roman" w:hAnsi="Times New Roman"/>
          <w:szCs w:val="28"/>
        </w:rPr>
      </w:pPr>
      <w:r w:rsidRPr="00765AEF">
        <w:rPr>
          <w:rFonts w:ascii="Times New Roman" w:hAnsi="Times New Roman"/>
          <w:szCs w:val="28"/>
        </w:rPr>
        <w:t>В рамках опроса хозяйствующих субъектов выявлено несколько барьеров для входа на рынок архитектурно-строительного проектирования. Основными административными барьерами являются необходимость вступления в саморегулируемые организацию строителей и получение допуска саморегулируемой организации, а также требование прохождения множества процедур, включая различные согласования и получение исходных условий для проектирования. Экономический барьер связан с финансовыми затратами, которые хозяйствующему субъекту необходимо произвести еще до начала своей деятельности.</w:t>
      </w:r>
    </w:p>
    <w:p w14:paraId="49631F5B" w14:textId="080C7A6C" w:rsidR="002F4ECA" w:rsidRPr="00765AEF" w:rsidRDefault="002F4ECA" w:rsidP="00E667A5">
      <w:pPr>
        <w:widowControl w:val="0"/>
        <w:spacing w:line="240" w:lineRule="auto"/>
        <w:ind w:firstLine="709"/>
        <w:rPr>
          <w:rFonts w:ascii="Times New Roman" w:hAnsi="Times New Roman"/>
          <w:szCs w:val="28"/>
        </w:rPr>
      </w:pPr>
      <w:r w:rsidRPr="00765AEF">
        <w:rPr>
          <w:rFonts w:ascii="Times New Roman" w:hAnsi="Times New Roman"/>
          <w:szCs w:val="28"/>
        </w:rPr>
        <w:t>Мероприятия, реализуемые в рамках «дорожной карты», направлены на привлечение организаций частной формы собственности в сфере архитектурно-строительного проектирования и повышения качества предоставляемых услуг.</w:t>
      </w:r>
    </w:p>
    <w:p w14:paraId="7AB6B9FA" w14:textId="77777777" w:rsidR="002F4ECA" w:rsidRPr="00765AEF" w:rsidRDefault="002F4ECA" w:rsidP="00E667A5">
      <w:pPr>
        <w:widowControl w:val="0"/>
        <w:spacing w:line="240" w:lineRule="auto"/>
        <w:ind w:firstLine="709"/>
        <w:rPr>
          <w:rFonts w:ascii="Times New Roman" w:hAnsi="Times New Roman"/>
          <w:szCs w:val="28"/>
        </w:rPr>
      </w:pPr>
    </w:p>
    <w:p w14:paraId="4F099671" w14:textId="77777777" w:rsidR="002F4ECA" w:rsidRPr="00765AEF" w:rsidRDefault="002F4ECA" w:rsidP="00E667A5">
      <w:pPr>
        <w:widowControl w:val="0"/>
        <w:spacing w:line="240" w:lineRule="auto"/>
        <w:ind w:firstLine="709"/>
        <w:rPr>
          <w:rFonts w:ascii="Times New Roman" w:hAnsi="Times New Roman"/>
          <w:szCs w:val="28"/>
          <w:u w:val="single"/>
        </w:rPr>
      </w:pPr>
      <w:r w:rsidRPr="00765AEF">
        <w:rPr>
          <w:rFonts w:ascii="Times New Roman" w:hAnsi="Times New Roman"/>
          <w:szCs w:val="28"/>
          <w:u w:val="single"/>
        </w:rPr>
        <w:t xml:space="preserve">25. </w:t>
      </w:r>
      <w:r w:rsidRPr="00765AEF">
        <w:rPr>
          <w:rFonts w:ascii="Times New Roman" w:eastAsia="Calibri" w:hAnsi="Times New Roman"/>
          <w:szCs w:val="28"/>
          <w:u w:val="single"/>
          <w:lang w:eastAsia="en-US"/>
        </w:rPr>
        <w:t>Рынок кадастровых и землеустроительных работ</w:t>
      </w:r>
    </w:p>
    <w:p w14:paraId="3DDD592C" w14:textId="61C130AA" w:rsidR="002F4ECA" w:rsidRPr="00765AEF" w:rsidRDefault="002F4ECA" w:rsidP="00E667A5">
      <w:pPr>
        <w:pStyle w:val="Default"/>
        <w:ind w:firstLine="709"/>
        <w:jc w:val="both"/>
        <w:rPr>
          <w:sz w:val="28"/>
          <w:szCs w:val="28"/>
        </w:rPr>
      </w:pPr>
      <w:r w:rsidRPr="00765AEF">
        <w:rPr>
          <w:sz w:val="28"/>
          <w:szCs w:val="28"/>
        </w:rPr>
        <w:t xml:space="preserve">Территория Кировской области разделена на 45 кадастровых районов, которые практически совпадают с </w:t>
      </w:r>
      <w:proofErr w:type="spellStart"/>
      <w:r w:rsidRPr="00765AEF">
        <w:rPr>
          <w:sz w:val="28"/>
          <w:szCs w:val="28"/>
        </w:rPr>
        <w:t>внутритерриториальным</w:t>
      </w:r>
      <w:proofErr w:type="spellEnd"/>
      <w:r w:rsidRPr="00765AEF">
        <w:rPr>
          <w:sz w:val="28"/>
          <w:szCs w:val="28"/>
        </w:rPr>
        <w:t xml:space="preserve"> делением Кировской области. Общее количество кадастровых кварталов составляет 11678, общее количество земельных участков, сведения о которых содержатся в Едином государственном реестре недвижимости, - свыше 751 тысячи, из них более 423 тысячи имеют границы, местоположение которых установлено в соответствии с требованиями земельного законодательства. </w:t>
      </w:r>
    </w:p>
    <w:p w14:paraId="6FB2CAF1" w14:textId="4B172004" w:rsidR="002F4ECA" w:rsidRPr="00765AEF" w:rsidRDefault="002F4ECA" w:rsidP="00E667A5">
      <w:pPr>
        <w:pStyle w:val="Default"/>
        <w:ind w:firstLine="709"/>
        <w:jc w:val="both"/>
        <w:rPr>
          <w:sz w:val="28"/>
          <w:szCs w:val="28"/>
        </w:rPr>
      </w:pPr>
      <w:r w:rsidRPr="00765AEF">
        <w:rPr>
          <w:sz w:val="28"/>
          <w:szCs w:val="28"/>
        </w:rPr>
        <w:t>На долю организаций частной формы собственности, осуществляющих кадастровые и землеустроительные работы, приходится 94,7%.</w:t>
      </w:r>
    </w:p>
    <w:p w14:paraId="39207736" w14:textId="77777777" w:rsidR="002F4ECA" w:rsidRPr="00765AEF" w:rsidRDefault="002F4ECA" w:rsidP="00E667A5">
      <w:pPr>
        <w:pStyle w:val="Default"/>
        <w:ind w:firstLine="709"/>
        <w:jc w:val="both"/>
        <w:rPr>
          <w:sz w:val="28"/>
          <w:szCs w:val="28"/>
        </w:rPr>
      </w:pPr>
      <w:r w:rsidRPr="00765AEF">
        <w:rPr>
          <w:sz w:val="28"/>
          <w:szCs w:val="28"/>
        </w:rPr>
        <w:t xml:space="preserve">Кадастровую деятельность вправе осуществлять только кадастровые инженеры, которые в обязательном порядке должны быть членами саморегулируемой организации кадастровых инженеров. </w:t>
      </w:r>
    </w:p>
    <w:p w14:paraId="2D8A2F9B" w14:textId="513420EE" w:rsidR="002F4ECA" w:rsidRPr="00765AEF" w:rsidRDefault="002F4ECA" w:rsidP="00E667A5">
      <w:pPr>
        <w:pStyle w:val="Default"/>
        <w:ind w:firstLine="709"/>
        <w:jc w:val="both"/>
        <w:rPr>
          <w:sz w:val="28"/>
          <w:szCs w:val="28"/>
        </w:rPr>
      </w:pPr>
      <w:r w:rsidRPr="00765AEF">
        <w:rPr>
          <w:sz w:val="28"/>
          <w:szCs w:val="28"/>
        </w:rPr>
        <w:t>Покупателями на рынке являются физические и юридические лица, которым требуется выполнение кадастровых и землеустроительных работ. Рынок кадастровых и землеустроительных работ характеризуется высокой стоимостью данных работ.</w:t>
      </w:r>
    </w:p>
    <w:p w14:paraId="295110BF" w14:textId="57E01E61" w:rsidR="002F4ECA" w:rsidRPr="00765AEF" w:rsidRDefault="002F4ECA" w:rsidP="00E667A5">
      <w:pPr>
        <w:pStyle w:val="Default"/>
        <w:ind w:firstLine="709"/>
        <w:jc w:val="both"/>
        <w:rPr>
          <w:sz w:val="28"/>
          <w:szCs w:val="28"/>
        </w:rPr>
      </w:pPr>
      <w:r w:rsidRPr="00765AEF">
        <w:rPr>
          <w:sz w:val="28"/>
          <w:szCs w:val="28"/>
        </w:rPr>
        <w:t>К мерам поддержки частных организаций на рынке кадастровых и землеустроительных работ относится: осуществление государственных и муниципальных закупок на выполнение кадастровых и землеустроительных работ с соблюдением равных условий для обеспечения конкуренции между участниками закупок.</w:t>
      </w:r>
    </w:p>
    <w:p w14:paraId="25FC3526" w14:textId="77777777" w:rsidR="002F4ECA" w:rsidRPr="00765AEF" w:rsidRDefault="002F4ECA" w:rsidP="00E667A5">
      <w:pPr>
        <w:pStyle w:val="Default"/>
        <w:ind w:firstLine="709"/>
        <w:jc w:val="both"/>
        <w:rPr>
          <w:sz w:val="28"/>
          <w:szCs w:val="28"/>
        </w:rPr>
      </w:pPr>
    </w:p>
    <w:p w14:paraId="578FAA66" w14:textId="77777777" w:rsidR="002F4ECA" w:rsidRPr="00765AEF" w:rsidRDefault="002F4ECA" w:rsidP="002F4ECA">
      <w:pPr>
        <w:widowControl w:val="0"/>
        <w:spacing w:line="240" w:lineRule="auto"/>
        <w:ind w:firstLine="709"/>
        <w:rPr>
          <w:rFonts w:ascii="Times New Roman" w:hAnsi="Times New Roman"/>
          <w:szCs w:val="28"/>
          <w:u w:val="single"/>
        </w:rPr>
      </w:pPr>
      <w:r w:rsidRPr="00765AEF">
        <w:rPr>
          <w:rFonts w:ascii="Times New Roman" w:hAnsi="Times New Roman"/>
          <w:szCs w:val="28"/>
          <w:u w:val="single"/>
        </w:rPr>
        <w:t>26. Рынок нефтепродуктов</w:t>
      </w:r>
    </w:p>
    <w:p w14:paraId="3D8902B7" w14:textId="77777777" w:rsidR="002F4ECA" w:rsidRPr="00765AEF" w:rsidRDefault="002F4ECA" w:rsidP="002F4ECA">
      <w:pPr>
        <w:tabs>
          <w:tab w:val="left" w:pos="3640"/>
        </w:tabs>
        <w:suppressAutoHyphens/>
        <w:spacing w:line="240" w:lineRule="auto"/>
        <w:ind w:firstLine="709"/>
        <w:rPr>
          <w:rFonts w:ascii="Times New Roman" w:hAnsi="Times New Roman"/>
          <w:szCs w:val="28"/>
        </w:rPr>
      </w:pPr>
      <w:r w:rsidRPr="00765AEF">
        <w:rPr>
          <w:rFonts w:ascii="Times New Roman" w:hAnsi="Times New Roman"/>
          <w:szCs w:val="28"/>
        </w:rPr>
        <w:t>В настоящее время в Российской Федерации производятся и реализуются 4 основных вида автомобильных бензинов, предназначенных для использования в качестве моторного топлива на транспортных средствах с бензиновыми двигателями: АИ-92, АИ-95, АИ-98, АИ-100. Вместе с тем осуществляется реализация дизельного топлива, в зависимости от условий применения дизельного топлива ГОСТ 305-82 устанавливает три марки дизельного топлива: Л (летнее); 3 (зимнее); А (арктическое).</w:t>
      </w:r>
    </w:p>
    <w:p w14:paraId="4C3A0364" w14:textId="77777777" w:rsidR="002F4ECA" w:rsidRPr="00765AEF" w:rsidRDefault="002F4ECA" w:rsidP="002F4ECA">
      <w:pPr>
        <w:suppressAutoHyphens/>
        <w:spacing w:line="240" w:lineRule="auto"/>
        <w:ind w:firstLine="709"/>
        <w:rPr>
          <w:rFonts w:ascii="Times New Roman" w:hAnsi="Times New Roman"/>
          <w:bCs/>
          <w:szCs w:val="28"/>
          <w:lang w:bidi="ru-RU"/>
        </w:rPr>
      </w:pPr>
      <w:r w:rsidRPr="00765AEF">
        <w:rPr>
          <w:rFonts w:ascii="Times New Roman" w:hAnsi="Times New Roman"/>
          <w:szCs w:val="28"/>
        </w:rPr>
        <w:t>На долю организаций частной формы собственности в сфере реализации моторного и газомоторного топлива на розничном рынке нефтепродуктов Кировской области приходится 100%.</w:t>
      </w:r>
    </w:p>
    <w:p w14:paraId="68A0F628" w14:textId="77777777" w:rsidR="002F4ECA" w:rsidRPr="00765AEF" w:rsidRDefault="002F4ECA" w:rsidP="002F4ECA">
      <w:pPr>
        <w:widowControl w:val="0"/>
        <w:suppressAutoHyphens/>
        <w:spacing w:line="240" w:lineRule="auto"/>
        <w:ind w:firstLine="709"/>
        <w:rPr>
          <w:rFonts w:ascii="Times New Roman" w:hAnsi="Times New Roman"/>
          <w:bCs/>
          <w:szCs w:val="28"/>
          <w:lang w:bidi="ru-RU"/>
        </w:rPr>
      </w:pPr>
      <w:r w:rsidRPr="00765AEF">
        <w:rPr>
          <w:rFonts w:ascii="Times New Roman" w:hAnsi="Times New Roman"/>
          <w:bCs/>
          <w:szCs w:val="28"/>
          <w:lang w:bidi="ru-RU"/>
        </w:rPr>
        <w:t xml:space="preserve">Главным направлением в системном подходе развития розничного рынка моторного топлива, является реализация мероприятий, направленных на сохранение доли </w:t>
      </w:r>
      <w:r w:rsidRPr="00765AEF">
        <w:rPr>
          <w:rFonts w:ascii="Times New Roman" w:hAnsi="Times New Roman"/>
          <w:szCs w:val="28"/>
        </w:rPr>
        <w:t xml:space="preserve">организаций частной формы собственности, осуществляющих реализацию моторного и газомоторного топлива, а также на </w:t>
      </w:r>
      <w:r w:rsidRPr="00765AEF">
        <w:rPr>
          <w:rFonts w:ascii="Times New Roman" w:hAnsi="Times New Roman"/>
          <w:bCs/>
          <w:szCs w:val="28"/>
          <w:lang w:bidi="ru-RU"/>
        </w:rPr>
        <w:t>формирование данных об объеме реализации моторного и газомоторного топлива на розничном рынке нефтепродуктов.</w:t>
      </w:r>
    </w:p>
    <w:p w14:paraId="02104CC7" w14:textId="77777777" w:rsidR="002F4ECA" w:rsidRPr="00765AEF" w:rsidRDefault="002F4ECA" w:rsidP="002F4ECA">
      <w:pPr>
        <w:tabs>
          <w:tab w:val="left" w:pos="3640"/>
        </w:tabs>
        <w:suppressAutoHyphens/>
        <w:spacing w:line="240" w:lineRule="auto"/>
        <w:ind w:firstLine="709"/>
        <w:rPr>
          <w:rFonts w:ascii="Times New Roman" w:hAnsi="Times New Roman"/>
          <w:szCs w:val="28"/>
        </w:rPr>
      </w:pPr>
    </w:p>
    <w:p w14:paraId="465E2584" w14:textId="77777777" w:rsidR="002F4ECA" w:rsidRPr="00765AEF" w:rsidRDefault="002F4ECA" w:rsidP="002F4ECA">
      <w:pPr>
        <w:pStyle w:val="af0"/>
        <w:spacing w:line="240" w:lineRule="auto"/>
        <w:ind w:left="0" w:firstLine="709"/>
        <w:rPr>
          <w:rFonts w:ascii="Times New Roman" w:hAnsi="Times New Roman"/>
          <w:bCs/>
          <w:szCs w:val="28"/>
          <w:u w:val="single"/>
        </w:rPr>
      </w:pPr>
      <w:r w:rsidRPr="00765AEF">
        <w:rPr>
          <w:rFonts w:ascii="Times New Roman" w:hAnsi="Times New Roman"/>
          <w:bCs/>
          <w:szCs w:val="28"/>
          <w:u w:val="single"/>
        </w:rPr>
        <w:t>27. Рынок племенного животноводства</w:t>
      </w:r>
    </w:p>
    <w:p w14:paraId="24D20DC7" w14:textId="468CB55F" w:rsidR="002F4ECA" w:rsidRPr="00765AEF" w:rsidRDefault="002F4ECA" w:rsidP="00E667A5">
      <w:pPr>
        <w:spacing w:line="240" w:lineRule="auto"/>
        <w:ind w:firstLine="709"/>
        <w:rPr>
          <w:rFonts w:ascii="Times New Roman" w:hAnsi="Times New Roman"/>
          <w:szCs w:val="28"/>
        </w:rPr>
      </w:pPr>
      <w:r w:rsidRPr="00765AEF">
        <w:rPr>
          <w:rFonts w:ascii="Times New Roman" w:hAnsi="Times New Roman"/>
          <w:szCs w:val="28"/>
        </w:rPr>
        <w:t>На начало 2025 года в Кировской области племенным животноводством занимаются 60 юридических лиц, в том числе одно предприятие с долей федеральных средств в уставном капитале 100% – акционерное общество «Кировское» по племенной работе» (далее – АО «</w:t>
      </w:r>
      <w:proofErr w:type="spellStart"/>
      <w:r w:rsidRPr="00765AEF">
        <w:rPr>
          <w:rFonts w:ascii="Times New Roman" w:hAnsi="Times New Roman"/>
          <w:szCs w:val="28"/>
        </w:rPr>
        <w:t>Кировплем</w:t>
      </w:r>
      <w:proofErr w:type="spellEnd"/>
      <w:r w:rsidRPr="00765AEF">
        <w:rPr>
          <w:rFonts w:ascii="Times New Roman" w:hAnsi="Times New Roman"/>
          <w:szCs w:val="28"/>
        </w:rPr>
        <w:t xml:space="preserve">») и один филиал Федерального государственного бюджетного научного учреждения «Федеральный центр кормопроизводства и агроэкологии имени В.Р. Вильямса – Кировская </w:t>
      </w:r>
      <w:proofErr w:type="spellStart"/>
      <w:r w:rsidRPr="00765AEF">
        <w:rPr>
          <w:rFonts w:ascii="Times New Roman" w:hAnsi="Times New Roman"/>
          <w:szCs w:val="28"/>
        </w:rPr>
        <w:t>лугоболотная</w:t>
      </w:r>
      <w:proofErr w:type="spellEnd"/>
      <w:r w:rsidRPr="00765AEF">
        <w:rPr>
          <w:rFonts w:ascii="Times New Roman" w:hAnsi="Times New Roman"/>
          <w:szCs w:val="28"/>
        </w:rPr>
        <w:t xml:space="preserve"> опытная станция».</w:t>
      </w:r>
    </w:p>
    <w:p w14:paraId="4785821A" w14:textId="77777777" w:rsidR="00AC3E1A" w:rsidRPr="00765AEF" w:rsidRDefault="00AC3E1A" w:rsidP="00AC3E1A">
      <w:pPr>
        <w:spacing w:line="240" w:lineRule="auto"/>
        <w:ind w:firstLine="709"/>
        <w:rPr>
          <w:szCs w:val="28"/>
        </w:rPr>
      </w:pPr>
      <w:r w:rsidRPr="00765AEF">
        <w:rPr>
          <w:color w:val="000000"/>
          <w:szCs w:val="28"/>
        </w:rPr>
        <w:t xml:space="preserve">Предложение на рынке племенного животноводства Кировской области представлено видами продукции: племенной молодняк крупного рогатого скота молочного и мясного направлений, племенные свиньи, племенные звери, лошади, </w:t>
      </w:r>
      <w:proofErr w:type="spellStart"/>
      <w:r w:rsidRPr="00765AEF">
        <w:rPr>
          <w:color w:val="000000"/>
          <w:szCs w:val="28"/>
        </w:rPr>
        <w:t>спермопродукция</w:t>
      </w:r>
      <w:proofErr w:type="spellEnd"/>
      <w:r w:rsidRPr="00765AEF">
        <w:rPr>
          <w:color w:val="000000"/>
          <w:szCs w:val="28"/>
        </w:rPr>
        <w:t>, консультационные услуги</w:t>
      </w:r>
      <w:r w:rsidRPr="00765AEF">
        <w:rPr>
          <w:color w:val="000000"/>
          <w:spacing w:val="-6"/>
          <w:szCs w:val="28"/>
        </w:rPr>
        <w:t xml:space="preserve"> регионального информационно-селекционного центра.</w:t>
      </w:r>
    </w:p>
    <w:p w14:paraId="6FCCA051" w14:textId="4AD18363" w:rsidR="002F4ECA" w:rsidRPr="00765AEF" w:rsidRDefault="002F4ECA" w:rsidP="00E667A5">
      <w:pPr>
        <w:spacing w:line="240" w:lineRule="auto"/>
        <w:ind w:firstLine="709"/>
        <w:rPr>
          <w:rFonts w:ascii="Times New Roman" w:hAnsi="Times New Roman"/>
          <w:color w:val="000000"/>
          <w:szCs w:val="28"/>
        </w:rPr>
      </w:pPr>
      <w:r w:rsidRPr="00765AEF">
        <w:rPr>
          <w:rFonts w:ascii="Times New Roman" w:hAnsi="Times New Roman"/>
          <w:color w:val="000000"/>
          <w:szCs w:val="28"/>
        </w:rPr>
        <w:t>На 01.01.2025 маточное поголовье сельскохозяйственных животных в племенных предприятиях области составило 71305,3 условных голов, прирост составил 8,1% к уровню 2020 года. Доля условного племенного маточного поголовья сельскохозяйственных животных, содержащихся в организациях частной формы собственности, за 2024 год составила 99,1%. Реализация племенного молодняка в 2024 году увеличилась на 10,8% к уровню 2020 года и составила 6,5 тыс. голов.</w:t>
      </w:r>
    </w:p>
    <w:p w14:paraId="182F370B" w14:textId="77777777" w:rsidR="002F4ECA" w:rsidRPr="00765AEF" w:rsidRDefault="002F4ECA" w:rsidP="00E667A5">
      <w:pPr>
        <w:spacing w:line="240" w:lineRule="auto"/>
        <w:ind w:firstLine="709"/>
        <w:rPr>
          <w:rFonts w:ascii="Times New Roman" w:hAnsi="Times New Roman"/>
          <w:color w:val="000000"/>
          <w:szCs w:val="28"/>
        </w:rPr>
      </w:pPr>
      <w:r w:rsidRPr="00765AEF">
        <w:rPr>
          <w:rFonts w:ascii="Times New Roman" w:hAnsi="Times New Roman"/>
          <w:szCs w:val="28"/>
        </w:rPr>
        <w:t>За 2024 год сельскохозяйственные организации Кировской области реализовали более 6,5 тыс. голов племенного молодняка крупного рогатого скота молочных и мясных пород, из них более 73% за пределы области.</w:t>
      </w:r>
    </w:p>
    <w:p w14:paraId="665F5EF6" w14:textId="77777777" w:rsidR="002F4ECA" w:rsidRPr="00765AEF" w:rsidRDefault="002F4ECA" w:rsidP="00E667A5">
      <w:pPr>
        <w:pStyle w:val="ConsPlusNonformat"/>
        <w:ind w:firstLine="709"/>
        <w:jc w:val="both"/>
        <w:rPr>
          <w:rFonts w:ascii="Times New Roman" w:hAnsi="Times New Roman" w:cs="Times New Roman"/>
          <w:sz w:val="28"/>
          <w:szCs w:val="28"/>
        </w:rPr>
      </w:pPr>
      <w:r w:rsidRPr="00765AEF">
        <w:rPr>
          <w:rFonts w:ascii="Times New Roman" w:hAnsi="Times New Roman" w:cs="Times New Roman"/>
          <w:sz w:val="28"/>
          <w:szCs w:val="28"/>
        </w:rPr>
        <w:t xml:space="preserve">География реализации племенного молодняка крупного рогатого скота следующая: Республика Татарстан, Республика Удмуртия, Республика Башкортостан, Республика Коми, Чувашская Республика, Брянская область, Нижегородская область, Свердловская область, Смоленская область, Сахалинская область, Владимирская область, Вологодская область, Московская область, Алтайский край. </w:t>
      </w:r>
    </w:p>
    <w:p w14:paraId="73CAE585" w14:textId="77777777" w:rsidR="002F4ECA" w:rsidRPr="00765AEF" w:rsidRDefault="002F4ECA" w:rsidP="00E667A5">
      <w:pPr>
        <w:pStyle w:val="ConsPlusNonformat"/>
        <w:ind w:firstLine="709"/>
        <w:jc w:val="both"/>
        <w:rPr>
          <w:rFonts w:ascii="Times New Roman" w:hAnsi="Times New Roman" w:cs="Times New Roman"/>
          <w:sz w:val="28"/>
          <w:szCs w:val="28"/>
        </w:rPr>
      </w:pPr>
      <w:r w:rsidRPr="00765AEF">
        <w:rPr>
          <w:rFonts w:ascii="Times New Roman" w:hAnsi="Times New Roman" w:cs="Times New Roman"/>
          <w:sz w:val="28"/>
          <w:szCs w:val="28"/>
        </w:rPr>
        <w:t>Ежегодное проводятся совещания с зоотехниками-селекционерами по вопросу улучшения качества ведения селекционно-племенной работы.</w:t>
      </w:r>
    </w:p>
    <w:p w14:paraId="49D41D92" w14:textId="77777777" w:rsidR="002F4ECA" w:rsidRPr="00765AEF" w:rsidRDefault="002F4ECA" w:rsidP="00E667A5">
      <w:pPr>
        <w:pStyle w:val="ConsPlusNonformat"/>
        <w:ind w:firstLine="709"/>
        <w:jc w:val="both"/>
        <w:rPr>
          <w:rFonts w:ascii="Times New Roman" w:hAnsi="Times New Roman" w:cs="Times New Roman"/>
          <w:sz w:val="28"/>
          <w:szCs w:val="28"/>
        </w:rPr>
      </w:pPr>
      <w:r w:rsidRPr="00765AEF">
        <w:rPr>
          <w:rFonts w:ascii="Times New Roman" w:hAnsi="Times New Roman" w:cs="Times New Roman"/>
          <w:sz w:val="28"/>
          <w:szCs w:val="28"/>
        </w:rPr>
        <w:t xml:space="preserve">Основным </w:t>
      </w:r>
      <w:r w:rsidRPr="00765AEF">
        <w:rPr>
          <w:rFonts w:ascii="Times New Roman" w:hAnsi="Times New Roman" w:cs="Times New Roman"/>
          <w:spacing w:val="6"/>
          <w:sz w:val="28"/>
          <w:szCs w:val="28"/>
        </w:rPr>
        <w:t xml:space="preserve">поставщиком семени быков является </w:t>
      </w:r>
      <w:proofErr w:type="spellStart"/>
      <w:r w:rsidRPr="00765AEF">
        <w:rPr>
          <w:rFonts w:ascii="Times New Roman" w:hAnsi="Times New Roman" w:cs="Times New Roman"/>
          <w:spacing w:val="6"/>
          <w:sz w:val="28"/>
          <w:szCs w:val="28"/>
        </w:rPr>
        <w:t>племпредприятие</w:t>
      </w:r>
      <w:proofErr w:type="spellEnd"/>
      <w:r w:rsidRPr="00765AEF">
        <w:rPr>
          <w:rFonts w:ascii="Times New Roman" w:hAnsi="Times New Roman" w:cs="Times New Roman"/>
          <w:spacing w:val="6"/>
          <w:sz w:val="28"/>
          <w:szCs w:val="28"/>
        </w:rPr>
        <w:t xml:space="preserve"> АО </w:t>
      </w:r>
      <w:r w:rsidRPr="00765AEF">
        <w:rPr>
          <w:rFonts w:ascii="Times New Roman" w:hAnsi="Times New Roman" w:cs="Times New Roman"/>
          <w:sz w:val="28"/>
          <w:szCs w:val="28"/>
        </w:rPr>
        <w:t>«</w:t>
      </w:r>
      <w:proofErr w:type="spellStart"/>
      <w:r w:rsidRPr="00765AEF">
        <w:rPr>
          <w:rFonts w:ascii="Times New Roman" w:hAnsi="Times New Roman" w:cs="Times New Roman"/>
          <w:sz w:val="28"/>
          <w:szCs w:val="28"/>
        </w:rPr>
        <w:t>Кировплем</w:t>
      </w:r>
      <w:proofErr w:type="spellEnd"/>
      <w:r w:rsidRPr="00765AEF">
        <w:rPr>
          <w:rFonts w:ascii="Times New Roman" w:hAnsi="Times New Roman" w:cs="Times New Roman"/>
          <w:sz w:val="28"/>
          <w:szCs w:val="28"/>
        </w:rPr>
        <w:t xml:space="preserve">» г. Киров. Имеется </w:t>
      </w:r>
      <w:proofErr w:type="spellStart"/>
      <w:r w:rsidRPr="00765AEF">
        <w:rPr>
          <w:rFonts w:ascii="Times New Roman" w:hAnsi="Times New Roman" w:cs="Times New Roman"/>
          <w:sz w:val="28"/>
          <w:szCs w:val="28"/>
        </w:rPr>
        <w:t>спермопродукция</w:t>
      </w:r>
      <w:proofErr w:type="spellEnd"/>
      <w:r w:rsidRPr="00765AEF">
        <w:rPr>
          <w:rFonts w:ascii="Times New Roman" w:hAnsi="Times New Roman" w:cs="Times New Roman"/>
          <w:sz w:val="28"/>
          <w:szCs w:val="28"/>
        </w:rPr>
        <w:t xml:space="preserve"> быков </w:t>
      </w:r>
      <w:proofErr w:type="spellStart"/>
      <w:r w:rsidRPr="00765AEF">
        <w:rPr>
          <w:rFonts w:ascii="Times New Roman" w:hAnsi="Times New Roman" w:cs="Times New Roman"/>
          <w:sz w:val="28"/>
          <w:szCs w:val="28"/>
        </w:rPr>
        <w:t>истобенской</w:t>
      </w:r>
      <w:proofErr w:type="spellEnd"/>
      <w:r w:rsidRPr="00765AEF">
        <w:rPr>
          <w:rFonts w:ascii="Times New Roman" w:hAnsi="Times New Roman" w:cs="Times New Roman"/>
          <w:sz w:val="28"/>
          <w:szCs w:val="28"/>
        </w:rPr>
        <w:t xml:space="preserve"> породы (сохранение генофонда малочисленных пород), холмогорской породы, черно-пестрой породы, голштинской породы, герефордской породы и абердин-ангусской породы. В АО «</w:t>
      </w:r>
      <w:proofErr w:type="spellStart"/>
      <w:r w:rsidRPr="00765AEF">
        <w:rPr>
          <w:rFonts w:ascii="Times New Roman" w:hAnsi="Times New Roman" w:cs="Times New Roman"/>
          <w:sz w:val="28"/>
          <w:szCs w:val="28"/>
        </w:rPr>
        <w:t>Кировплем</w:t>
      </w:r>
      <w:proofErr w:type="spellEnd"/>
      <w:r w:rsidRPr="00765AEF">
        <w:rPr>
          <w:rFonts w:ascii="Times New Roman" w:hAnsi="Times New Roman" w:cs="Times New Roman"/>
          <w:sz w:val="28"/>
          <w:szCs w:val="28"/>
        </w:rPr>
        <w:t>» содержится 44 основных быков-производителей молочного направления, из них более 50% быков импортной селекции. АО «</w:t>
      </w:r>
      <w:proofErr w:type="spellStart"/>
      <w:r w:rsidRPr="00765AEF">
        <w:rPr>
          <w:rFonts w:ascii="Times New Roman" w:hAnsi="Times New Roman" w:cs="Times New Roman"/>
          <w:sz w:val="28"/>
          <w:szCs w:val="28"/>
        </w:rPr>
        <w:t>Кировплем</w:t>
      </w:r>
      <w:proofErr w:type="spellEnd"/>
      <w:r w:rsidRPr="00765AEF">
        <w:rPr>
          <w:rFonts w:ascii="Times New Roman" w:hAnsi="Times New Roman" w:cs="Times New Roman"/>
          <w:sz w:val="28"/>
          <w:szCs w:val="28"/>
        </w:rPr>
        <w:t xml:space="preserve">» на 90% обеспечивает потребность </w:t>
      </w:r>
      <w:proofErr w:type="spellStart"/>
      <w:r w:rsidRPr="00765AEF">
        <w:rPr>
          <w:rFonts w:ascii="Times New Roman" w:hAnsi="Times New Roman" w:cs="Times New Roman"/>
          <w:sz w:val="28"/>
          <w:szCs w:val="28"/>
        </w:rPr>
        <w:t>спермопродукцией</w:t>
      </w:r>
      <w:proofErr w:type="spellEnd"/>
      <w:r w:rsidRPr="00765AEF">
        <w:rPr>
          <w:rFonts w:ascii="Times New Roman" w:hAnsi="Times New Roman" w:cs="Times New Roman"/>
          <w:sz w:val="28"/>
          <w:szCs w:val="28"/>
        </w:rPr>
        <w:t xml:space="preserve"> предприятия Кировской области, также </w:t>
      </w:r>
      <w:proofErr w:type="spellStart"/>
      <w:r w:rsidRPr="00765AEF">
        <w:rPr>
          <w:rFonts w:ascii="Times New Roman" w:hAnsi="Times New Roman" w:cs="Times New Roman"/>
          <w:sz w:val="28"/>
          <w:szCs w:val="28"/>
        </w:rPr>
        <w:t>спермопродукция</w:t>
      </w:r>
      <w:proofErr w:type="spellEnd"/>
      <w:r w:rsidRPr="00765AEF">
        <w:rPr>
          <w:rFonts w:ascii="Times New Roman" w:hAnsi="Times New Roman" w:cs="Times New Roman"/>
          <w:sz w:val="28"/>
          <w:szCs w:val="28"/>
        </w:rPr>
        <w:t xml:space="preserve"> реализуется в Республику Коми, Республику Татарстан и Костромскую область.</w:t>
      </w:r>
    </w:p>
    <w:p w14:paraId="697F466C" w14:textId="77777777" w:rsidR="002F4ECA" w:rsidRPr="00765AEF" w:rsidRDefault="002F4ECA" w:rsidP="00E667A5">
      <w:pPr>
        <w:pStyle w:val="ConsPlusNonformat"/>
        <w:ind w:firstLine="709"/>
        <w:jc w:val="both"/>
        <w:rPr>
          <w:rFonts w:ascii="Times New Roman" w:hAnsi="Times New Roman" w:cs="Times New Roman"/>
          <w:sz w:val="28"/>
          <w:szCs w:val="28"/>
        </w:rPr>
      </w:pPr>
      <w:r w:rsidRPr="00765AEF">
        <w:rPr>
          <w:rFonts w:ascii="Times New Roman" w:hAnsi="Times New Roman" w:cs="Times New Roman"/>
          <w:sz w:val="28"/>
          <w:szCs w:val="28"/>
        </w:rPr>
        <w:t xml:space="preserve">В племенных свиноводческих хозяйствах области общее поголовье племенных свиней составило более 14,8 тыс. голов, в том числе свиноматок более 1,5 тыс. голов. </w:t>
      </w:r>
    </w:p>
    <w:p w14:paraId="52BD9C03" w14:textId="77777777" w:rsidR="002F4ECA" w:rsidRPr="00765AEF" w:rsidRDefault="002F4ECA" w:rsidP="00E667A5">
      <w:pPr>
        <w:pStyle w:val="ConsPlusNonformat"/>
        <w:ind w:firstLine="709"/>
        <w:jc w:val="both"/>
        <w:rPr>
          <w:rFonts w:ascii="Times New Roman" w:hAnsi="Times New Roman" w:cs="Times New Roman"/>
          <w:color w:val="2A2A2A"/>
          <w:sz w:val="28"/>
          <w:szCs w:val="28"/>
          <w:shd w:val="clear" w:color="auto" w:fill="FFFFFF"/>
        </w:rPr>
      </w:pPr>
      <w:r w:rsidRPr="00765AEF">
        <w:rPr>
          <w:rFonts w:ascii="Times New Roman" w:hAnsi="Times New Roman" w:cs="Times New Roman"/>
          <w:color w:val="2A2A2A"/>
          <w:sz w:val="28"/>
          <w:szCs w:val="28"/>
          <w:shd w:val="clear" w:color="auto" w:fill="FFFFFF"/>
        </w:rPr>
        <w:t>ООО «Зверохозяйство «Вятка» является племенным предприятием и занимается выращиванием пушных зверей: норки, песца, лисицы, енотовидной собаки.</w:t>
      </w:r>
    </w:p>
    <w:p w14:paraId="4F1705D1" w14:textId="77777777" w:rsidR="002F4ECA" w:rsidRPr="00765AEF" w:rsidRDefault="002F4ECA" w:rsidP="00E667A5">
      <w:pPr>
        <w:pStyle w:val="ConsPlusNonformat"/>
        <w:ind w:firstLine="709"/>
        <w:jc w:val="both"/>
        <w:rPr>
          <w:rFonts w:ascii="Times New Roman" w:hAnsi="Times New Roman" w:cs="Times New Roman"/>
          <w:color w:val="2A2A2A"/>
          <w:sz w:val="28"/>
          <w:szCs w:val="28"/>
          <w:shd w:val="clear" w:color="auto" w:fill="FFFFFF"/>
        </w:rPr>
      </w:pPr>
      <w:r w:rsidRPr="00765AEF">
        <w:rPr>
          <w:rFonts w:ascii="Times New Roman" w:hAnsi="Times New Roman" w:cs="Times New Roman"/>
          <w:color w:val="2A2A2A"/>
          <w:sz w:val="28"/>
          <w:szCs w:val="28"/>
          <w:shd w:val="clear" w:color="auto" w:fill="FFFFFF"/>
        </w:rPr>
        <w:t>ОАО «Агрофирма «</w:t>
      </w:r>
      <w:proofErr w:type="spellStart"/>
      <w:r w:rsidRPr="00765AEF">
        <w:rPr>
          <w:rFonts w:ascii="Times New Roman" w:hAnsi="Times New Roman" w:cs="Times New Roman"/>
          <w:color w:val="2A2A2A"/>
          <w:sz w:val="28"/>
          <w:szCs w:val="28"/>
          <w:shd w:val="clear" w:color="auto" w:fill="FFFFFF"/>
        </w:rPr>
        <w:t>Гордино</w:t>
      </w:r>
      <w:proofErr w:type="spellEnd"/>
      <w:r w:rsidRPr="00765AEF">
        <w:rPr>
          <w:rFonts w:ascii="Times New Roman" w:hAnsi="Times New Roman" w:cs="Times New Roman"/>
          <w:color w:val="2A2A2A"/>
          <w:sz w:val="28"/>
          <w:szCs w:val="28"/>
          <w:shd w:val="clear" w:color="auto" w:fill="FFFFFF"/>
        </w:rPr>
        <w:t xml:space="preserve">» является </w:t>
      </w:r>
      <w:proofErr w:type="spellStart"/>
      <w:r w:rsidRPr="00765AEF">
        <w:rPr>
          <w:rFonts w:ascii="Times New Roman" w:hAnsi="Times New Roman" w:cs="Times New Roman"/>
          <w:color w:val="2A2A2A"/>
          <w:sz w:val="28"/>
          <w:szCs w:val="28"/>
          <w:shd w:val="clear" w:color="auto" w:fill="FFFFFF"/>
        </w:rPr>
        <w:t>генофондным</w:t>
      </w:r>
      <w:proofErr w:type="spellEnd"/>
      <w:r w:rsidRPr="00765AEF">
        <w:rPr>
          <w:rFonts w:ascii="Times New Roman" w:hAnsi="Times New Roman" w:cs="Times New Roman"/>
          <w:color w:val="2A2A2A"/>
          <w:sz w:val="28"/>
          <w:szCs w:val="28"/>
          <w:shd w:val="clear" w:color="auto" w:fill="FFFFFF"/>
        </w:rPr>
        <w:t xml:space="preserve"> хозяйством по разведению лошадей вятской породы.</w:t>
      </w:r>
    </w:p>
    <w:p w14:paraId="4FA225C6" w14:textId="37E1503A" w:rsidR="00E667A5" w:rsidRPr="00765AEF" w:rsidRDefault="00E667A5" w:rsidP="00E667A5">
      <w:pPr>
        <w:spacing w:line="240" w:lineRule="auto"/>
        <w:ind w:firstLine="709"/>
        <w:rPr>
          <w:color w:val="000000"/>
          <w:szCs w:val="28"/>
        </w:rPr>
      </w:pPr>
      <w:r w:rsidRPr="00765AEF">
        <w:rPr>
          <w:color w:val="000000"/>
          <w:szCs w:val="28"/>
        </w:rPr>
        <w:t>Перспективными направлениями развития рынка племенного животноводства являются расширение географии поставок племенного молодняка за пределы региона; увеличение объемов реализации племенной продукции за счет роста поголовья скота в Кировской области; повышение уровня обеспеченности Кировской области высокопродуктивным племенным скотом; повышение качества племенной продукции, улучшение кормовой базы, модернизация комплексов и ферм с использованием современного технологического оборудования; внедрение информационных технологий в племенном животноводстве.</w:t>
      </w:r>
    </w:p>
    <w:p w14:paraId="608B8BE0" w14:textId="77777777" w:rsidR="00E667A5" w:rsidRPr="00765AEF" w:rsidRDefault="00E667A5" w:rsidP="00E667A5">
      <w:pPr>
        <w:pStyle w:val="ConsPlusNonformat"/>
        <w:ind w:firstLine="709"/>
        <w:jc w:val="both"/>
        <w:rPr>
          <w:rFonts w:ascii="Times New Roman" w:hAnsi="Times New Roman" w:cs="Times New Roman"/>
          <w:color w:val="2A2A2A"/>
          <w:sz w:val="28"/>
          <w:szCs w:val="28"/>
          <w:shd w:val="clear" w:color="auto" w:fill="FFFFFF"/>
        </w:rPr>
      </w:pPr>
    </w:p>
    <w:p w14:paraId="5B86DAEF" w14:textId="77777777" w:rsidR="002F4ECA" w:rsidRPr="00765AEF" w:rsidRDefault="002F4ECA" w:rsidP="002F4ECA">
      <w:pPr>
        <w:spacing w:line="240" w:lineRule="auto"/>
        <w:ind w:firstLine="709"/>
        <w:rPr>
          <w:rFonts w:ascii="Times New Roman" w:hAnsi="Times New Roman"/>
          <w:color w:val="000000"/>
          <w:spacing w:val="-6"/>
          <w:szCs w:val="28"/>
          <w:u w:val="single"/>
        </w:rPr>
      </w:pPr>
      <w:r w:rsidRPr="00765AEF">
        <w:rPr>
          <w:rFonts w:ascii="Times New Roman" w:hAnsi="Times New Roman"/>
          <w:color w:val="000000"/>
          <w:spacing w:val="-6"/>
          <w:szCs w:val="28"/>
          <w:u w:val="single"/>
        </w:rPr>
        <w:t>28. Рынок семеноводства</w:t>
      </w:r>
    </w:p>
    <w:p w14:paraId="5F89EB1F" w14:textId="77777777" w:rsidR="002F4ECA" w:rsidRPr="00765AEF" w:rsidRDefault="002F4ECA" w:rsidP="002F4ECA">
      <w:pPr>
        <w:spacing w:line="240" w:lineRule="auto"/>
        <w:ind w:firstLine="709"/>
        <w:rPr>
          <w:rFonts w:ascii="Times New Roman" w:hAnsi="Times New Roman"/>
          <w:szCs w:val="28"/>
        </w:rPr>
      </w:pPr>
      <w:r w:rsidRPr="00765AEF">
        <w:rPr>
          <w:rFonts w:ascii="Times New Roman" w:hAnsi="Times New Roman"/>
          <w:szCs w:val="28"/>
        </w:rPr>
        <w:t xml:space="preserve">В Кировской области выращиванием семян сельскохозяйственных культур на собственные нужды занимаются все сельскохозяйственные товаропроизводители. Более половины хозяйств занимаются реализацией семенного материала. </w:t>
      </w:r>
    </w:p>
    <w:p w14:paraId="490DFE78" w14:textId="59CF8F98" w:rsidR="002F4ECA" w:rsidRPr="00765AEF" w:rsidRDefault="002F4ECA" w:rsidP="002F4ECA">
      <w:pPr>
        <w:spacing w:line="240" w:lineRule="auto"/>
        <w:ind w:firstLine="709"/>
        <w:rPr>
          <w:rFonts w:ascii="Times New Roman" w:hAnsi="Times New Roman"/>
          <w:szCs w:val="28"/>
        </w:rPr>
      </w:pPr>
      <w:r w:rsidRPr="00765AEF">
        <w:rPr>
          <w:rFonts w:ascii="Times New Roman" w:hAnsi="Times New Roman"/>
          <w:szCs w:val="28"/>
        </w:rPr>
        <w:t>В 2014 году в системе добровольной сертификации ФГБУ «</w:t>
      </w:r>
      <w:proofErr w:type="spellStart"/>
      <w:r w:rsidRPr="00765AEF">
        <w:rPr>
          <w:rFonts w:ascii="Times New Roman" w:hAnsi="Times New Roman"/>
          <w:szCs w:val="28"/>
        </w:rPr>
        <w:t>Россельхозцентр</w:t>
      </w:r>
      <w:proofErr w:type="spellEnd"/>
      <w:r w:rsidRPr="00765AEF">
        <w:rPr>
          <w:rFonts w:ascii="Times New Roman" w:hAnsi="Times New Roman"/>
          <w:szCs w:val="28"/>
        </w:rPr>
        <w:t>» сертифицировано 44 семеноводческих хозяйства, работу проводил филиал ФГБУ «</w:t>
      </w:r>
      <w:proofErr w:type="spellStart"/>
      <w:r w:rsidRPr="00765AEF">
        <w:rPr>
          <w:rFonts w:ascii="Times New Roman" w:hAnsi="Times New Roman"/>
          <w:szCs w:val="28"/>
        </w:rPr>
        <w:t>Россельхозцентр</w:t>
      </w:r>
      <w:proofErr w:type="spellEnd"/>
      <w:r w:rsidRPr="00765AEF">
        <w:rPr>
          <w:rFonts w:ascii="Times New Roman" w:hAnsi="Times New Roman"/>
          <w:szCs w:val="28"/>
        </w:rPr>
        <w:t xml:space="preserve">» по Кировской области. В конце 2019 года и начале 2020 года была проведена переаттестация семеноводческих хозяйств, статус семеноводческого хозяйства подтвердили 32 сельскохозяйственных товаропроизводителя. В 2020 году проводится 3 этап переаттестации, статус семеноводческих подтвердили 14 хозяйств. Данными хозяйствами производится около половины семян от потребности области на посев. </w:t>
      </w:r>
    </w:p>
    <w:p w14:paraId="38E82540" w14:textId="7048FB88" w:rsidR="002F4ECA" w:rsidRPr="00765AEF" w:rsidRDefault="002F4ECA" w:rsidP="002F4ECA">
      <w:pPr>
        <w:spacing w:line="240" w:lineRule="auto"/>
        <w:ind w:firstLine="709"/>
        <w:rPr>
          <w:rFonts w:ascii="Times New Roman" w:hAnsi="Times New Roman"/>
          <w:szCs w:val="28"/>
        </w:rPr>
      </w:pPr>
      <w:r w:rsidRPr="00765AEF">
        <w:rPr>
          <w:rFonts w:ascii="Times New Roman" w:hAnsi="Times New Roman"/>
          <w:szCs w:val="28"/>
        </w:rPr>
        <w:t>На территории Кировской области имеются научные и учебные заведения, которые выводят сорта сельскохозяйственных культур и ведут их первичное семеноводство – это ФГБНУ ФАНЦ Северо-Востока им. Н.В. Рудницкого (включая Фаленскую селекционную станцию) и ФГБОУ ВО «Вятский государственный агротехнологический университет», у которых доля участия Российской Федерации более 50%. За 2024 год данными учреждениями реализовано 282,9 тонны семян зерновых, зернобобовых культур и многолетних трав.</w:t>
      </w:r>
    </w:p>
    <w:p w14:paraId="3CE9D20E" w14:textId="3AE67D34" w:rsidR="002F4ECA" w:rsidRPr="00765AEF" w:rsidRDefault="002F4ECA" w:rsidP="002F4ECA">
      <w:pPr>
        <w:spacing w:line="240" w:lineRule="auto"/>
        <w:ind w:firstLine="709"/>
        <w:rPr>
          <w:rFonts w:ascii="Times New Roman" w:hAnsi="Times New Roman"/>
          <w:szCs w:val="28"/>
        </w:rPr>
      </w:pPr>
      <w:r w:rsidRPr="00765AEF">
        <w:rPr>
          <w:rFonts w:ascii="Times New Roman" w:hAnsi="Times New Roman"/>
          <w:szCs w:val="28"/>
        </w:rPr>
        <w:t>Семян многолетних трав (особенно бобовых) производится около 2,5-3,0 тыс. тонн, из которых около половины используется на собственные нужды самими производителями и хозяйствами внутри области, а вторая часть семян идет на продажу за пределы области. В среднем ежегодно закладывается на хранение и в дальнейшем используется на посев сельскохозяйственными товаропроизводителями около 90 тыс. тонн семян яровых и озимых культур, около 1,5-1,7 тыс. тонн семян многолетних трав.</w:t>
      </w:r>
    </w:p>
    <w:p w14:paraId="712C39B3" w14:textId="77777777" w:rsidR="002F4ECA" w:rsidRPr="00765AEF" w:rsidRDefault="002F4ECA" w:rsidP="002F4ECA">
      <w:pPr>
        <w:spacing w:line="240" w:lineRule="auto"/>
        <w:ind w:firstLine="709"/>
        <w:rPr>
          <w:rFonts w:ascii="Times New Roman" w:hAnsi="Times New Roman"/>
          <w:szCs w:val="28"/>
        </w:rPr>
      </w:pPr>
      <w:r w:rsidRPr="00765AEF">
        <w:rPr>
          <w:rFonts w:ascii="Times New Roman" w:hAnsi="Times New Roman"/>
          <w:szCs w:val="28"/>
        </w:rPr>
        <w:t>Хозяйства Кировской области ежегодно проводят сортосмену и сортообновление, что позволяет удерживать среднюю урожайность по области на уровне 17-19 ц/га. В 2024 году доля площади, засеваемой элитными семенами, в общей площади посевов составила 12% при плановом показателе 6,7%.</w:t>
      </w:r>
    </w:p>
    <w:p w14:paraId="48AE8755" w14:textId="77777777" w:rsidR="002F4ECA" w:rsidRPr="00765AEF" w:rsidRDefault="002F4ECA" w:rsidP="002F4ECA">
      <w:pPr>
        <w:spacing w:line="240" w:lineRule="auto"/>
        <w:ind w:firstLine="709"/>
        <w:rPr>
          <w:rFonts w:ascii="Times New Roman" w:hAnsi="Times New Roman"/>
          <w:szCs w:val="28"/>
        </w:rPr>
      </w:pPr>
    </w:p>
    <w:p w14:paraId="6A8A92BB"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29. Рынок добычи общераспространенных полезных ископаемых на участках недр местного значения Кировской области</w:t>
      </w:r>
    </w:p>
    <w:p w14:paraId="612BFB61" w14:textId="77777777" w:rsidR="002F4ECA" w:rsidRPr="00765AEF" w:rsidRDefault="002F4ECA" w:rsidP="002F4ECA">
      <w:pPr>
        <w:widowControl w:val="0"/>
        <w:spacing w:line="240" w:lineRule="auto"/>
        <w:ind w:firstLine="709"/>
        <w:rPr>
          <w:rFonts w:ascii="Times New Roman" w:hAnsi="Times New Roman"/>
          <w:szCs w:val="28"/>
        </w:rPr>
      </w:pPr>
      <w:r w:rsidRPr="00765AEF">
        <w:rPr>
          <w:rFonts w:ascii="Times New Roman" w:hAnsi="Times New Roman"/>
          <w:szCs w:val="28"/>
        </w:rPr>
        <w:t xml:space="preserve">Согласно сведениям территориального баланса полезных ископаемых Кировская область считается обеспеченной валовыми запасами общераспространенных полезных ископаемых (далее – ОПИ) – сырьем для производства строительных материалов. Разведанные запасы вышеуказанных ОПИ (песков строительных, песчано-гравийных смесей (материалов), кирпично-черепичного сырья, керамзитового сырья, карбонатных пород на строительный камень и для производства известняковой муки и извести) значительно превышают потребность предприятий строительной и дорожной отраслей Кировской области. </w:t>
      </w:r>
    </w:p>
    <w:p w14:paraId="6F57A435" w14:textId="77777777" w:rsidR="002F4ECA" w:rsidRPr="00765AEF" w:rsidRDefault="002F4ECA" w:rsidP="002F4ECA">
      <w:pPr>
        <w:widowControl w:val="0"/>
        <w:spacing w:line="240" w:lineRule="auto"/>
        <w:ind w:firstLine="709"/>
        <w:rPr>
          <w:rFonts w:ascii="Times New Roman" w:hAnsi="Times New Roman"/>
          <w:szCs w:val="28"/>
        </w:rPr>
      </w:pPr>
      <w:r w:rsidRPr="00765AEF">
        <w:rPr>
          <w:rFonts w:ascii="Times New Roman" w:hAnsi="Times New Roman"/>
          <w:szCs w:val="28"/>
        </w:rPr>
        <w:t xml:space="preserve">При этом минерально-сырьевая база весьма неравномерно распределена по территории региона. </w:t>
      </w:r>
    </w:p>
    <w:p w14:paraId="10437BA5" w14:textId="77777777" w:rsidR="002F4ECA" w:rsidRPr="00765AEF" w:rsidRDefault="002F4ECA" w:rsidP="002F4ECA">
      <w:pPr>
        <w:widowControl w:val="0"/>
        <w:spacing w:line="240" w:lineRule="auto"/>
        <w:ind w:firstLine="709"/>
        <w:rPr>
          <w:rFonts w:ascii="Times New Roman" w:hAnsi="Times New Roman"/>
          <w:szCs w:val="28"/>
        </w:rPr>
      </w:pPr>
      <w:r w:rsidRPr="00765AEF">
        <w:rPr>
          <w:rFonts w:ascii="Times New Roman" w:hAnsi="Times New Roman"/>
          <w:szCs w:val="28"/>
        </w:rPr>
        <w:t xml:space="preserve">Следует отметить, в Кировской области отсутствуют месторождения сырья, пригодного для массового производства строительного камня (щебня) высокой прочности. Эта продукция завозится из других субъектов Российской Федерации. Имеющиеся в регионе запасы и прогнозные ресурсы карбонатных и глинистых пород для цементного сырья не востребованы, производство цемента отсутствует. Область полностью зависит от ввоза цемента из регионов Европейской России и Урала. </w:t>
      </w:r>
    </w:p>
    <w:p w14:paraId="07EB1C1F" w14:textId="77777777" w:rsidR="002F4ECA" w:rsidRPr="00765AEF" w:rsidRDefault="002F4ECA" w:rsidP="002F4ECA">
      <w:pPr>
        <w:widowControl w:val="0"/>
        <w:spacing w:line="240" w:lineRule="auto"/>
        <w:ind w:firstLine="709"/>
        <w:rPr>
          <w:rFonts w:ascii="Times New Roman" w:hAnsi="Times New Roman"/>
          <w:szCs w:val="28"/>
        </w:rPr>
      </w:pPr>
      <w:r w:rsidRPr="00765AEF">
        <w:rPr>
          <w:rFonts w:ascii="Times New Roman" w:hAnsi="Times New Roman"/>
          <w:szCs w:val="28"/>
        </w:rPr>
        <w:t>Участки недр предоставляются в пользование на основании лицензий на пользование недрами. В соответствии с Законом Российской Федерации от 21.02.1992 № 2395-1 «О недрах» вопросы владения, пользования и распоряжения участками недр местного значения находятся в ведении субъектов Российской Федерации. Министерство охраны окружающей среды Кировской области регистрирует и выдает лицензии на пользование недрами и участвует в определении условий пользования месторождениями полезных ископаемых, а также составляет и ведет территориальный баланс запасов и реестр месторождений и проявлений общераспространенных полезных ископаемых.</w:t>
      </w:r>
    </w:p>
    <w:p w14:paraId="61A2870F" w14:textId="77777777" w:rsidR="002F4ECA" w:rsidRPr="00765AEF" w:rsidRDefault="002F4ECA" w:rsidP="002F4ECA">
      <w:pPr>
        <w:widowControl w:val="0"/>
        <w:spacing w:line="240" w:lineRule="auto"/>
        <w:ind w:firstLine="709"/>
        <w:rPr>
          <w:rFonts w:ascii="Times New Roman" w:hAnsi="Times New Roman"/>
          <w:szCs w:val="28"/>
        </w:rPr>
      </w:pPr>
      <w:r w:rsidRPr="00765AEF">
        <w:rPr>
          <w:rFonts w:ascii="Times New Roman" w:hAnsi="Times New Roman"/>
          <w:szCs w:val="28"/>
        </w:rPr>
        <w:t>По состоянию на конец 2024 года министерством охраны окружающей среды Кировской области осуществлено администрирование 97 лицензий на пользование недрами, выданных 63 недропользователям, среди которых преобладают организации частной формы собственности и индивидуальные предприниматели.</w:t>
      </w:r>
    </w:p>
    <w:p w14:paraId="33243453" w14:textId="77777777" w:rsidR="002F4ECA" w:rsidRPr="00765AEF" w:rsidRDefault="002F4ECA" w:rsidP="002F4ECA">
      <w:pPr>
        <w:pStyle w:val="Standard"/>
        <w:widowControl w:val="0"/>
        <w:autoSpaceDE w:val="0"/>
        <w:ind w:firstLine="709"/>
        <w:jc w:val="both"/>
        <w:rPr>
          <w:rFonts w:ascii="Times New Roman" w:hAnsi="Times New Roman" w:cs="Times New Roman"/>
          <w:sz w:val="28"/>
          <w:szCs w:val="28"/>
          <w:lang w:val="ru-RU"/>
        </w:rPr>
      </w:pPr>
      <w:r w:rsidRPr="00765AEF">
        <w:rPr>
          <w:rFonts w:ascii="Times New Roman" w:hAnsi="Times New Roman" w:cs="Times New Roman"/>
          <w:sz w:val="28"/>
          <w:szCs w:val="28"/>
          <w:lang w:val="ru-RU"/>
        </w:rPr>
        <w:t>Следует отметить, что в горнодобывающей отрасли накопились проблемы, ограничивающие конкуренцию, среди которых выделяются: незаконная добыча полезных ископаемых, занижение объемов добытых полезных ископаемых, систематическое нарушение лицензионных условий.</w:t>
      </w:r>
    </w:p>
    <w:p w14:paraId="0EF820E2" w14:textId="662D5D38" w:rsidR="002F4ECA" w:rsidRPr="00765AEF" w:rsidRDefault="002F4ECA" w:rsidP="002F4ECA">
      <w:pPr>
        <w:spacing w:line="240" w:lineRule="auto"/>
        <w:ind w:firstLine="709"/>
        <w:rPr>
          <w:rFonts w:ascii="Times New Roman" w:hAnsi="Times New Roman"/>
          <w:szCs w:val="28"/>
        </w:rPr>
      </w:pPr>
      <w:r w:rsidRPr="00765AEF">
        <w:rPr>
          <w:rFonts w:ascii="Times New Roman" w:hAnsi="Times New Roman"/>
          <w:szCs w:val="28"/>
        </w:rPr>
        <w:t xml:space="preserve">Министерство </w:t>
      </w:r>
      <w:r w:rsidR="00AC3E1A" w:rsidRPr="00765AEF">
        <w:rPr>
          <w:rFonts w:ascii="Times New Roman" w:hAnsi="Times New Roman"/>
          <w:szCs w:val="28"/>
        </w:rPr>
        <w:t>охраны окружающей среды Кировской области</w:t>
      </w:r>
      <w:r w:rsidR="00AC3E1A" w:rsidRPr="00765AEF">
        <w:rPr>
          <w:rFonts w:ascii="Times New Roman" w:hAnsi="Times New Roman"/>
          <w:szCs w:val="28"/>
        </w:rPr>
        <w:t xml:space="preserve"> </w:t>
      </w:r>
      <w:r w:rsidRPr="00765AEF">
        <w:rPr>
          <w:rFonts w:ascii="Times New Roman" w:hAnsi="Times New Roman"/>
          <w:szCs w:val="28"/>
        </w:rPr>
        <w:t xml:space="preserve">совместно с Управлением Федеральной налоговой службы по Кировской области осуществляет мониторинг объемов добычи, отгрузки и отпускных цен на общераспространенные полезные ископаемые – сырье строительной и дорожной отраслей, добываемые и реализуемые в пределах региона. </w:t>
      </w:r>
    </w:p>
    <w:p w14:paraId="60123193" w14:textId="77777777" w:rsidR="002F4ECA" w:rsidRPr="00765AEF" w:rsidRDefault="002F4ECA" w:rsidP="002F4ECA">
      <w:pPr>
        <w:spacing w:line="240" w:lineRule="auto"/>
        <w:ind w:firstLine="709"/>
        <w:rPr>
          <w:rFonts w:ascii="Times New Roman" w:hAnsi="Times New Roman"/>
          <w:szCs w:val="28"/>
          <w:shd w:val="clear" w:color="auto" w:fill="FFFFFF"/>
        </w:rPr>
      </w:pPr>
      <w:r w:rsidRPr="00765AEF">
        <w:rPr>
          <w:rFonts w:ascii="Times New Roman" w:hAnsi="Times New Roman"/>
          <w:szCs w:val="28"/>
        </w:rPr>
        <w:t xml:space="preserve">В рамках мероприятий по региональному государственному экологическому надзору в сфере недропользования министерство осуществляет контроль исполнения условий пользования недрами в форме мер профилактики (профилактические визиты, предостережение, информирование). При выявлении нарушений принимаются меры инспекторского реагирования, направленные на их устранение. </w:t>
      </w:r>
    </w:p>
    <w:p w14:paraId="3504CC70" w14:textId="77777777" w:rsidR="002F4ECA" w:rsidRPr="00765AEF" w:rsidRDefault="002F4ECA" w:rsidP="002F4ECA">
      <w:pPr>
        <w:pStyle w:val="af4"/>
        <w:tabs>
          <w:tab w:val="left" w:pos="3119"/>
        </w:tabs>
        <w:spacing w:after="0"/>
        <w:ind w:firstLine="709"/>
        <w:jc w:val="both"/>
        <w:rPr>
          <w:sz w:val="28"/>
          <w:szCs w:val="28"/>
        </w:rPr>
      </w:pPr>
      <w:r w:rsidRPr="00765AEF">
        <w:rPr>
          <w:sz w:val="28"/>
          <w:szCs w:val="28"/>
        </w:rPr>
        <w:t>В отношении недобросовестных пользователей недр, имеющих соответствующую лицензию, министерство исполняет государственную функцию по принятию решений о досрочном прекращении, приостановлении или ограничении права пользования участками недр местного значения. Для исполнения требований об устранении нарушений, допущенных пользователем недр, федеральным и региональным законодательством установлены сроки от 3 до 12 месяцев, достаточные для приведения в соответствие деятельности горнодобывающих предприятий условиям пользования недрами, в дополнение к срокам, ранее принятым этими предприятиями в рамках лицензионных соглашений.</w:t>
      </w:r>
    </w:p>
    <w:p w14:paraId="1423BE14" w14:textId="77777777" w:rsidR="002F4ECA" w:rsidRPr="00765AEF" w:rsidRDefault="002F4ECA" w:rsidP="002F4ECA">
      <w:pPr>
        <w:pStyle w:val="af4"/>
        <w:tabs>
          <w:tab w:val="left" w:pos="3119"/>
        </w:tabs>
        <w:spacing w:after="0"/>
        <w:ind w:firstLine="709"/>
        <w:jc w:val="both"/>
        <w:rPr>
          <w:sz w:val="28"/>
          <w:szCs w:val="28"/>
        </w:rPr>
      </w:pPr>
      <w:r w:rsidRPr="00765AEF">
        <w:rPr>
          <w:sz w:val="28"/>
          <w:szCs w:val="28"/>
        </w:rPr>
        <w:t xml:space="preserve">Совершенствование федеральной нормативно-правовой базы осуществляется с целью упрощения порядка предоставления государственных услуг и повышения открытости сферы недропользования. Изменение и совершенствование нормативно-правовой базы Кировской области находится на постоянном контроле на предмет соответствия федеральному законодательству. </w:t>
      </w:r>
    </w:p>
    <w:p w14:paraId="3A3FD37E" w14:textId="77777777" w:rsidR="002F4ECA" w:rsidRPr="00765AEF" w:rsidRDefault="002F4ECA" w:rsidP="002F4ECA">
      <w:pPr>
        <w:pStyle w:val="Textbody"/>
        <w:autoSpaceDE w:val="0"/>
        <w:spacing w:after="0" w:line="240" w:lineRule="auto"/>
        <w:ind w:firstLine="709"/>
        <w:jc w:val="both"/>
        <w:rPr>
          <w:rFonts w:ascii="Times New Roman" w:hAnsi="Times New Roman" w:cs="Times New Roman"/>
          <w:sz w:val="28"/>
          <w:szCs w:val="28"/>
          <w:shd w:val="clear" w:color="auto" w:fill="FFFFFF"/>
          <w:lang w:val="ru-RU"/>
        </w:rPr>
      </w:pPr>
      <w:r w:rsidRPr="00765AEF">
        <w:rPr>
          <w:rFonts w:ascii="Times New Roman" w:hAnsi="Times New Roman" w:cs="Times New Roman"/>
          <w:sz w:val="28"/>
          <w:szCs w:val="28"/>
          <w:shd w:val="clear" w:color="auto" w:fill="FFFFFF"/>
          <w:lang w:val="ru-RU"/>
        </w:rPr>
        <w:t xml:space="preserve">Перечисленные мероприятия способствуют развитию здоровой конкуренции на рынке добычи общераспространенных полезных ископаемых на участках недр местного значения. </w:t>
      </w:r>
    </w:p>
    <w:p w14:paraId="3DA15487" w14:textId="77777777" w:rsidR="002F4ECA" w:rsidRPr="00765AEF" w:rsidRDefault="002F4ECA" w:rsidP="002F4ECA">
      <w:pPr>
        <w:widowControl w:val="0"/>
        <w:spacing w:line="240" w:lineRule="auto"/>
        <w:ind w:firstLine="709"/>
        <w:rPr>
          <w:rFonts w:ascii="Times New Roman" w:eastAsia="SimSun" w:hAnsi="Times New Roman"/>
          <w:bCs/>
          <w:kern w:val="2"/>
          <w:szCs w:val="28"/>
          <w:lang w:eastAsia="hi-IN" w:bidi="hi-IN"/>
        </w:rPr>
      </w:pPr>
    </w:p>
    <w:p w14:paraId="71348B05" w14:textId="77777777" w:rsidR="002F4ECA" w:rsidRPr="00765AEF" w:rsidRDefault="002F4ECA" w:rsidP="002F4ECA">
      <w:pPr>
        <w:widowControl w:val="0"/>
        <w:spacing w:line="240" w:lineRule="auto"/>
        <w:ind w:firstLine="709"/>
        <w:rPr>
          <w:rFonts w:ascii="Times New Roman" w:hAnsi="Times New Roman"/>
          <w:szCs w:val="28"/>
          <w:u w:val="single"/>
        </w:rPr>
      </w:pPr>
      <w:r w:rsidRPr="00765AEF">
        <w:rPr>
          <w:rFonts w:ascii="Times New Roman" w:hAnsi="Times New Roman"/>
          <w:szCs w:val="28"/>
          <w:u w:val="single"/>
        </w:rPr>
        <w:t>30. Рынок легкой промышленности</w:t>
      </w:r>
    </w:p>
    <w:p w14:paraId="07C61FB4" w14:textId="15162BE1" w:rsidR="002F4ECA" w:rsidRPr="00765AEF" w:rsidRDefault="002F4ECA" w:rsidP="00E126F0">
      <w:pPr>
        <w:autoSpaceDE w:val="0"/>
        <w:autoSpaceDN w:val="0"/>
        <w:adjustRightInd w:val="0"/>
        <w:spacing w:line="240" w:lineRule="auto"/>
        <w:ind w:left="181" w:right="34" w:firstLine="528"/>
        <w:rPr>
          <w:rFonts w:ascii="Times New Roman" w:eastAsia="Calibri" w:hAnsi="Times New Roman"/>
          <w:szCs w:val="28"/>
        </w:rPr>
      </w:pPr>
      <w:r w:rsidRPr="00765AEF">
        <w:rPr>
          <w:rFonts w:ascii="Times New Roman" w:eastAsia="Calibri" w:hAnsi="Times New Roman"/>
          <w:color w:val="000000"/>
          <w:szCs w:val="28"/>
        </w:rPr>
        <w:t xml:space="preserve">Легкая промышленность входит в комплекс отраслей, производящих товары народного потребления. Сегодня в данной отрасли на территории Кировской области занято более двухсот хозяйствующих субъектов, из них 99% с частной формой собственности. Легкая промышленность </w:t>
      </w:r>
      <w:r w:rsidRPr="00765AEF">
        <w:rPr>
          <w:rFonts w:ascii="Times New Roman" w:hAnsi="Times New Roman"/>
          <w:szCs w:val="28"/>
        </w:rPr>
        <w:t>является социально важным сектором экономики региона, обеспечивая занятостью около 6,9 тыс. человек, что составляет 8% от общей численности работников перерабатывающих производств Кировской области.</w:t>
      </w:r>
    </w:p>
    <w:p w14:paraId="56BAEA9F" w14:textId="77777777" w:rsidR="002F4ECA" w:rsidRPr="00765AEF" w:rsidRDefault="002F4ECA" w:rsidP="00E126F0">
      <w:pPr>
        <w:autoSpaceDE w:val="0"/>
        <w:autoSpaceDN w:val="0"/>
        <w:adjustRightInd w:val="0"/>
        <w:spacing w:line="240" w:lineRule="auto"/>
        <w:ind w:left="181" w:right="34" w:firstLine="528"/>
        <w:rPr>
          <w:rFonts w:ascii="Times New Roman" w:eastAsia="Calibri" w:hAnsi="Times New Roman"/>
          <w:szCs w:val="28"/>
        </w:rPr>
      </w:pPr>
      <w:r w:rsidRPr="00765AEF">
        <w:rPr>
          <w:rFonts w:ascii="Times New Roman" w:eastAsia="Calibri" w:hAnsi="Times New Roman"/>
          <w:szCs w:val="28"/>
        </w:rPr>
        <w:t xml:space="preserve">Легкая промышленность в Кировской области представлена производством кожи, пошивом обуви, производством меховых изделий, швейным и трикотажным производством. </w:t>
      </w:r>
    </w:p>
    <w:p w14:paraId="5BC7B25F" w14:textId="77777777" w:rsidR="002F4ECA" w:rsidRPr="00765AEF" w:rsidRDefault="002F4ECA" w:rsidP="00E126F0">
      <w:pPr>
        <w:autoSpaceDE w:val="0"/>
        <w:autoSpaceDN w:val="0"/>
        <w:adjustRightInd w:val="0"/>
        <w:spacing w:line="240" w:lineRule="auto"/>
        <w:ind w:left="181" w:right="34" w:firstLine="528"/>
        <w:rPr>
          <w:rFonts w:ascii="Times New Roman" w:eastAsia="Calibri" w:hAnsi="Times New Roman"/>
          <w:szCs w:val="28"/>
        </w:rPr>
      </w:pPr>
      <w:r w:rsidRPr="00765AEF">
        <w:rPr>
          <w:rFonts w:ascii="Times New Roman" w:eastAsia="Calibri" w:hAnsi="Times New Roman"/>
          <w:szCs w:val="28"/>
        </w:rPr>
        <w:t>В общем объеме отгруженных товаров предприятиями легкой промышленности более 52,24% приходится на производство кожи и изделий из кожи, 43,51% – производство одежды, и 4,25% – занимает производство текстильных изделий.</w:t>
      </w:r>
    </w:p>
    <w:p w14:paraId="1712D3D6" w14:textId="0E9E1C6D" w:rsidR="002F4ECA" w:rsidRPr="00765AEF" w:rsidRDefault="002F4ECA" w:rsidP="002F4ECA">
      <w:pPr>
        <w:autoSpaceDE w:val="0"/>
        <w:autoSpaceDN w:val="0"/>
        <w:adjustRightInd w:val="0"/>
        <w:spacing w:line="240" w:lineRule="auto"/>
        <w:ind w:left="181" w:right="34" w:firstLine="567"/>
        <w:contextualSpacing/>
        <w:rPr>
          <w:rFonts w:ascii="Times New Roman" w:hAnsi="Times New Roman"/>
          <w:color w:val="000000"/>
          <w:szCs w:val="28"/>
        </w:rPr>
      </w:pPr>
      <w:r w:rsidRPr="00765AEF">
        <w:rPr>
          <w:rFonts w:ascii="Times New Roman" w:hAnsi="Times New Roman"/>
          <w:color w:val="000000"/>
          <w:szCs w:val="28"/>
        </w:rPr>
        <w:t>В Кировской области реализуются мероприятия, направленные на привлечение организаций частной формы собственности в сфере легкой промышленности и противодействие незаконному обороту продукции легкой промышленности на территории Кировской области.</w:t>
      </w:r>
    </w:p>
    <w:p w14:paraId="48556CBE" w14:textId="77777777" w:rsidR="002F4ECA" w:rsidRPr="00765AEF" w:rsidRDefault="002F4ECA" w:rsidP="002F4ECA">
      <w:pPr>
        <w:autoSpaceDE w:val="0"/>
        <w:autoSpaceDN w:val="0"/>
        <w:adjustRightInd w:val="0"/>
        <w:spacing w:line="240" w:lineRule="auto"/>
        <w:ind w:left="181" w:right="34" w:firstLine="709"/>
        <w:rPr>
          <w:rFonts w:ascii="Times New Roman" w:eastAsia="Calibri" w:hAnsi="Times New Roman"/>
          <w:color w:val="000000"/>
          <w:szCs w:val="28"/>
        </w:rPr>
      </w:pPr>
      <w:r w:rsidRPr="00765AEF">
        <w:rPr>
          <w:rFonts w:ascii="Times New Roman" w:eastAsia="Calibri" w:hAnsi="Times New Roman"/>
          <w:color w:val="000000"/>
          <w:szCs w:val="28"/>
        </w:rPr>
        <w:t>Одним из важнейших факторов, стимулирующего развитие отраслевой индустрии является улучшение качества продукции и снижение расходов производства за счет внедрения передовых технологий, модернизации производства.</w:t>
      </w:r>
    </w:p>
    <w:p w14:paraId="1039911D" w14:textId="77777777" w:rsidR="002F4ECA" w:rsidRPr="00765AEF" w:rsidRDefault="002F4ECA" w:rsidP="002F4ECA">
      <w:pPr>
        <w:autoSpaceDE w:val="0"/>
        <w:autoSpaceDN w:val="0"/>
        <w:adjustRightInd w:val="0"/>
        <w:spacing w:line="240" w:lineRule="auto"/>
        <w:ind w:left="181" w:right="34" w:firstLine="709"/>
        <w:rPr>
          <w:rFonts w:ascii="Times New Roman" w:eastAsia="Calibri" w:hAnsi="Times New Roman"/>
          <w:color w:val="000000"/>
          <w:szCs w:val="28"/>
        </w:rPr>
      </w:pPr>
      <w:r w:rsidRPr="00765AEF">
        <w:rPr>
          <w:rFonts w:ascii="Times New Roman" w:eastAsia="Calibri" w:hAnsi="Times New Roman"/>
          <w:color w:val="000000"/>
          <w:szCs w:val="28"/>
        </w:rPr>
        <w:t xml:space="preserve">Региональные предприятия легкой промышленности, в целях привлечения потребителей, проводят маркетинговые исследования, обновляют и расширяют ассортимент выпускаемой продукции, развивают собственные бренды и сети продаж, продвигают свою продукцию через маркетплейсы, совершенствуют ценовую политику. </w:t>
      </w:r>
    </w:p>
    <w:p w14:paraId="0B80C215" w14:textId="77777777" w:rsidR="002F4ECA" w:rsidRPr="00765AEF" w:rsidRDefault="002F4ECA" w:rsidP="002F4ECA">
      <w:pPr>
        <w:autoSpaceDE w:val="0"/>
        <w:autoSpaceDN w:val="0"/>
        <w:adjustRightInd w:val="0"/>
        <w:spacing w:line="240" w:lineRule="auto"/>
        <w:ind w:left="181" w:right="34" w:firstLine="709"/>
        <w:rPr>
          <w:rFonts w:ascii="Times New Roman" w:eastAsia="Calibri" w:hAnsi="Times New Roman"/>
          <w:color w:val="000000"/>
          <w:szCs w:val="28"/>
        </w:rPr>
      </w:pPr>
      <w:r w:rsidRPr="00765AEF">
        <w:rPr>
          <w:rFonts w:ascii="Times New Roman" w:eastAsia="Calibri" w:hAnsi="Times New Roman"/>
          <w:color w:val="000000"/>
          <w:szCs w:val="28"/>
        </w:rPr>
        <w:t>В настоящее время хозяйствующие субъекты, занятые в сфере легкой промышленности,</w:t>
      </w:r>
      <w:r w:rsidRPr="00765AEF">
        <w:rPr>
          <w:rFonts w:ascii="Times New Roman" w:hAnsi="Times New Roman"/>
          <w:bCs/>
          <w:szCs w:val="28"/>
        </w:rPr>
        <w:t xml:space="preserve"> активно </w:t>
      </w:r>
      <w:r w:rsidRPr="00765AEF">
        <w:rPr>
          <w:rFonts w:ascii="Times New Roman" w:eastAsia="Calibri" w:hAnsi="Times New Roman"/>
          <w:color w:val="000000"/>
          <w:szCs w:val="28"/>
        </w:rPr>
        <w:t xml:space="preserve">пользуются существующими мерами региональной поддержки </w:t>
      </w:r>
      <w:r w:rsidRPr="00765AEF">
        <w:rPr>
          <w:rFonts w:ascii="Times New Roman" w:hAnsi="Times New Roman"/>
          <w:bCs/>
          <w:szCs w:val="28"/>
        </w:rPr>
        <w:t>через систему организаций инфраструктуры поддержки субъектов МСП в Кировской области. При поддержке центра  «Мой бизнес» предприятия отрасли участвуют в бесплатных семинарах, вебинарах, тренингах, обучающих проектах, получают бесплатные консультации по правовому сопровождению предпринимательской деятельности, по финансовому планированию и маркетинговому продвижению, участвуют в региональных стендах на выставках. Вместе с этим предприятия легкой промышленности могут воспользоваться услугами по организации сертификации товаров, работ и услуг, по содействию в размещении субъектов МСП на электронных торговых площадках, поддержкой по популяризации продукции, содействие в регистрации товарного знака.</w:t>
      </w:r>
    </w:p>
    <w:p w14:paraId="65A24A1C" w14:textId="77777777" w:rsidR="002F4ECA" w:rsidRPr="00765AEF" w:rsidRDefault="002F4ECA" w:rsidP="002F4ECA">
      <w:pPr>
        <w:pStyle w:val="af4"/>
        <w:tabs>
          <w:tab w:val="left" w:pos="3119"/>
        </w:tabs>
        <w:spacing w:after="0"/>
        <w:ind w:firstLine="709"/>
        <w:jc w:val="both"/>
        <w:rPr>
          <w:sz w:val="28"/>
          <w:szCs w:val="28"/>
        </w:rPr>
      </w:pPr>
    </w:p>
    <w:p w14:paraId="1E021400" w14:textId="77777777" w:rsidR="002F4ECA" w:rsidRPr="00765AEF" w:rsidRDefault="002F4ECA" w:rsidP="002F4ECA">
      <w:pPr>
        <w:pStyle w:val="af4"/>
        <w:tabs>
          <w:tab w:val="left" w:pos="3119"/>
        </w:tabs>
        <w:spacing w:after="0"/>
        <w:ind w:firstLine="709"/>
        <w:jc w:val="both"/>
        <w:rPr>
          <w:sz w:val="28"/>
          <w:szCs w:val="28"/>
          <w:u w:val="single"/>
        </w:rPr>
      </w:pPr>
      <w:r w:rsidRPr="00765AEF">
        <w:rPr>
          <w:sz w:val="28"/>
          <w:szCs w:val="28"/>
          <w:u w:val="single"/>
        </w:rPr>
        <w:t>31. Рынок обработки древесины и производства изделий из дерева</w:t>
      </w:r>
    </w:p>
    <w:p w14:paraId="50C61931" w14:textId="77777777" w:rsidR="002F4ECA" w:rsidRPr="00765AEF" w:rsidRDefault="002F4ECA" w:rsidP="00E7218A">
      <w:pPr>
        <w:spacing w:line="240" w:lineRule="auto"/>
        <w:ind w:firstLine="709"/>
        <w:rPr>
          <w:rFonts w:ascii="Times New Roman" w:hAnsi="Times New Roman"/>
          <w:szCs w:val="28"/>
        </w:rPr>
      </w:pPr>
      <w:r w:rsidRPr="00765AEF">
        <w:rPr>
          <w:rFonts w:ascii="Times New Roman" w:hAnsi="Times New Roman"/>
          <w:szCs w:val="28"/>
        </w:rPr>
        <w:t>Лесопромышленный комплекс Кировской области включает в себя лесозаготовительную промышленность (заготовка и первичная переработка древесины); деревообрабатывающую промышленность (производство фанеры, древесностружечных и древесноволокнистых плит, столярно-строительных изделий, мебели, деревянной тары и другое); целлюлозно-бумажную и лесохимическую промышленность. Все они технологически связаны между собой на основе заготовки древесного сырья и его последующего использования для переработки. Деятельность лесной промышленности области базируется на использовании лесов региона.</w:t>
      </w:r>
    </w:p>
    <w:p w14:paraId="5AC15ACB" w14:textId="77777777" w:rsidR="002F4ECA" w:rsidRPr="00765AEF" w:rsidRDefault="002F4ECA" w:rsidP="00E7218A">
      <w:pPr>
        <w:spacing w:line="240" w:lineRule="auto"/>
        <w:ind w:firstLine="709"/>
        <w:rPr>
          <w:rFonts w:ascii="Times New Roman" w:hAnsi="Times New Roman"/>
          <w:szCs w:val="28"/>
        </w:rPr>
      </w:pPr>
      <w:r w:rsidRPr="00765AEF">
        <w:rPr>
          <w:rFonts w:ascii="Times New Roman" w:hAnsi="Times New Roman"/>
          <w:szCs w:val="28"/>
        </w:rPr>
        <w:t>Кировские предприятия осуществляют весь цикл переработки древесины, выпускают пиломатериалы, мебель, бумагу, картон, продукцию лесной химии.</w:t>
      </w:r>
    </w:p>
    <w:p w14:paraId="46C51076" w14:textId="77777777" w:rsidR="002F4ECA" w:rsidRPr="00765AEF" w:rsidRDefault="002F4ECA" w:rsidP="00E7218A">
      <w:pPr>
        <w:spacing w:line="240" w:lineRule="auto"/>
        <w:ind w:firstLine="709"/>
        <w:rPr>
          <w:rFonts w:ascii="Times New Roman" w:hAnsi="Times New Roman"/>
          <w:szCs w:val="28"/>
        </w:rPr>
      </w:pPr>
      <w:r w:rsidRPr="00765AEF">
        <w:rPr>
          <w:rFonts w:ascii="Times New Roman" w:hAnsi="Times New Roman"/>
          <w:szCs w:val="28"/>
        </w:rPr>
        <w:t>В регионе производятся все виде продукции деревообработки: от спичек до готовых домов. Быстро развиваются высокотехнологичные производства: изготовление фанеры, выпуск клеёных деталей и топливных гранул.</w:t>
      </w:r>
    </w:p>
    <w:p w14:paraId="11155C3B" w14:textId="77777777" w:rsidR="002F4ECA" w:rsidRPr="00765AEF" w:rsidRDefault="002F4ECA" w:rsidP="00E7218A">
      <w:pPr>
        <w:spacing w:line="240" w:lineRule="auto"/>
        <w:ind w:firstLine="709"/>
        <w:rPr>
          <w:rFonts w:ascii="Times New Roman" w:hAnsi="Times New Roman"/>
          <w:szCs w:val="28"/>
        </w:rPr>
      </w:pPr>
      <w:r w:rsidRPr="00765AEF">
        <w:rPr>
          <w:rFonts w:ascii="Times New Roman" w:hAnsi="Times New Roman"/>
          <w:szCs w:val="28"/>
        </w:rPr>
        <w:t>В настоящее время развитие конкуренции на рынке обработки древесины и производства изделий из дерева достигло высокого уровня, создан благоприятный инвестиционный климат, отсутствуют административные и экономические барьеры для входа на рынок. Рынок обработки древесины и производства изделий из дерева полностью представлен организациями частной формы собственности.</w:t>
      </w:r>
    </w:p>
    <w:p w14:paraId="7B800358" w14:textId="77777777" w:rsidR="002F4ECA" w:rsidRPr="00765AEF" w:rsidRDefault="002F4ECA" w:rsidP="00E7218A">
      <w:pPr>
        <w:spacing w:line="240" w:lineRule="auto"/>
        <w:ind w:firstLine="709"/>
        <w:rPr>
          <w:rFonts w:ascii="Times New Roman" w:hAnsi="Times New Roman"/>
          <w:szCs w:val="28"/>
        </w:rPr>
      </w:pPr>
      <w:r w:rsidRPr="00765AEF">
        <w:rPr>
          <w:rFonts w:ascii="Times New Roman" w:hAnsi="Times New Roman"/>
          <w:szCs w:val="28"/>
        </w:rPr>
        <w:t>Мероприятия, реализуемые в Кировской области, направлены на поддержание развитого уровня конкуренции и повышение информированности организаций частной формы собственности в сфере обработки древесины и производства изделий из дерева.</w:t>
      </w:r>
    </w:p>
    <w:p w14:paraId="5C54B07D" w14:textId="77777777" w:rsidR="00AC3E1A" w:rsidRPr="00765AEF" w:rsidRDefault="00AC3E1A" w:rsidP="00E7218A">
      <w:pPr>
        <w:spacing w:line="240" w:lineRule="auto"/>
        <w:ind w:firstLine="709"/>
        <w:rPr>
          <w:rFonts w:ascii="Times New Roman" w:hAnsi="Times New Roman"/>
          <w:szCs w:val="28"/>
        </w:rPr>
      </w:pPr>
    </w:p>
    <w:p w14:paraId="790D44D8"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32. Рынок производства кирпича</w:t>
      </w:r>
    </w:p>
    <w:p w14:paraId="0D1718AB" w14:textId="409A6943" w:rsidR="002F4ECA" w:rsidRPr="00765AEF" w:rsidRDefault="002F4ECA" w:rsidP="00AC3E1A">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На территории Кировской области действуют 2 крупных предприятия по производству штучных стеновых материалов и кирпича.</w:t>
      </w:r>
    </w:p>
    <w:p w14:paraId="4FD06AEA" w14:textId="13DB2786" w:rsidR="00AC3E1A" w:rsidRPr="00765AEF" w:rsidRDefault="002F4ECA" w:rsidP="00AC3E1A">
      <w:pPr>
        <w:widowControl w:val="0"/>
        <w:autoSpaceDE w:val="0"/>
        <w:autoSpaceDN w:val="0"/>
        <w:spacing w:line="240" w:lineRule="auto"/>
        <w:ind w:firstLine="709"/>
        <w:rPr>
          <w:szCs w:val="28"/>
        </w:rPr>
      </w:pPr>
      <w:r w:rsidRPr="00765AEF">
        <w:rPr>
          <w:rFonts w:ascii="Times New Roman" w:hAnsi="Times New Roman"/>
          <w:szCs w:val="28"/>
        </w:rPr>
        <w:t xml:space="preserve">На долю организаций частной форм собственности в сфере производства кирпича приходится </w:t>
      </w:r>
      <w:r w:rsidR="00765AEF" w:rsidRPr="00765AEF">
        <w:rPr>
          <w:rFonts w:ascii="Times New Roman" w:hAnsi="Times New Roman"/>
          <w:szCs w:val="28"/>
        </w:rPr>
        <w:t>7</w:t>
      </w:r>
      <w:r w:rsidRPr="00765AEF">
        <w:rPr>
          <w:rFonts w:ascii="Times New Roman" w:hAnsi="Times New Roman"/>
          <w:szCs w:val="28"/>
        </w:rPr>
        <w:t xml:space="preserve">0%. </w:t>
      </w:r>
    </w:p>
    <w:p w14:paraId="09A2679B" w14:textId="77777777" w:rsidR="00AC3E1A" w:rsidRPr="00765AEF" w:rsidRDefault="00AC3E1A" w:rsidP="00AC3E1A">
      <w:pPr>
        <w:spacing w:line="240" w:lineRule="auto"/>
        <w:ind w:firstLine="709"/>
        <w:rPr>
          <w:szCs w:val="28"/>
        </w:rPr>
      </w:pPr>
      <w:r w:rsidRPr="00765AEF">
        <w:rPr>
          <w:szCs w:val="28"/>
        </w:rPr>
        <w:t>Мероприятия, реализуемые в Кировской области, направлены на поддержание развитого уровня конкуренции и привлечение организаций частной форм собственности в сферу производства кирпича.</w:t>
      </w:r>
    </w:p>
    <w:p w14:paraId="44CF22FC" w14:textId="77777777" w:rsidR="00AC3E1A" w:rsidRPr="00765AEF" w:rsidRDefault="00AC3E1A" w:rsidP="00AC3E1A">
      <w:pPr>
        <w:widowControl w:val="0"/>
        <w:autoSpaceDE w:val="0"/>
        <w:autoSpaceDN w:val="0"/>
        <w:spacing w:line="240" w:lineRule="auto"/>
        <w:ind w:firstLine="709"/>
        <w:rPr>
          <w:rFonts w:ascii="Times New Roman" w:hAnsi="Times New Roman"/>
          <w:szCs w:val="28"/>
        </w:rPr>
      </w:pPr>
    </w:p>
    <w:p w14:paraId="081A7313" w14:textId="77777777" w:rsidR="002F4ECA" w:rsidRPr="00765AEF" w:rsidRDefault="002F4ECA" w:rsidP="002F4ECA">
      <w:pPr>
        <w:spacing w:line="240" w:lineRule="auto"/>
        <w:ind w:firstLine="709"/>
        <w:rPr>
          <w:rFonts w:ascii="Times New Roman" w:hAnsi="Times New Roman"/>
          <w:szCs w:val="28"/>
          <w:u w:val="single"/>
        </w:rPr>
      </w:pPr>
      <w:r w:rsidRPr="00765AEF">
        <w:rPr>
          <w:rFonts w:ascii="Times New Roman" w:hAnsi="Times New Roman"/>
          <w:szCs w:val="28"/>
          <w:u w:val="single"/>
        </w:rPr>
        <w:t>33. Рынок производства бетона</w:t>
      </w:r>
    </w:p>
    <w:p w14:paraId="79BD5ED7" w14:textId="21ED8F76" w:rsidR="002F4ECA" w:rsidRPr="00765AEF" w:rsidRDefault="002F4ECA" w:rsidP="00AC3E1A">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Действующие на территории Кировской области предприятия обеспечивают в полном объеме потребность строительного комплекса такими материалами, как товарный бетон и раствор, бетонные и железобетонные конструкции, стеновые материалы из ячеистого бетона, оконные и дверные блоки, бетонная и полимербетонная брусчатка.</w:t>
      </w:r>
    </w:p>
    <w:p w14:paraId="70EC4E1F" w14:textId="31A55A5D" w:rsidR="002F4ECA" w:rsidRPr="00765AEF" w:rsidRDefault="002F4ECA" w:rsidP="00AC3E1A">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В настоящее время на территории Кировской области действуют 3 основных предприятий по производству железобетонных конструкций и изделий, включая предприятия крупнопанельного домостроения.</w:t>
      </w:r>
    </w:p>
    <w:p w14:paraId="347DEA62" w14:textId="2F8879FA" w:rsidR="002F4ECA" w:rsidRPr="00765AEF" w:rsidRDefault="002F4ECA" w:rsidP="00AC3E1A">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В рамках создания условий для производства российских товаров, способных эффективно конкурировать с зарубежными аналогами на внутреннем и внешнем рынках, необходимо повышать технический уровень производства бетона, его эксплуатационных свойств, снижать ресурсоемкость и энергоёмкость при производстве бетона, а также при строительстве и эксплуатации строений из бетона.</w:t>
      </w:r>
    </w:p>
    <w:p w14:paraId="5D957376" w14:textId="21BC3DA5" w:rsidR="002F4ECA" w:rsidRPr="002F4ECA" w:rsidRDefault="002F4ECA" w:rsidP="00AC3E1A">
      <w:pPr>
        <w:widowControl w:val="0"/>
        <w:autoSpaceDE w:val="0"/>
        <w:autoSpaceDN w:val="0"/>
        <w:spacing w:line="240" w:lineRule="auto"/>
        <w:ind w:firstLine="709"/>
        <w:rPr>
          <w:rFonts w:ascii="Times New Roman" w:hAnsi="Times New Roman"/>
          <w:szCs w:val="28"/>
        </w:rPr>
      </w:pPr>
      <w:r w:rsidRPr="00765AEF">
        <w:rPr>
          <w:rFonts w:ascii="Times New Roman" w:hAnsi="Times New Roman"/>
          <w:szCs w:val="28"/>
        </w:rPr>
        <w:t>На долю организаций частной формы собственности в сфере производства бетона приходится 100%.</w:t>
      </w:r>
    </w:p>
    <w:p w14:paraId="497B691B" w14:textId="77777777" w:rsidR="002F4ECA" w:rsidRPr="002F4ECA" w:rsidRDefault="002F4ECA" w:rsidP="002F4ECA">
      <w:pPr>
        <w:widowControl w:val="0"/>
        <w:autoSpaceDE w:val="0"/>
        <w:autoSpaceDN w:val="0"/>
        <w:spacing w:line="240" w:lineRule="auto"/>
        <w:rPr>
          <w:rFonts w:ascii="Times New Roman" w:hAnsi="Times New Roman"/>
          <w:szCs w:val="28"/>
        </w:rPr>
      </w:pPr>
    </w:p>
    <w:p w14:paraId="1E7C1896" w14:textId="77777777" w:rsidR="00706FAB" w:rsidRPr="00113B03" w:rsidRDefault="00706FAB" w:rsidP="002E36A0">
      <w:pPr>
        <w:pStyle w:val="1"/>
        <w:spacing w:before="0" w:beforeAutospacing="0" w:after="0" w:afterAutospacing="0"/>
        <w:ind w:firstLine="709"/>
        <w:jc w:val="both"/>
        <w:rPr>
          <w:sz w:val="28"/>
          <w:szCs w:val="28"/>
        </w:rPr>
      </w:pPr>
      <w:bookmarkStart w:id="14" w:name="_Toc160638681"/>
      <w:r w:rsidRPr="00113B03">
        <w:rPr>
          <w:sz w:val="28"/>
          <w:szCs w:val="28"/>
        </w:rPr>
        <w:t>2.3.2. Результаты мониторинга наличия (отсутствия)</w:t>
      </w:r>
      <w:r w:rsidR="0011670C" w:rsidRPr="00113B03">
        <w:rPr>
          <w:sz w:val="28"/>
          <w:szCs w:val="28"/>
        </w:rPr>
        <w:t xml:space="preserve"> </w:t>
      </w:r>
      <w:r w:rsidRPr="00113B03">
        <w:rPr>
          <w:sz w:val="28"/>
          <w:szCs w:val="28"/>
        </w:rPr>
        <w:t>административных барьеров и оценки состояния конкурентной среды</w:t>
      </w:r>
      <w:r w:rsidR="0011670C" w:rsidRPr="00113B03">
        <w:rPr>
          <w:sz w:val="28"/>
          <w:szCs w:val="28"/>
        </w:rPr>
        <w:t xml:space="preserve"> </w:t>
      </w:r>
      <w:r w:rsidRPr="00113B03">
        <w:rPr>
          <w:sz w:val="28"/>
          <w:szCs w:val="28"/>
        </w:rPr>
        <w:t>субъектами предпринимательской деятельности (с указанием числа</w:t>
      </w:r>
      <w:r w:rsidR="0011670C" w:rsidRPr="00113B03">
        <w:rPr>
          <w:sz w:val="28"/>
          <w:szCs w:val="28"/>
        </w:rPr>
        <w:t xml:space="preserve"> </w:t>
      </w:r>
      <w:r w:rsidRPr="00113B03">
        <w:rPr>
          <w:sz w:val="28"/>
          <w:szCs w:val="28"/>
        </w:rPr>
        <w:t>респондентов, участвую</w:t>
      </w:r>
      <w:r w:rsidR="00113B03">
        <w:rPr>
          <w:sz w:val="28"/>
          <w:szCs w:val="28"/>
        </w:rPr>
        <w:t>щих в опросах по каждому рынку)</w:t>
      </w:r>
      <w:bookmarkEnd w:id="14"/>
    </w:p>
    <w:p w14:paraId="19C7FBED" w14:textId="77777777" w:rsidR="00C93CD4" w:rsidRPr="00C5382C" w:rsidRDefault="00C93CD4" w:rsidP="002E36A0">
      <w:pPr>
        <w:widowControl w:val="0"/>
        <w:autoSpaceDE w:val="0"/>
        <w:autoSpaceDN w:val="0"/>
        <w:spacing w:line="240" w:lineRule="auto"/>
        <w:ind w:firstLine="709"/>
        <w:rPr>
          <w:szCs w:val="28"/>
        </w:rPr>
      </w:pPr>
      <w:r w:rsidRPr="00C5382C">
        <w:rPr>
          <w:szCs w:val="28"/>
        </w:rPr>
        <w:t xml:space="preserve">В мониторинге наличия (отсутствия) административных барьеров и оценки состояния конкуренции субъектами предпринимательской деятельности приняли участие </w:t>
      </w:r>
      <w:r w:rsidR="00033991" w:rsidRPr="00C5382C">
        <w:rPr>
          <w:szCs w:val="28"/>
        </w:rPr>
        <w:t>4</w:t>
      </w:r>
      <w:r w:rsidR="00C93745" w:rsidRPr="00C5382C">
        <w:rPr>
          <w:szCs w:val="28"/>
        </w:rPr>
        <w:t>58</w:t>
      </w:r>
      <w:r w:rsidRPr="00C5382C">
        <w:rPr>
          <w:szCs w:val="28"/>
        </w:rPr>
        <w:t xml:space="preserve"> субъект</w:t>
      </w:r>
      <w:r w:rsidR="00351321" w:rsidRPr="00C5382C">
        <w:rPr>
          <w:szCs w:val="28"/>
        </w:rPr>
        <w:t>ов</w:t>
      </w:r>
      <w:r w:rsidRPr="00C5382C">
        <w:rPr>
          <w:szCs w:val="28"/>
        </w:rPr>
        <w:t xml:space="preserve"> предпринимательской деятельности, при этом все субъекты предпринимательской деятельности участвовали в опросах по всем 33 товарным рынкам.</w:t>
      </w:r>
    </w:p>
    <w:p w14:paraId="281866E0" w14:textId="77777777" w:rsidR="00AF3584" w:rsidRPr="00C5382C" w:rsidRDefault="00AF3584" w:rsidP="002E36A0">
      <w:pPr>
        <w:spacing w:line="240" w:lineRule="auto"/>
        <w:ind w:firstLine="709"/>
        <w:rPr>
          <w:rFonts w:ascii="Times New Roman" w:hAnsi="Times New Roman"/>
          <w:bCs/>
          <w:szCs w:val="28"/>
        </w:rPr>
      </w:pPr>
      <w:r w:rsidRPr="00C5382C">
        <w:rPr>
          <w:rFonts w:ascii="Times New Roman" w:hAnsi="Times New Roman"/>
          <w:bCs/>
          <w:szCs w:val="28"/>
        </w:rPr>
        <w:t>Структура выборки субъектов предпринимательской деятельности по виду бизнеса:</w:t>
      </w:r>
    </w:p>
    <w:p w14:paraId="4B2F668E" w14:textId="77777777" w:rsidR="00C93745" w:rsidRPr="00C5382C" w:rsidRDefault="00C93745" w:rsidP="00C93745">
      <w:pPr>
        <w:spacing w:line="240" w:lineRule="auto"/>
        <w:ind w:firstLine="709"/>
        <w:rPr>
          <w:rFonts w:ascii="Times New Roman" w:hAnsi="Times New Roman"/>
          <w:bCs/>
          <w:szCs w:val="28"/>
        </w:rPr>
      </w:pPr>
      <w:r w:rsidRPr="00C5382C">
        <w:rPr>
          <w:rFonts w:ascii="Times New Roman" w:hAnsi="Times New Roman"/>
          <w:bCs/>
          <w:szCs w:val="28"/>
        </w:rPr>
        <w:t>юридические лица – 50,4%;</w:t>
      </w:r>
    </w:p>
    <w:p w14:paraId="747E44DA" w14:textId="77777777" w:rsidR="00C93745" w:rsidRPr="00C5382C" w:rsidRDefault="00C93745" w:rsidP="00C93745">
      <w:pPr>
        <w:spacing w:line="240" w:lineRule="auto"/>
        <w:ind w:firstLine="709"/>
        <w:rPr>
          <w:rFonts w:ascii="Times New Roman" w:hAnsi="Times New Roman"/>
          <w:bCs/>
          <w:szCs w:val="28"/>
        </w:rPr>
      </w:pPr>
      <w:r w:rsidRPr="00C5382C">
        <w:rPr>
          <w:rFonts w:ascii="Times New Roman" w:hAnsi="Times New Roman"/>
          <w:bCs/>
          <w:szCs w:val="28"/>
        </w:rPr>
        <w:t>индивидуальные предприниматели – 49,6%.</w:t>
      </w:r>
    </w:p>
    <w:p w14:paraId="2B245549" w14:textId="77777777" w:rsidR="00A04B42" w:rsidRPr="00C5382C" w:rsidRDefault="00A04B42" w:rsidP="00A04B42">
      <w:pPr>
        <w:spacing w:line="240" w:lineRule="auto"/>
        <w:ind w:firstLine="709"/>
        <w:rPr>
          <w:rFonts w:ascii="Times New Roman" w:hAnsi="Times New Roman"/>
          <w:szCs w:val="28"/>
        </w:rPr>
      </w:pPr>
      <w:r w:rsidRPr="00C5382C">
        <w:rPr>
          <w:rFonts w:ascii="Times New Roman" w:hAnsi="Times New Roman"/>
          <w:szCs w:val="28"/>
        </w:rPr>
        <w:t>Продолжительность осуществления предпринимательской деятельности хозяйствующими субъектами представлена в таблице:</w:t>
      </w:r>
    </w:p>
    <w:tbl>
      <w:tblPr>
        <w:tblStyle w:val="af3"/>
        <w:tblW w:w="5000" w:type="pct"/>
        <w:tblLook w:val="04A0" w:firstRow="1" w:lastRow="0" w:firstColumn="1" w:lastColumn="0" w:noHBand="0" w:noVBand="1"/>
      </w:tblPr>
      <w:tblGrid>
        <w:gridCol w:w="2660"/>
        <w:gridCol w:w="1745"/>
        <w:gridCol w:w="1743"/>
        <w:gridCol w:w="1741"/>
        <w:gridCol w:w="1739"/>
      </w:tblGrid>
      <w:tr w:rsidR="00A04B42" w:rsidRPr="00C5382C" w14:paraId="5FEFE45A" w14:textId="77777777" w:rsidTr="00295E8A">
        <w:trPr>
          <w:tblHeader/>
        </w:trPr>
        <w:tc>
          <w:tcPr>
            <w:tcW w:w="1382" w:type="pct"/>
          </w:tcPr>
          <w:p w14:paraId="2BE88F30" w14:textId="77777777" w:rsidR="00A04B42" w:rsidRPr="00C5382C" w:rsidRDefault="00A04B42"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Группа</w:t>
            </w:r>
          </w:p>
        </w:tc>
        <w:tc>
          <w:tcPr>
            <w:tcW w:w="906" w:type="pct"/>
          </w:tcPr>
          <w:p w14:paraId="13C9EAB9"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 xml:space="preserve">Менее </w:t>
            </w:r>
            <w:r w:rsidRPr="00C5382C">
              <w:rPr>
                <w:rFonts w:ascii="Times New Roman" w:hAnsi="Times New Roman" w:cs="Times New Roman"/>
                <w:color w:val="000000"/>
                <w:sz w:val="24"/>
                <w:szCs w:val="24"/>
              </w:rPr>
              <w:br/>
              <w:t>1 года</w:t>
            </w:r>
          </w:p>
        </w:tc>
        <w:tc>
          <w:tcPr>
            <w:tcW w:w="905" w:type="pct"/>
          </w:tcPr>
          <w:p w14:paraId="443E7D38"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От 1 года</w:t>
            </w:r>
            <w:r w:rsidRPr="00C5382C">
              <w:rPr>
                <w:rFonts w:ascii="Times New Roman" w:hAnsi="Times New Roman" w:cs="Times New Roman"/>
                <w:color w:val="000000"/>
                <w:sz w:val="24"/>
                <w:szCs w:val="24"/>
              </w:rPr>
              <w:br/>
              <w:t>до 3 лет</w:t>
            </w:r>
          </w:p>
        </w:tc>
        <w:tc>
          <w:tcPr>
            <w:tcW w:w="904" w:type="pct"/>
          </w:tcPr>
          <w:p w14:paraId="2C56A829"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 xml:space="preserve">От 3 </w:t>
            </w:r>
            <w:r w:rsidRPr="00C5382C">
              <w:rPr>
                <w:rFonts w:ascii="Times New Roman" w:hAnsi="Times New Roman" w:cs="Times New Roman"/>
                <w:color w:val="000000"/>
                <w:sz w:val="24"/>
                <w:szCs w:val="24"/>
              </w:rPr>
              <w:br/>
              <w:t>до 5 лет</w:t>
            </w:r>
          </w:p>
        </w:tc>
        <w:tc>
          <w:tcPr>
            <w:tcW w:w="904" w:type="pct"/>
          </w:tcPr>
          <w:p w14:paraId="137DE611"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Более 5 лет</w:t>
            </w:r>
          </w:p>
        </w:tc>
      </w:tr>
      <w:tr w:rsidR="00A04B42" w:rsidRPr="00C5382C" w14:paraId="68EEA665" w14:textId="77777777" w:rsidTr="00295E8A">
        <w:tc>
          <w:tcPr>
            <w:tcW w:w="1382" w:type="pct"/>
          </w:tcPr>
          <w:p w14:paraId="11184A28" w14:textId="77777777" w:rsidR="00A04B42" w:rsidRPr="00C5382C" w:rsidRDefault="00A04B42" w:rsidP="00295E8A">
            <w:pPr>
              <w:spacing w:line="240" w:lineRule="auto"/>
              <w:rPr>
                <w:rFonts w:ascii="Times New Roman" w:hAnsi="Times New Roman" w:cs="Times New Roman"/>
                <w:sz w:val="24"/>
                <w:szCs w:val="24"/>
              </w:rPr>
            </w:pPr>
            <w:r w:rsidRPr="00C5382C">
              <w:rPr>
                <w:rFonts w:ascii="Times New Roman" w:hAnsi="Times New Roman" w:cs="Times New Roman"/>
                <w:sz w:val="24"/>
                <w:szCs w:val="24"/>
              </w:rPr>
              <w:t>Юридические лица</w:t>
            </w:r>
          </w:p>
        </w:tc>
        <w:tc>
          <w:tcPr>
            <w:tcW w:w="906" w:type="pct"/>
          </w:tcPr>
          <w:p w14:paraId="6BE1A4DD"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0,4</w:t>
            </w:r>
          </w:p>
        </w:tc>
        <w:tc>
          <w:tcPr>
            <w:tcW w:w="905" w:type="pct"/>
          </w:tcPr>
          <w:p w14:paraId="4A7EA54D"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3,9</w:t>
            </w:r>
          </w:p>
        </w:tc>
        <w:tc>
          <w:tcPr>
            <w:tcW w:w="904" w:type="pct"/>
          </w:tcPr>
          <w:p w14:paraId="77984DEA"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7</w:t>
            </w:r>
          </w:p>
        </w:tc>
        <w:tc>
          <w:tcPr>
            <w:tcW w:w="904" w:type="pct"/>
          </w:tcPr>
          <w:p w14:paraId="28F20D22"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88,7</w:t>
            </w:r>
          </w:p>
        </w:tc>
      </w:tr>
      <w:tr w:rsidR="00A04B42" w:rsidRPr="00C5382C" w14:paraId="0D816605" w14:textId="77777777" w:rsidTr="00295E8A">
        <w:tc>
          <w:tcPr>
            <w:tcW w:w="1382" w:type="pct"/>
          </w:tcPr>
          <w:p w14:paraId="267250C0" w14:textId="77777777" w:rsidR="00A04B42" w:rsidRPr="00C5382C" w:rsidRDefault="00A04B42" w:rsidP="00295E8A">
            <w:pPr>
              <w:spacing w:line="240" w:lineRule="auto"/>
              <w:rPr>
                <w:rFonts w:ascii="Times New Roman" w:hAnsi="Times New Roman" w:cs="Times New Roman"/>
                <w:sz w:val="24"/>
                <w:szCs w:val="24"/>
              </w:rPr>
            </w:pPr>
            <w:r w:rsidRPr="00C5382C">
              <w:rPr>
                <w:rFonts w:ascii="Times New Roman" w:hAnsi="Times New Roman" w:cs="Times New Roman"/>
                <w:sz w:val="24"/>
                <w:szCs w:val="24"/>
              </w:rPr>
              <w:t>Индивидуальные предприниматели</w:t>
            </w:r>
          </w:p>
        </w:tc>
        <w:tc>
          <w:tcPr>
            <w:tcW w:w="906" w:type="pct"/>
          </w:tcPr>
          <w:p w14:paraId="0A90AA59"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3,5</w:t>
            </w:r>
          </w:p>
        </w:tc>
        <w:tc>
          <w:tcPr>
            <w:tcW w:w="905" w:type="pct"/>
          </w:tcPr>
          <w:p w14:paraId="6AE3CE94"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12,8</w:t>
            </w:r>
          </w:p>
        </w:tc>
        <w:tc>
          <w:tcPr>
            <w:tcW w:w="904" w:type="pct"/>
          </w:tcPr>
          <w:p w14:paraId="4078F116"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24,7</w:t>
            </w:r>
          </w:p>
        </w:tc>
        <w:tc>
          <w:tcPr>
            <w:tcW w:w="904" w:type="pct"/>
          </w:tcPr>
          <w:p w14:paraId="7AC5B36D" w14:textId="77777777" w:rsidR="00A04B42" w:rsidRPr="00C5382C" w:rsidRDefault="00A04B42"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59</w:t>
            </w:r>
          </w:p>
        </w:tc>
      </w:tr>
    </w:tbl>
    <w:p w14:paraId="38338663" w14:textId="77777777" w:rsidR="00A04B42" w:rsidRPr="00C5382C" w:rsidRDefault="00A04B42" w:rsidP="00295E8A">
      <w:pPr>
        <w:spacing w:line="240" w:lineRule="auto"/>
        <w:ind w:firstLine="709"/>
        <w:rPr>
          <w:rFonts w:ascii="Times New Roman" w:hAnsi="Times New Roman"/>
          <w:szCs w:val="28"/>
        </w:rPr>
      </w:pPr>
      <w:r w:rsidRPr="00C5382C">
        <w:rPr>
          <w:rFonts w:ascii="Times New Roman" w:hAnsi="Times New Roman"/>
          <w:szCs w:val="28"/>
        </w:rPr>
        <w:t>Таким образом, более 5 лет осуществляют свою деятельность более 73,8% респондентов, от 3 до 5 лет – 15,8%, от 1 года до 3 лет – 8,4%, менее 1 года – 2%.</w:t>
      </w:r>
    </w:p>
    <w:p w14:paraId="2BB76320" w14:textId="77777777" w:rsidR="00E16F96" w:rsidRPr="00C5382C" w:rsidRDefault="00E16F96" w:rsidP="00295E8A">
      <w:pPr>
        <w:spacing w:line="240" w:lineRule="auto"/>
        <w:ind w:firstLine="709"/>
        <w:rPr>
          <w:rFonts w:ascii="Times New Roman" w:hAnsi="Times New Roman"/>
          <w:szCs w:val="28"/>
        </w:rPr>
      </w:pPr>
      <w:r w:rsidRPr="00C5382C">
        <w:rPr>
          <w:rFonts w:ascii="Times New Roman" w:hAnsi="Times New Roman"/>
          <w:szCs w:val="28"/>
        </w:rPr>
        <w:t>При этом в оценке условий ведения предпринимательской деятельности заметны отличия между группами субъектов предпринимательской деятельности:</w:t>
      </w:r>
    </w:p>
    <w:tbl>
      <w:tblPr>
        <w:tblStyle w:val="af3"/>
        <w:tblW w:w="5000" w:type="pct"/>
        <w:tblLayout w:type="fixed"/>
        <w:tblLook w:val="04A0" w:firstRow="1" w:lastRow="0" w:firstColumn="1" w:lastColumn="0" w:noHBand="0" w:noVBand="1"/>
      </w:tblPr>
      <w:tblGrid>
        <w:gridCol w:w="2106"/>
        <w:gridCol w:w="1504"/>
        <w:gridCol w:w="1504"/>
        <w:gridCol w:w="1504"/>
        <w:gridCol w:w="1504"/>
        <w:gridCol w:w="1506"/>
      </w:tblGrid>
      <w:tr w:rsidR="00A22A6C" w:rsidRPr="00C5382C" w14:paraId="3C4666D8" w14:textId="77777777" w:rsidTr="00011C7E">
        <w:trPr>
          <w:tblHeader/>
        </w:trPr>
        <w:tc>
          <w:tcPr>
            <w:tcW w:w="1094" w:type="pct"/>
            <w:shd w:val="clear" w:color="auto" w:fill="auto"/>
          </w:tcPr>
          <w:p w14:paraId="35629054" w14:textId="77777777" w:rsidR="00A22A6C" w:rsidRPr="00C5382C" w:rsidRDefault="00A22A6C"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Группа</w:t>
            </w:r>
          </w:p>
        </w:tc>
        <w:tc>
          <w:tcPr>
            <w:tcW w:w="781" w:type="pct"/>
          </w:tcPr>
          <w:p w14:paraId="2147A7DB" w14:textId="77777777" w:rsidR="00A22A6C" w:rsidRPr="00C5382C" w:rsidRDefault="00A22A6C"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Очень хорошие условия, %</w:t>
            </w:r>
          </w:p>
        </w:tc>
        <w:tc>
          <w:tcPr>
            <w:tcW w:w="781" w:type="pct"/>
            <w:shd w:val="clear" w:color="auto" w:fill="auto"/>
          </w:tcPr>
          <w:p w14:paraId="54FF3F05" w14:textId="77777777" w:rsidR="00A22A6C" w:rsidRPr="00C5382C" w:rsidRDefault="00A22A6C"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Хорошие условия, %</w:t>
            </w:r>
          </w:p>
        </w:tc>
        <w:tc>
          <w:tcPr>
            <w:tcW w:w="781" w:type="pct"/>
            <w:shd w:val="clear" w:color="auto" w:fill="auto"/>
          </w:tcPr>
          <w:p w14:paraId="5F218113" w14:textId="77777777" w:rsidR="00A22A6C" w:rsidRPr="00C5382C" w:rsidRDefault="00A22A6C"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Удовлетворительные условия, %</w:t>
            </w:r>
          </w:p>
        </w:tc>
        <w:tc>
          <w:tcPr>
            <w:tcW w:w="781" w:type="pct"/>
            <w:shd w:val="clear" w:color="auto" w:fill="auto"/>
          </w:tcPr>
          <w:p w14:paraId="2361A313" w14:textId="77777777" w:rsidR="00A22A6C" w:rsidRPr="00C5382C" w:rsidRDefault="00A22A6C"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Неудовлетворительные условия, %</w:t>
            </w:r>
          </w:p>
        </w:tc>
        <w:tc>
          <w:tcPr>
            <w:tcW w:w="782" w:type="pct"/>
            <w:shd w:val="clear" w:color="auto" w:fill="auto"/>
          </w:tcPr>
          <w:p w14:paraId="73B9DC54" w14:textId="77777777" w:rsidR="00A22A6C" w:rsidRPr="00C5382C" w:rsidRDefault="00A22A6C"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Затруднились с ответом, %</w:t>
            </w:r>
          </w:p>
        </w:tc>
      </w:tr>
      <w:tr w:rsidR="00A22A6C" w:rsidRPr="00C5382C" w14:paraId="579ED5FF" w14:textId="77777777" w:rsidTr="00011C7E">
        <w:tc>
          <w:tcPr>
            <w:tcW w:w="1094" w:type="pct"/>
            <w:shd w:val="clear" w:color="auto" w:fill="auto"/>
          </w:tcPr>
          <w:p w14:paraId="73E44EB2" w14:textId="77777777" w:rsidR="00A22A6C" w:rsidRPr="00C5382C" w:rsidRDefault="00A22A6C" w:rsidP="00295E8A">
            <w:pPr>
              <w:spacing w:line="240" w:lineRule="auto"/>
              <w:rPr>
                <w:rFonts w:ascii="Times New Roman" w:hAnsi="Times New Roman" w:cs="Times New Roman"/>
                <w:sz w:val="24"/>
                <w:szCs w:val="24"/>
              </w:rPr>
            </w:pPr>
            <w:r w:rsidRPr="00C5382C">
              <w:rPr>
                <w:rFonts w:ascii="Times New Roman" w:hAnsi="Times New Roman" w:cs="Times New Roman"/>
                <w:sz w:val="24"/>
                <w:szCs w:val="24"/>
              </w:rPr>
              <w:t xml:space="preserve">Юридические лица </w:t>
            </w:r>
          </w:p>
        </w:tc>
        <w:tc>
          <w:tcPr>
            <w:tcW w:w="781" w:type="pct"/>
          </w:tcPr>
          <w:p w14:paraId="18AC07E4"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2,2</w:t>
            </w:r>
          </w:p>
        </w:tc>
        <w:tc>
          <w:tcPr>
            <w:tcW w:w="781" w:type="pct"/>
            <w:shd w:val="clear" w:color="auto" w:fill="auto"/>
          </w:tcPr>
          <w:p w14:paraId="1AB767CF"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13</w:t>
            </w:r>
          </w:p>
        </w:tc>
        <w:tc>
          <w:tcPr>
            <w:tcW w:w="781" w:type="pct"/>
          </w:tcPr>
          <w:p w14:paraId="09162999"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74,9</w:t>
            </w:r>
          </w:p>
        </w:tc>
        <w:tc>
          <w:tcPr>
            <w:tcW w:w="781" w:type="pct"/>
          </w:tcPr>
          <w:p w14:paraId="32468B4E"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w:t>
            </w:r>
          </w:p>
        </w:tc>
        <w:tc>
          <w:tcPr>
            <w:tcW w:w="782" w:type="pct"/>
          </w:tcPr>
          <w:p w14:paraId="575AF611"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6,9</w:t>
            </w:r>
          </w:p>
        </w:tc>
      </w:tr>
      <w:tr w:rsidR="00A22A6C" w:rsidRPr="00C5382C" w14:paraId="7B6C052B" w14:textId="77777777" w:rsidTr="00011C7E">
        <w:tc>
          <w:tcPr>
            <w:tcW w:w="1094" w:type="pct"/>
            <w:shd w:val="clear" w:color="auto" w:fill="auto"/>
          </w:tcPr>
          <w:p w14:paraId="03848017" w14:textId="77777777" w:rsidR="00A22A6C" w:rsidRPr="00C5382C" w:rsidRDefault="00A22A6C" w:rsidP="00295E8A">
            <w:pPr>
              <w:spacing w:line="240" w:lineRule="auto"/>
              <w:rPr>
                <w:rFonts w:ascii="Times New Roman" w:hAnsi="Times New Roman" w:cs="Times New Roman"/>
                <w:sz w:val="24"/>
                <w:szCs w:val="24"/>
              </w:rPr>
            </w:pPr>
            <w:r w:rsidRPr="00C5382C">
              <w:rPr>
                <w:rFonts w:ascii="Times New Roman" w:hAnsi="Times New Roman" w:cs="Times New Roman"/>
                <w:sz w:val="24"/>
                <w:szCs w:val="24"/>
              </w:rPr>
              <w:t>Индивидуальные предприниматели</w:t>
            </w:r>
          </w:p>
        </w:tc>
        <w:tc>
          <w:tcPr>
            <w:tcW w:w="781" w:type="pct"/>
          </w:tcPr>
          <w:p w14:paraId="0D32ADC7"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2,2</w:t>
            </w:r>
          </w:p>
        </w:tc>
        <w:tc>
          <w:tcPr>
            <w:tcW w:w="781" w:type="pct"/>
            <w:shd w:val="clear" w:color="auto" w:fill="auto"/>
          </w:tcPr>
          <w:p w14:paraId="6C416057"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22,9</w:t>
            </w:r>
          </w:p>
        </w:tc>
        <w:tc>
          <w:tcPr>
            <w:tcW w:w="781" w:type="pct"/>
          </w:tcPr>
          <w:p w14:paraId="2319DA86"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62,1</w:t>
            </w:r>
          </w:p>
        </w:tc>
        <w:tc>
          <w:tcPr>
            <w:tcW w:w="781" w:type="pct"/>
          </w:tcPr>
          <w:p w14:paraId="31E11654"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4,9</w:t>
            </w:r>
          </w:p>
        </w:tc>
        <w:tc>
          <w:tcPr>
            <w:tcW w:w="782" w:type="pct"/>
          </w:tcPr>
          <w:p w14:paraId="23227194" w14:textId="77777777" w:rsidR="00A22A6C" w:rsidRPr="00C5382C" w:rsidRDefault="00A22A6C"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7,9</w:t>
            </w:r>
          </w:p>
        </w:tc>
      </w:tr>
    </w:tbl>
    <w:p w14:paraId="7A0F2A9E" w14:textId="77777777" w:rsidR="004A5744" w:rsidRPr="00C5382C" w:rsidRDefault="004A5744" w:rsidP="00295E8A">
      <w:pPr>
        <w:spacing w:line="240" w:lineRule="auto"/>
        <w:ind w:firstLine="709"/>
        <w:rPr>
          <w:rFonts w:ascii="Times New Roman" w:hAnsi="Times New Roman"/>
          <w:szCs w:val="28"/>
        </w:rPr>
      </w:pPr>
      <w:r w:rsidRPr="00C5382C">
        <w:rPr>
          <w:rFonts w:ascii="Times New Roman" w:hAnsi="Times New Roman"/>
          <w:szCs w:val="28"/>
        </w:rPr>
        <w:t>Конкурентная среда в области предпринимательским сообществом оценивается как достаточно высокая. Уровень конкуренции на соответствующих рынках как «высокий» считают 29,5% участвовавших в опросе хозяйствующих субъектов, «умеренный» – 50%. Слабым уровнем состояния конкуренции на рынке, который является основным для хозяйствующего субъекта, считают 10,9% респондентов, состоянием «конкуренция отсутствует» – 3,7%. Затруднились ответить 5,9% респондентов.</w:t>
      </w:r>
    </w:p>
    <w:p w14:paraId="32E2F419" w14:textId="77777777" w:rsidR="004A5744" w:rsidRPr="00C5382C" w:rsidRDefault="004A5744" w:rsidP="00295E8A">
      <w:pPr>
        <w:spacing w:line="240" w:lineRule="auto"/>
        <w:ind w:firstLine="709"/>
        <w:rPr>
          <w:rFonts w:ascii="Times New Roman" w:hAnsi="Times New Roman"/>
          <w:szCs w:val="28"/>
        </w:rPr>
      </w:pPr>
      <w:r w:rsidRPr="00C5382C">
        <w:rPr>
          <w:rFonts w:ascii="Times New Roman" w:hAnsi="Times New Roman"/>
          <w:szCs w:val="28"/>
        </w:rPr>
        <w:t>Распределение групп субъектов предпринимательства по оценке уровня конкуренции на основных для их бизнеса рынках:</w:t>
      </w:r>
    </w:p>
    <w:tbl>
      <w:tblPr>
        <w:tblStyle w:val="af3"/>
        <w:tblW w:w="9498" w:type="dxa"/>
        <w:tblInd w:w="108" w:type="dxa"/>
        <w:tblLayout w:type="fixed"/>
        <w:tblLook w:val="04A0" w:firstRow="1" w:lastRow="0" w:firstColumn="1" w:lastColumn="0" w:noHBand="0" w:noVBand="1"/>
      </w:tblPr>
      <w:tblGrid>
        <w:gridCol w:w="2268"/>
        <w:gridCol w:w="1446"/>
        <w:gridCol w:w="1446"/>
        <w:gridCol w:w="1446"/>
        <w:gridCol w:w="1446"/>
        <w:gridCol w:w="1446"/>
      </w:tblGrid>
      <w:tr w:rsidR="004A5744" w:rsidRPr="00C5382C" w14:paraId="1B8BF2C9" w14:textId="77777777" w:rsidTr="00011C7E">
        <w:trPr>
          <w:tblHeader/>
        </w:trPr>
        <w:tc>
          <w:tcPr>
            <w:tcW w:w="2268" w:type="dxa"/>
          </w:tcPr>
          <w:p w14:paraId="47BB30EF" w14:textId="77777777" w:rsidR="004A5744" w:rsidRPr="00C5382C" w:rsidRDefault="004A5744" w:rsidP="00295E8A">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Группа</w:t>
            </w:r>
          </w:p>
        </w:tc>
        <w:tc>
          <w:tcPr>
            <w:tcW w:w="1446" w:type="dxa"/>
          </w:tcPr>
          <w:p w14:paraId="73511018"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Конкуренция отсутствует</w:t>
            </w:r>
          </w:p>
        </w:tc>
        <w:tc>
          <w:tcPr>
            <w:tcW w:w="1446" w:type="dxa"/>
          </w:tcPr>
          <w:p w14:paraId="07E36FAB"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Слабая конкуренция</w:t>
            </w:r>
          </w:p>
        </w:tc>
        <w:tc>
          <w:tcPr>
            <w:tcW w:w="1446" w:type="dxa"/>
          </w:tcPr>
          <w:p w14:paraId="3B3FABD8"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Умеренная конкуренция</w:t>
            </w:r>
          </w:p>
        </w:tc>
        <w:tc>
          <w:tcPr>
            <w:tcW w:w="1446" w:type="dxa"/>
          </w:tcPr>
          <w:p w14:paraId="14B04434"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Высокая конкуренция</w:t>
            </w:r>
          </w:p>
        </w:tc>
        <w:tc>
          <w:tcPr>
            <w:tcW w:w="1446" w:type="dxa"/>
          </w:tcPr>
          <w:p w14:paraId="49354459"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Затрудняюсь ответить</w:t>
            </w:r>
          </w:p>
        </w:tc>
      </w:tr>
      <w:tr w:rsidR="004A5744" w:rsidRPr="00C5382C" w14:paraId="16C43106" w14:textId="77777777" w:rsidTr="00011C7E">
        <w:tc>
          <w:tcPr>
            <w:tcW w:w="2268" w:type="dxa"/>
          </w:tcPr>
          <w:p w14:paraId="62EDC470" w14:textId="77777777" w:rsidR="004A5744" w:rsidRPr="00C5382C" w:rsidRDefault="004A5744" w:rsidP="00295E8A">
            <w:pPr>
              <w:spacing w:line="240" w:lineRule="auto"/>
              <w:rPr>
                <w:rFonts w:ascii="Times New Roman" w:hAnsi="Times New Roman" w:cs="Times New Roman"/>
                <w:sz w:val="24"/>
                <w:szCs w:val="24"/>
              </w:rPr>
            </w:pPr>
            <w:r w:rsidRPr="00C5382C">
              <w:rPr>
                <w:rFonts w:ascii="Times New Roman" w:hAnsi="Times New Roman" w:cs="Times New Roman"/>
                <w:sz w:val="24"/>
                <w:szCs w:val="24"/>
              </w:rPr>
              <w:t xml:space="preserve">Юридические лица, % </w:t>
            </w:r>
          </w:p>
        </w:tc>
        <w:tc>
          <w:tcPr>
            <w:tcW w:w="1446" w:type="dxa"/>
          </w:tcPr>
          <w:p w14:paraId="5695D819"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5,6</w:t>
            </w:r>
          </w:p>
        </w:tc>
        <w:tc>
          <w:tcPr>
            <w:tcW w:w="1446" w:type="dxa"/>
          </w:tcPr>
          <w:p w14:paraId="4D902800"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7,8</w:t>
            </w:r>
          </w:p>
        </w:tc>
        <w:tc>
          <w:tcPr>
            <w:tcW w:w="1446" w:type="dxa"/>
          </w:tcPr>
          <w:p w14:paraId="2E5B5793"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53,7</w:t>
            </w:r>
          </w:p>
        </w:tc>
        <w:tc>
          <w:tcPr>
            <w:tcW w:w="1446" w:type="dxa"/>
          </w:tcPr>
          <w:p w14:paraId="013B7880"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27,3</w:t>
            </w:r>
          </w:p>
        </w:tc>
        <w:tc>
          <w:tcPr>
            <w:tcW w:w="1446" w:type="dxa"/>
          </w:tcPr>
          <w:p w14:paraId="618A6EA9"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5,6</w:t>
            </w:r>
          </w:p>
        </w:tc>
      </w:tr>
      <w:tr w:rsidR="004A5744" w:rsidRPr="00C5382C" w14:paraId="08D37C8C" w14:textId="77777777" w:rsidTr="00011C7E">
        <w:tc>
          <w:tcPr>
            <w:tcW w:w="2268" w:type="dxa"/>
          </w:tcPr>
          <w:p w14:paraId="7F997A22" w14:textId="77777777" w:rsidR="004A5744" w:rsidRPr="00C5382C" w:rsidRDefault="004A5744" w:rsidP="00295E8A">
            <w:pPr>
              <w:spacing w:line="240" w:lineRule="auto"/>
              <w:rPr>
                <w:rFonts w:ascii="Times New Roman" w:hAnsi="Times New Roman" w:cs="Times New Roman"/>
                <w:sz w:val="24"/>
                <w:szCs w:val="24"/>
              </w:rPr>
            </w:pPr>
            <w:r w:rsidRPr="00C5382C">
              <w:rPr>
                <w:rFonts w:ascii="Times New Roman" w:hAnsi="Times New Roman" w:cs="Times New Roman"/>
                <w:sz w:val="24"/>
                <w:szCs w:val="24"/>
              </w:rPr>
              <w:t>Индивидуальные предприниматели, %</w:t>
            </w:r>
          </w:p>
        </w:tc>
        <w:tc>
          <w:tcPr>
            <w:tcW w:w="1446" w:type="dxa"/>
          </w:tcPr>
          <w:p w14:paraId="3DEF6B14"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1,8</w:t>
            </w:r>
          </w:p>
        </w:tc>
        <w:tc>
          <w:tcPr>
            <w:tcW w:w="1446" w:type="dxa"/>
          </w:tcPr>
          <w:p w14:paraId="24EBBA81"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14,1</w:t>
            </w:r>
          </w:p>
        </w:tc>
        <w:tc>
          <w:tcPr>
            <w:tcW w:w="1446" w:type="dxa"/>
          </w:tcPr>
          <w:p w14:paraId="025EB159"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46,2</w:t>
            </w:r>
          </w:p>
        </w:tc>
        <w:tc>
          <w:tcPr>
            <w:tcW w:w="1446" w:type="dxa"/>
          </w:tcPr>
          <w:p w14:paraId="05C64594"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31,7</w:t>
            </w:r>
          </w:p>
        </w:tc>
        <w:tc>
          <w:tcPr>
            <w:tcW w:w="1446" w:type="dxa"/>
          </w:tcPr>
          <w:p w14:paraId="2267F29F" w14:textId="77777777" w:rsidR="004A5744" w:rsidRPr="00C5382C" w:rsidRDefault="004A5744" w:rsidP="00295E8A">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6,2</w:t>
            </w:r>
          </w:p>
        </w:tc>
      </w:tr>
    </w:tbl>
    <w:p w14:paraId="345DB355" w14:textId="77777777" w:rsidR="00D41BD9" w:rsidRPr="00C5382C" w:rsidRDefault="00D41BD9" w:rsidP="00295E8A">
      <w:pPr>
        <w:autoSpaceDE w:val="0"/>
        <w:autoSpaceDN w:val="0"/>
        <w:adjustRightInd w:val="0"/>
        <w:spacing w:line="240" w:lineRule="auto"/>
        <w:ind w:firstLine="709"/>
        <w:rPr>
          <w:rFonts w:ascii="Times New Roman" w:hAnsi="Times New Roman"/>
          <w:color w:val="000000"/>
          <w:szCs w:val="28"/>
        </w:rPr>
      </w:pPr>
      <w:r w:rsidRPr="00C5382C">
        <w:rPr>
          <w:rFonts w:ascii="Times New Roman" w:hAnsi="Times New Roman"/>
          <w:color w:val="000000"/>
          <w:szCs w:val="28"/>
        </w:rPr>
        <w:t xml:space="preserve">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показали, что предприниматели подтверждают возможность недискриминационного доступа на любой товарный рынок. </w:t>
      </w:r>
    </w:p>
    <w:p w14:paraId="09B58302" w14:textId="77777777" w:rsidR="00D41BD9" w:rsidRPr="00C5382C" w:rsidRDefault="00D41BD9" w:rsidP="00D41BD9">
      <w:pPr>
        <w:autoSpaceDE w:val="0"/>
        <w:autoSpaceDN w:val="0"/>
        <w:adjustRightInd w:val="0"/>
        <w:spacing w:line="240" w:lineRule="auto"/>
        <w:ind w:firstLine="709"/>
        <w:rPr>
          <w:rFonts w:ascii="Times New Roman" w:hAnsi="Times New Roman"/>
          <w:color w:val="000000"/>
          <w:szCs w:val="28"/>
        </w:rPr>
      </w:pPr>
      <w:r w:rsidRPr="00C5382C">
        <w:rPr>
          <w:rFonts w:ascii="Times New Roman" w:hAnsi="Times New Roman"/>
          <w:color w:val="000000"/>
          <w:szCs w:val="28"/>
        </w:rPr>
        <w:t>На товарные рынки был обеспечен свободный доступ как представителям крупного бизнеса, так и представителям среднего и малого бизнеса. На каждом товарном рынке происходило как появление новых частных организаций, так и закрытие частных организаций или их переход на новый товарный рынок.</w:t>
      </w:r>
    </w:p>
    <w:p w14:paraId="136FABA0" w14:textId="77777777" w:rsidR="00D41BD9" w:rsidRPr="00C5382C" w:rsidRDefault="00D41BD9" w:rsidP="00D41BD9">
      <w:pPr>
        <w:autoSpaceDE w:val="0"/>
        <w:autoSpaceDN w:val="0"/>
        <w:adjustRightInd w:val="0"/>
        <w:spacing w:line="240" w:lineRule="auto"/>
        <w:ind w:firstLine="709"/>
        <w:rPr>
          <w:rFonts w:ascii="Times New Roman" w:hAnsi="Times New Roman"/>
          <w:color w:val="000000"/>
          <w:szCs w:val="28"/>
        </w:rPr>
      </w:pPr>
      <w:r w:rsidRPr="00C5382C">
        <w:rPr>
          <w:rFonts w:ascii="Times New Roman" w:hAnsi="Times New Roman"/>
          <w:color w:val="000000"/>
          <w:szCs w:val="28"/>
        </w:rPr>
        <w:t xml:space="preserve">Например, 35,6% представителей бизнеса отметили, что на товарных рынках, на которых они работают, количество конкурентов бизнеса за последний год не изменилось. </w:t>
      </w:r>
    </w:p>
    <w:p w14:paraId="3E17C452" w14:textId="77777777" w:rsidR="00D41BD9" w:rsidRPr="00C5382C" w:rsidRDefault="00D41BD9" w:rsidP="00D41BD9">
      <w:pPr>
        <w:autoSpaceDE w:val="0"/>
        <w:autoSpaceDN w:val="0"/>
        <w:adjustRightInd w:val="0"/>
        <w:spacing w:line="240" w:lineRule="auto"/>
        <w:ind w:firstLine="709"/>
        <w:rPr>
          <w:rFonts w:ascii="Times New Roman" w:hAnsi="Times New Roman"/>
          <w:color w:val="000000"/>
          <w:szCs w:val="28"/>
        </w:rPr>
      </w:pPr>
      <w:r w:rsidRPr="00C5382C">
        <w:rPr>
          <w:rFonts w:ascii="Times New Roman" w:hAnsi="Times New Roman"/>
          <w:color w:val="000000"/>
          <w:szCs w:val="28"/>
        </w:rPr>
        <w:t xml:space="preserve">В то же время индивидуальные предприниматели (33,5% респондентов) считают, что количество конкурентов увеличилось на 1 – 3 единицы.  </w:t>
      </w:r>
    </w:p>
    <w:tbl>
      <w:tblPr>
        <w:tblW w:w="5000" w:type="pct"/>
        <w:tblLayout w:type="fixed"/>
        <w:tblCellMar>
          <w:left w:w="0" w:type="dxa"/>
          <w:right w:w="0" w:type="dxa"/>
        </w:tblCellMar>
        <w:tblLook w:val="00A0" w:firstRow="1" w:lastRow="0" w:firstColumn="1" w:lastColumn="0" w:noHBand="0" w:noVBand="0"/>
      </w:tblPr>
      <w:tblGrid>
        <w:gridCol w:w="2050"/>
        <w:gridCol w:w="1263"/>
        <w:gridCol w:w="1263"/>
        <w:gridCol w:w="1263"/>
        <w:gridCol w:w="1262"/>
        <w:gridCol w:w="1262"/>
        <w:gridCol w:w="1259"/>
      </w:tblGrid>
      <w:tr w:rsidR="0005563C" w:rsidRPr="00C5382C" w14:paraId="1590905C" w14:textId="77777777" w:rsidTr="0005563C">
        <w:tc>
          <w:tcPr>
            <w:tcW w:w="1065" w:type="pct"/>
            <w:tcBorders>
              <w:top w:val="single" w:sz="6" w:space="0" w:color="auto"/>
              <w:left w:val="single" w:sz="6" w:space="0" w:color="auto"/>
              <w:bottom w:val="single" w:sz="6" w:space="0" w:color="auto"/>
              <w:right w:val="single" w:sz="6" w:space="0" w:color="auto"/>
            </w:tcBorders>
          </w:tcPr>
          <w:p w14:paraId="30D35FE9" w14:textId="77777777" w:rsidR="0005563C" w:rsidRPr="00C5382C" w:rsidRDefault="0005563C" w:rsidP="00011C7E">
            <w:pPr>
              <w:autoSpaceDE w:val="0"/>
              <w:autoSpaceDN w:val="0"/>
              <w:adjustRightInd w:val="0"/>
              <w:spacing w:line="240" w:lineRule="auto"/>
              <w:ind w:left="108" w:right="108"/>
              <w:rPr>
                <w:rFonts w:ascii="Times New Roman" w:hAnsi="Times New Roman"/>
                <w:color w:val="000000"/>
                <w:sz w:val="24"/>
                <w:szCs w:val="24"/>
              </w:rPr>
            </w:pPr>
          </w:p>
        </w:tc>
        <w:tc>
          <w:tcPr>
            <w:tcW w:w="656" w:type="pct"/>
            <w:tcBorders>
              <w:top w:val="single" w:sz="6" w:space="0" w:color="auto"/>
              <w:left w:val="single" w:sz="6" w:space="0" w:color="auto"/>
              <w:bottom w:val="single" w:sz="6" w:space="0" w:color="auto"/>
              <w:right w:val="single" w:sz="6" w:space="0" w:color="auto"/>
            </w:tcBorders>
          </w:tcPr>
          <w:p w14:paraId="38132ED5" w14:textId="77777777" w:rsidR="0005563C" w:rsidRPr="00C5382C" w:rsidRDefault="0005563C" w:rsidP="00011C7E">
            <w:pPr>
              <w:autoSpaceDE w:val="0"/>
              <w:autoSpaceDN w:val="0"/>
              <w:adjustRightInd w:val="0"/>
              <w:spacing w:line="240" w:lineRule="auto"/>
              <w:ind w:left="108" w:right="108"/>
              <w:jc w:val="center"/>
              <w:rPr>
                <w:rFonts w:ascii="Times New Roman" w:hAnsi="Times New Roman"/>
                <w:color w:val="000000"/>
                <w:sz w:val="24"/>
                <w:szCs w:val="24"/>
              </w:rPr>
            </w:pPr>
            <w:r w:rsidRPr="00C5382C">
              <w:rPr>
                <w:rFonts w:ascii="Times New Roman" w:hAnsi="Times New Roman"/>
                <w:color w:val="000000"/>
                <w:sz w:val="24"/>
                <w:szCs w:val="24"/>
              </w:rPr>
              <w:t>Увеличилось на 1-3 конкурента</w:t>
            </w:r>
          </w:p>
        </w:tc>
        <w:tc>
          <w:tcPr>
            <w:tcW w:w="656" w:type="pct"/>
            <w:tcBorders>
              <w:top w:val="single" w:sz="6" w:space="0" w:color="auto"/>
              <w:left w:val="single" w:sz="6" w:space="0" w:color="auto"/>
              <w:bottom w:val="single" w:sz="6" w:space="0" w:color="auto"/>
              <w:right w:val="single" w:sz="6" w:space="0" w:color="auto"/>
            </w:tcBorders>
          </w:tcPr>
          <w:p w14:paraId="52F87C44" w14:textId="77777777" w:rsidR="0005563C" w:rsidRPr="00C5382C" w:rsidRDefault="0005563C" w:rsidP="00011C7E">
            <w:pPr>
              <w:autoSpaceDE w:val="0"/>
              <w:autoSpaceDN w:val="0"/>
              <w:adjustRightInd w:val="0"/>
              <w:spacing w:line="240" w:lineRule="auto"/>
              <w:ind w:left="108" w:right="108"/>
              <w:jc w:val="center"/>
              <w:rPr>
                <w:rFonts w:ascii="Times New Roman" w:hAnsi="Times New Roman"/>
                <w:color w:val="000000"/>
                <w:sz w:val="24"/>
                <w:szCs w:val="24"/>
              </w:rPr>
            </w:pPr>
            <w:r w:rsidRPr="00C5382C">
              <w:rPr>
                <w:rFonts w:ascii="Times New Roman" w:hAnsi="Times New Roman"/>
                <w:color w:val="000000"/>
                <w:sz w:val="24"/>
                <w:szCs w:val="24"/>
              </w:rPr>
              <w:t>Увеличилось более чем на 4 конкурента</w:t>
            </w:r>
          </w:p>
        </w:tc>
        <w:tc>
          <w:tcPr>
            <w:tcW w:w="656" w:type="pct"/>
            <w:tcBorders>
              <w:top w:val="single" w:sz="6" w:space="0" w:color="auto"/>
              <w:left w:val="single" w:sz="6" w:space="0" w:color="auto"/>
              <w:bottom w:val="single" w:sz="6" w:space="0" w:color="auto"/>
              <w:right w:val="single" w:sz="6" w:space="0" w:color="auto"/>
            </w:tcBorders>
          </w:tcPr>
          <w:p w14:paraId="21C42335" w14:textId="77777777" w:rsidR="0005563C" w:rsidRPr="00C5382C" w:rsidRDefault="0005563C" w:rsidP="00011C7E">
            <w:pPr>
              <w:autoSpaceDE w:val="0"/>
              <w:autoSpaceDN w:val="0"/>
              <w:adjustRightInd w:val="0"/>
              <w:spacing w:line="240" w:lineRule="auto"/>
              <w:ind w:left="108" w:right="108"/>
              <w:jc w:val="center"/>
              <w:rPr>
                <w:rFonts w:ascii="Times New Roman" w:hAnsi="Times New Roman"/>
                <w:color w:val="000000"/>
                <w:sz w:val="24"/>
                <w:szCs w:val="24"/>
              </w:rPr>
            </w:pPr>
            <w:r w:rsidRPr="00C5382C">
              <w:rPr>
                <w:rFonts w:ascii="Times New Roman" w:hAnsi="Times New Roman"/>
                <w:color w:val="000000"/>
                <w:sz w:val="24"/>
                <w:szCs w:val="24"/>
              </w:rPr>
              <w:t>Сократилось на 1-3 конкурента</w:t>
            </w:r>
          </w:p>
        </w:tc>
        <w:tc>
          <w:tcPr>
            <w:tcW w:w="656" w:type="pct"/>
            <w:tcBorders>
              <w:top w:val="single" w:sz="6" w:space="0" w:color="auto"/>
              <w:left w:val="single" w:sz="6" w:space="0" w:color="auto"/>
              <w:bottom w:val="single" w:sz="6" w:space="0" w:color="auto"/>
              <w:right w:val="single" w:sz="6" w:space="0" w:color="auto"/>
            </w:tcBorders>
          </w:tcPr>
          <w:p w14:paraId="7C876E4F" w14:textId="77777777" w:rsidR="0005563C" w:rsidRPr="00C5382C" w:rsidRDefault="0005563C" w:rsidP="00011C7E">
            <w:pPr>
              <w:autoSpaceDE w:val="0"/>
              <w:autoSpaceDN w:val="0"/>
              <w:adjustRightInd w:val="0"/>
              <w:spacing w:line="240" w:lineRule="auto"/>
              <w:ind w:left="108" w:right="108"/>
              <w:jc w:val="center"/>
              <w:rPr>
                <w:rFonts w:ascii="Times New Roman" w:hAnsi="Times New Roman"/>
                <w:color w:val="000000"/>
                <w:sz w:val="24"/>
                <w:szCs w:val="24"/>
              </w:rPr>
            </w:pPr>
            <w:r w:rsidRPr="00C5382C">
              <w:rPr>
                <w:rFonts w:ascii="Times New Roman" w:hAnsi="Times New Roman"/>
                <w:color w:val="000000"/>
                <w:sz w:val="24"/>
                <w:szCs w:val="24"/>
              </w:rPr>
              <w:t>Сократилось более чем на 4 конкурента</w:t>
            </w:r>
          </w:p>
        </w:tc>
        <w:tc>
          <w:tcPr>
            <w:tcW w:w="656" w:type="pct"/>
            <w:tcBorders>
              <w:top w:val="single" w:sz="6" w:space="0" w:color="auto"/>
              <w:left w:val="single" w:sz="6" w:space="0" w:color="auto"/>
              <w:bottom w:val="single" w:sz="6" w:space="0" w:color="auto"/>
              <w:right w:val="single" w:sz="6" w:space="0" w:color="auto"/>
            </w:tcBorders>
          </w:tcPr>
          <w:p w14:paraId="729FC688" w14:textId="77777777" w:rsidR="0005563C" w:rsidRPr="00C5382C" w:rsidRDefault="0005563C" w:rsidP="00011C7E">
            <w:pPr>
              <w:autoSpaceDE w:val="0"/>
              <w:autoSpaceDN w:val="0"/>
              <w:adjustRightInd w:val="0"/>
              <w:spacing w:line="240" w:lineRule="auto"/>
              <w:ind w:left="108" w:right="108"/>
              <w:jc w:val="center"/>
              <w:rPr>
                <w:rFonts w:ascii="Times New Roman" w:hAnsi="Times New Roman"/>
                <w:color w:val="000000"/>
                <w:sz w:val="24"/>
                <w:szCs w:val="24"/>
              </w:rPr>
            </w:pPr>
            <w:r w:rsidRPr="00C5382C">
              <w:rPr>
                <w:rFonts w:ascii="Times New Roman" w:hAnsi="Times New Roman"/>
                <w:color w:val="000000"/>
                <w:sz w:val="24"/>
                <w:szCs w:val="24"/>
              </w:rPr>
              <w:t>Не изменилось</w:t>
            </w:r>
          </w:p>
        </w:tc>
        <w:tc>
          <w:tcPr>
            <w:tcW w:w="654" w:type="pct"/>
            <w:tcBorders>
              <w:top w:val="single" w:sz="6" w:space="0" w:color="auto"/>
              <w:left w:val="single" w:sz="6" w:space="0" w:color="auto"/>
              <w:bottom w:val="single" w:sz="6" w:space="0" w:color="auto"/>
              <w:right w:val="single" w:sz="6" w:space="0" w:color="auto"/>
            </w:tcBorders>
          </w:tcPr>
          <w:p w14:paraId="769036BB" w14:textId="77777777" w:rsidR="0005563C" w:rsidRPr="00C5382C" w:rsidRDefault="0005563C" w:rsidP="00011C7E">
            <w:pPr>
              <w:autoSpaceDE w:val="0"/>
              <w:autoSpaceDN w:val="0"/>
              <w:adjustRightInd w:val="0"/>
              <w:spacing w:line="240" w:lineRule="auto"/>
              <w:ind w:left="108" w:right="108"/>
              <w:jc w:val="center"/>
              <w:rPr>
                <w:rFonts w:ascii="Times New Roman" w:hAnsi="Times New Roman"/>
                <w:color w:val="000000"/>
                <w:sz w:val="24"/>
                <w:szCs w:val="24"/>
              </w:rPr>
            </w:pPr>
            <w:r w:rsidRPr="00C5382C">
              <w:rPr>
                <w:rFonts w:ascii="Times New Roman" w:hAnsi="Times New Roman"/>
                <w:color w:val="000000"/>
                <w:sz w:val="24"/>
                <w:szCs w:val="24"/>
              </w:rPr>
              <w:t>Затрудняюсь ответить</w:t>
            </w:r>
          </w:p>
        </w:tc>
      </w:tr>
      <w:tr w:rsidR="0005563C" w:rsidRPr="00C5382C" w14:paraId="078E101B" w14:textId="77777777" w:rsidTr="0005563C">
        <w:tc>
          <w:tcPr>
            <w:tcW w:w="1065" w:type="pct"/>
            <w:tcBorders>
              <w:top w:val="single" w:sz="6" w:space="0" w:color="auto"/>
              <w:left w:val="single" w:sz="6" w:space="0" w:color="auto"/>
              <w:bottom w:val="single" w:sz="6" w:space="0" w:color="auto"/>
              <w:right w:val="single" w:sz="6" w:space="0" w:color="auto"/>
            </w:tcBorders>
          </w:tcPr>
          <w:p w14:paraId="65FEC69A" w14:textId="77777777" w:rsidR="0005563C" w:rsidRPr="00C5382C" w:rsidRDefault="0005563C" w:rsidP="00011C7E">
            <w:pPr>
              <w:spacing w:line="240" w:lineRule="auto"/>
              <w:rPr>
                <w:rFonts w:ascii="Times New Roman" w:hAnsi="Times New Roman"/>
                <w:sz w:val="24"/>
                <w:szCs w:val="24"/>
              </w:rPr>
            </w:pPr>
            <w:r w:rsidRPr="00C5382C">
              <w:rPr>
                <w:rFonts w:ascii="Times New Roman" w:hAnsi="Times New Roman"/>
                <w:sz w:val="24"/>
                <w:szCs w:val="24"/>
              </w:rPr>
              <w:t>Юридические лица, %</w:t>
            </w:r>
          </w:p>
        </w:tc>
        <w:tc>
          <w:tcPr>
            <w:tcW w:w="656" w:type="pct"/>
            <w:tcBorders>
              <w:top w:val="single" w:sz="6" w:space="0" w:color="auto"/>
              <w:left w:val="single" w:sz="6" w:space="0" w:color="auto"/>
              <w:bottom w:val="single" w:sz="6" w:space="0" w:color="auto"/>
              <w:right w:val="single" w:sz="6" w:space="0" w:color="auto"/>
            </w:tcBorders>
          </w:tcPr>
          <w:p w14:paraId="7A15F016"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30,7</w:t>
            </w:r>
          </w:p>
        </w:tc>
        <w:tc>
          <w:tcPr>
            <w:tcW w:w="656" w:type="pct"/>
            <w:tcBorders>
              <w:top w:val="single" w:sz="6" w:space="0" w:color="auto"/>
              <w:left w:val="single" w:sz="6" w:space="0" w:color="auto"/>
              <w:bottom w:val="single" w:sz="6" w:space="0" w:color="auto"/>
              <w:right w:val="single" w:sz="6" w:space="0" w:color="auto"/>
            </w:tcBorders>
          </w:tcPr>
          <w:p w14:paraId="36A87CA5"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10</w:t>
            </w:r>
          </w:p>
        </w:tc>
        <w:tc>
          <w:tcPr>
            <w:tcW w:w="656" w:type="pct"/>
            <w:tcBorders>
              <w:top w:val="single" w:sz="6" w:space="0" w:color="auto"/>
              <w:left w:val="single" w:sz="6" w:space="0" w:color="auto"/>
              <w:bottom w:val="single" w:sz="6" w:space="0" w:color="auto"/>
              <w:right w:val="single" w:sz="6" w:space="0" w:color="auto"/>
            </w:tcBorders>
          </w:tcPr>
          <w:p w14:paraId="78C29B22"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w:t>
            </w:r>
          </w:p>
        </w:tc>
        <w:tc>
          <w:tcPr>
            <w:tcW w:w="656" w:type="pct"/>
            <w:tcBorders>
              <w:top w:val="single" w:sz="6" w:space="0" w:color="auto"/>
              <w:left w:val="single" w:sz="6" w:space="0" w:color="auto"/>
              <w:bottom w:val="single" w:sz="6" w:space="0" w:color="auto"/>
              <w:right w:val="single" w:sz="6" w:space="0" w:color="auto"/>
            </w:tcBorders>
          </w:tcPr>
          <w:p w14:paraId="5CC65558"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2,2</w:t>
            </w:r>
          </w:p>
        </w:tc>
        <w:tc>
          <w:tcPr>
            <w:tcW w:w="656" w:type="pct"/>
            <w:tcBorders>
              <w:top w:val="single" w:sz="6" w:space="0" w:color="auto"/>
              <w:left w:val="single" w:sz="6" w:space="0" w:color="auto"/>
              <w:bottom w:val="single" w:sz="6" w:space="0" w:color="auto"/>
              <w:right w:val="single" w:sz="6" w:space="0" w:color="auto"/>
            </w:tcBorders>
          </w:tcPr>
          <w:p w14:paraId="3FC503AF"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36,8</w:t>
            </w:r>
          </w:p>
        </w:tc>
        <w:tc>
          <w:tcPr>
            <w:tcW w:w="654" w:type="pct"/>
            <w:tcBorders>
              <w:top w:val="single" w:sz="6" w:space="0" w:color="auto"/>
              <w:left w:val="single" w:sz="6" w:space="0" w:color="auto"/>
              <w:bottom w:val="single" w:sz="6" w:space="0" w:color="auto"/>
              <w:right w:val="single" w:sz="6" w:space="0" w:color="auto"/>
            </w:tcBorders>
          </w:tcPr>
          <w:p w14:paraId="042B2DF0"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17,3</w:t>
            </w:r>
          </w:p>
        </w:tc>
      </w:tr>
      <w:tr w:rsidR="0005563C" w:rsidRPr="00C5382C" w14:paraId="60763193" w14:textId="77777777" w:rsidTr="0005563C">
        <w:tc>
          <w:tcPr>
            <w:tcW w:w="1065" w:type="pct"/>
            <w:tcBorders>
              <w:top w:val="single" w:sz="6" w:space="0" w:color="auto"/>
              <w:left w:val="single" w:sz="6" w:space="0" w:color="auto"/>
              <w:bottom w:val="single" w:sz="6" w:space="0" w:color="auto"/>
              <w:right w:val="single" w:sz="6" w:space="0" w:color="auto"/>
            </w:tcBorders>
          </w:tcPr>
          <w:p w14:paraId="700C8CF5" w14:textId="77777777" w:rsidR="0005563C" w:rsidRPr="00C5382C" w:rsidRDefault="0005563C" w:rsidP="00011C7E">
            <w:pPr>
              <w:spacing w:line="240" w:lineRule="auto"/>
              <w:rPr>
                <w:rFonts w:ascii="Times New Roman" w:hAnsi="Times New Roman"/>
                <w:sz w:val="24"/>
                <w:szCs w:val="24"/>
              </w:rPr>
            </w:pPr>
            <w:r w:rsidRPr="00C5382C">
              <w:rPr>
                <w:rFonts w:ascii="Times New Roman" w:hAnsi="Times New Roman"/>
                <w:sz w:val="24"/>
                <w:szCs w:val="24"/>
              </w:rPr>
              <w:t>Индивидуальные предприниматели, %</w:t>
            </w:r>
          </w:p>
        </w:tc>
        <w:tc>
          <w:tcPr>
            <w:tcW w:w="656" w:type="pct"/>
            <w:tcBorders>
              <w:top w:val="single" w:sz="6" w:space="0" w:color="auto"/>
              <w:left w:val="single" w:sz="6" w:space="0" w:color="auto"/>
              <w:bottom w:val="single" w:sz="6" w:space="0" w:color="auto"/>
              <w:right w:val="single" w:sz="6" w:space="0" w:color="auto"/>
            </w:tcBorders>
          </w:tcPr>
          <w:p w14:paraId="2C889934"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33,5</w:t>
            </w:r>
          </w:p>
        </w:tc>
        <w:tc>
          <w:tcPr>
            <w:tcW w:w="656" w:type="pct"/>
            <w:tcBorders>
              <w:top w:val="single" w:sz="6" w:space="0" w:color="auto"/>
              <w:left w:val="single" w:sz="6" w:space="0" w:color="auto"/>
              <w:bottom w:val="single" w:sz="6" w:space="0" w:color="auto"/>
              <w:right w:val="single" w:sz="6" w:space="0" w:color="auto"/>
            </w:tcBorders>
          </w:tcPr>
          <w:p w14:paraId="0F6A1FA8"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13,2</w:t>
            </w:r>
          </w:p>
        </w:tc>
        <w:tc>
          <w:tcPr>
            <w:tcW w:w="656" w:type="pct"/>
            <w:tcBorders>
              <w:top w:val="single" w:sz="6" w:space="0" w:color="auto"/>
              <w:left w:val="single" w:sz="6" w:space="0" w:color="auto"/>
              <w:bottom w:val="single" w:sz="6" w:space="0" w:color="auto"/>
              <w:right w:val="single" w:sz="6" w:space="0" w:color="auto"/>
            </w:tcBorders>
          </w:tcPr>
          <w:p w14:paraId="754D399C"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w:t>
            </w:r>
          </w:p>
        </w:tc>
        <w:tc>
          <w:tcPr>
            <w:tcW w:w="656" w:type="pct"/>
            <w:tcBorders>
              <w:top w:val="single" w:sz="6" w:space="0" w:color="auto"/>
              <w:left w:val="single" w:sz="6" w:space="0" w:color="auto"/>
              <w:bottom w:val="single" w:sz="6" w:space="0" w:color="auto"/>
              <w:right w:val="single" w:sz="6" w:space="0" w:color="auto"/>
            </w:tcBorders>
          </w:tcPr>
          <w:p w14:paraId="2EA7FDC0"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0,4</w:t>
            </w:r>
          </w:p>
        </w:tc>
        <w:tc>
          <w:tcPr>
            <w:tcW w:w="656" w:type="pct"/>
            <w:tcBorders>
              <w:top w:val="single" w:sz="6" w:space="0" w:color="auto"/>
              <w:left w:val="single" w:sz="6" w:space="0" w:color="auto"/>
              <w:bottom w:val="single" w:sz="6" w:space="0" w:color="auto"/>
              <w:right w:val="single" w:sz="6" w:space="0" w:color="auto"/>
            </w:tcBorders>
          </w:tcPr>
          <w:p w14:paraId="7DBE6DC3"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34,4</w:t>
            </w:r>
          </w:p>
        </w:tc>
        <w:tc>
          <w:tcPr>
            <w:tcW w:w="654" w:type="pct"/>
            <w:tcBorders>
              <w:top w:val="single" w:sz="6" w:space="0" w:color="auto"/>
              <w:left w:val="single" w:sz="6" w:space="0" w:color="auto"/>
              <w:bottom w:val="single" w:sz="6" w:space="0" w:color="auto"/>
              <w:right w:val="single" w:sz="6" w:space="0" w:color="auto"/>
            </w:tcBorders>
          </w:tcPr>
          <w:p w14:paraId="0D85C8D4"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11,5</w:t>
            </w:r>
          </w:p>
        </w:tc>
      </w:tr>
      <w:tr w:rsidR="0005563C" w:rsidRPr="00C5382C" w14:paraId="60D9E14C" w14:textId="77777777" w:rsidTr="0005563C">
        <w:tc>
          <w:tcPr>
            <w:tcW w:w="1065" w:type="pct"/>
            <w:tcBorders>
              <w:top w:val="single" w:sz="6" w:space="0" w:color="auto"/>
              <w:left w:val="single" w:sz="6" w:space="0" w:color="auto"/>
              <w:bottom w:val="single" w:sz="6" w:space="0" w:color="auto"/>
              <w:right w:val="single" w:sz="6" w:space="0" w:color="auto"/>
            </w:tcBorders>
          </w:tcPr>
          <w:p w14:paraId="3158B5F6" w14:textId="77777777" w:rsidR="0005563C" w:rsidRPr="00C5382C" w:rsidRDefault="0005563C" w:rsidP="00011C7E">
            <w:pPr>
              <w:spacing w:line="240" w:lineRule="auto"/>
              <w:rPr>
                <w:rFonts w:ascii="Times New Roman" w:hAnsi="Times New Roman"/>
                <w:sz w:val="24"/>
                <w:szCs w:val="24"/>
              </w:rPr>
            </w:pPr>
            <w:r w:rsidRPr="00C5382C">
              <w:rPr>
                <w:rFonts w:ascii="Times New Roman" w:hAnsi="Times New Roman"/>
                <w:sz w:val="24"/>
                <w:szCs w:val="24"/>
              </w:rPr>
              <w:t>Всего, %</w:t>
            </w:r>
          </w:p>
        </w:tc>
        <w:tc>
          <w:tcPr>
            <w:tcW w:w="656" w:type="pct"/>
            <w:tcBorders>
              <w:top w:val="single" w:sz="6" w:space="0" w:color="auto"/>
              <w:left w:val="single" w:sz="6" w:space="0" w:color="auto"/>
              <w:bottom w:val="single" w:sz="6" w:space="0" w:color="auto"/>
              <w:right w:val="single" w:sz="6" w:space="0" w:color="auto"/>
            </w:tcBorders>
          </w:tcPr>
          <w:p w14:paraId="334964E0"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32,1</w:t>
            </w:r>
          </w:p>
        </w:tc>
        <w:tc>
          <w:tcPr>
            <w:tcW w:w="656" w:type="pct"/>
            <w:tcBorders>
              <w:top w:val="single" w:sz="6" w:space="0" w:color="auto"/>
              <w:left w:val="single" w:sz="6" w:space="0" w:color="auto"/>
              <w:bottom w:val="single" w:sz="6" w:space="0" w:color="auto"/>
              <w:right w:val="single" w:sz="6" w:space="0" w:color="auto"/>
            </w:tcBorders>
          </w:tcPr>
          <w:p w14:paraId="21AFBC4B"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11,6</w:t>
            </w:r>
          </w:p>
        </w:tc>
        <w:tc>
          <w:tcPr>
            <w:tcW w:w="656" w:type="pct"/>
            <w:tcBorders>
              <w:top w:val="single" w:sz="6" w:space="0" w:color="auto"/>
              <w:left w:val="single" w:sz="6" w:space="0" w:color="auto"/>
              <w:bottom w:val="single" w:sz="6" w:space="0" w:color="auto"/>
              <w:right w:val="single" w:sz="6" w:space="0" w:color="auto"/>
            </w:tcBorders>
          </w:tcPr>
          <w:p w14:paraId="6DD757B2"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w:t>
            </w:r>
          </w:p>
        </w:tc>
        <w:tc>
          <w:tcPr>
            <w:tcW w:w="656" w:type="pct"/>
            <w:tcBorders>
              <w:top w:val="single" w:sz="6" w:space="0" w:color="auto"/>
              <w:left w:val="single" w:sz="6" w:space="0" w:color="auto"/>
              <w:bottom w:val="single" w:sz="6" w:space="0" w:color="auto"/>
              <w:right w:val="single" w:sz="6" w:space="0" w:color="auto"/>
            </w:tcBorders>
          </w:tcPr>
          <w:p w14:paraId="794C2852"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w:t>
            </w:r>
          </w:p>
        </w:tc>
        <w:tc>
          <w:tcPr>
            <w:tcW w:w="656" w:type="pct"/>
            <w:tcBorders>
              <w:top w:val="single" w:sz="6" w:space="0" w:color="auto"/>
              <w:left w:val="single" w:sz="6" w:space="0" w:color="auto"/>
              <w:bottom w:val="single" w:sz="6" w:space="0" w:color="auto"/>
              <w:right w:val="single" w:sz="6" w:space="0" w:color="auto"/>
            </w:tcBorders>
          </w:tcPr>
          <w:p w14:paraId="79B3B7EA"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35,6</w:t>
            </w:r>
          </w:p>
        </w:tc>
        <w:tc>
          <w:tcPr>
            <w:tcW w:w="654" w:type="pct"/>
            <w:tcBorders>
              <w:top w:val="single" w:sz="6" w:space="0" w:color="auto"/>
              <w:left w:val="single" w:sz="6" w:space="0" w:color="auto"/>
              <w:bottom w:val="single" w:sz="6" w:space="0" w:color="auto"/>
              <w:right w:val="single" w:sz="6" w:space="0" w:color="auto"/>
            </w:tcBorders>
          </w:tcPr>
          <w:p w14:paraId="7EA37C06" w14:textId="77777777" w:rsidR="0005563C" w:rsidRPr="00C5382C" w:rsidRDefault="0005563C"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14,4</w:t>
            </w:r>
          </w:p>
        </w:tc>
      </w:tr>
    </w:tbl>
    <w:p w14:paraId="21A508D6" w14:textId="77777777" w:rsidR="0005563C" w:rsidRPr="00C5382C" w:rsidRDefault="0005563C" w:rsidP="0005563C">
      <w:pPr>
        <w:spacing w:line="240" w:lineRule="auto"/>
        <w:ind w:firstLine="709"/>
        <w:rPr>
          <w:rFonts w:ascii="Times New Roman" w:hAnsi="Times New Roman"/>
          <w:szCs w:val="28"/>
        </w:rPr>
      </w:pPr>
      <w:r w:rsidRPr="00C5382C">
        <w:rPr>
          <w:rFonts w:ascii="Times New Roman" w:hAnsi="Times New Roman"/>
          <w:szCs w:val="28"/>
        </w:rPr>
        <w:t xml:space="preserve">В целях повышения конкурентоспособности своей продукции, работ, услуг субъектами предпринимательской деятельности за последние 3 года принимались меры по приобретению нового технического оборудования (24% респондентов), обучение и переподготовка персонала (22,5% респондентов), применялись новые способы продвижения продукции (маркетинговые стратегии) (17,3% респондентов), разработка новых модификаций продукции, расширение ассортимента (13,7% респондентов), развитие и расширение системы представительств, филиалов (5,1% респондентов), приобретение технологий, патентов, лицензий, ноу-хау (4,2%), самостоятельное проведение научно-исследовательских, опытно-конструкторских или технологических работ (2,7% респондентов), другие меры принимались 0,7% респондентов. Кроме того, 9,8% респондентов ответили, что ими не предпринималось никаких действий. </w:t>
      </w:r>
    </w:p>
    <w:p w14:paraId="5350C69E" w14:textId="77777777" w:rsidR="0005563C" w:rsidRPr="00C5382C" w:rsidRDefault="0005563C" w:rsidP="0005563C">
      <w:pPr>
        <w:spacing w:line="240" w:lineRule="auto"/>
        <w:ind w:firstLine="709"/>
        <w:rPr>
          <w:rFonts w:ascii="Times New Roman" w:hAnsi="Times New Roman"/>
          <w:szCs w:val="28"/>
        </w:rPr>
      </w:pPr>
      <w:r w:rsidRPr="00C5382C">
        <w:rPr>
          <w:rFonts w:ascii="Times New Roman" w:hAnsi="Times New Roman"/>
          <w:szCs w:val="28"/>
        </w:rPr>
        <w:t>Деятельность органов власти на основном рынке для бизнеса респонденты оценивают скорее удовлетворительно (36,9%). Удовлетворительно – 35,4% респондентов, скорее неудовлетворительно – 7,9%, неудовлетворительно – 2,8%. Тем не менее, 17% субъектов предпринимательской деятельности затруднились ответить на данный вопрос.</w:t>
      </w:r>
    </w:p>
    <w:p w14:paraId="5CE0832C" w14:textId="77777777" w:rsidR="0005563C" w:rsidRPr="00C5382C" w:rsidRDefault="0005563C" w:rsidP="0005563C">
      <w:pPr>
        <w:spacing w:line="240" w:lineRule="auto"/>
        <w:ind w:firstLine="709"/>
        <w:rPr>
          <w:rFonts w:ascii="Times New Roman" w:hAnsi="Times New Roman"/>
          <w:szCs w:val="28"/>
        </w:rPr>
      </w:pPr>
      <w:r w:rsidRPr="00C5382C">
        <w:rPr>
          <w:rFonts w:ascii="Times New Roman" w:hAnsi="Times New Roman"/>
          <w:szCs w:val="28"/>
        </w:rPr>
        <w:t>Распределение групп субъектов предпринимательства по оценке деятельности органов власти на рынках:</w:t>
      </w:r>
    </w:p>
    <w:tbl>
      <w:tblPr>
        <w:tblStyle w:val="af3"/>
        <w:tblW w:w="5000" w:type="pct"/>
        <w:tblLayout w:type="fixed"/>
        <w:tblLook w:val="04A0" w:firstRow="1" w:lastRow="0" w:firstColumn="1" w:lastColumn="0" w:noHBand="0" w:noVBand="1"/>
      </w:tblPr>
      <w:tblGrid>
        <w:gridCol w:w="2252"/>
        <w:gridCol w:w="1476"/>
        <w:gridCol w:w="1475"/>
        <w:gridCol w:w="1475"/>
        <w:gridCol w:w="1475"/>
        <w:gridCol w:w="1475"/>
      </w:tblGrid>
      <w:tr w:rsidR="00791D82" w:rsidRPr="00C5382C" w14:paraId="296B422F" w14:textId="77777777" w:rsidTr="00011C7E">
        <w:trPr>
          <w:tblHeader/>
        </w:trPr>
        <w:tc>
          <w:tcPr>
            <w:tcW w:w="1169" w:type="pct"/>
          </w:tcPr>
          <w:p w14:paraId="2C151EC7" w14:textId="77777777" w:rsidR="00791D82" w:rsidRPr="00C5382C" w:rsidRDefault="00791D82" w:rsidP="00791D82">
            <w:pPr>
              <w:spacing w:line="240" w:lineRule="auto"/>
              <w:jc w:val="center"/>
              <w:rPr>
                <w:rFonts w:ascii="Times New Roman" w:hAnsi="Times New Roman" w:cs="Times New Roman"/>
                <w:sz w:val="24"/>
                <w:szCs w:val="24"/>
              </w:rPr>
            </w:pPr>
            <w:r w:rsidRPr="00C5382C">
              <w:rPr>
                <w:rFonts w:ascii="Times New Roman" w:hAnsi="Times New Roman" w:cs="Times New Roman"/>
                <w:sz w:val="24"/>
                <w:szCs w:val="24"/>
              </w:rPr>
              <w:t>Группа</w:t>
            </w:r>
          </w:p>
        </w:tc>
        <w:tc>
          <w:tcPr>
            <w:tcW w:w="766" w:type="pct"/>
          </w:tcPr>
          <w:p w14:paraId="414A926F"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Неудовлетворительно</w:t>
            </w:r>
          </w:p>
        </w:tc>
        <w:tc>
          <w:tcPr>
            <w:tcW w:w="766" w:type="pct"/>
          </w:tcPr>
          <w:p w14:paraId="64E07381"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Скорее неудовлетворительно</w:t>
            </w:r>
          </w:p>
        </w:tc>
        <w:tc>
          <w:tcPr>
            <w:tcW w:w="766" w:type="pct"/>
          </w:tcPr>
          <w:p w14:paraId="11BC0B23"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Скорее удовлетворительно</w:t>
            </w:r>
          </w:p>
        </w:tc>
        <w:tc>
          <w:tcPr>
            <w:tcW w:w="766" w:type="pct"/>
          </w:tcPr>
          <w:p w14:paraId="7603E713"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Удовлетворительно</w:t>
            </w:r>
          </w:p>
        </w:tc>
        <w:tc>
          <w:tcPr>
            <w:tcW w:w="766" w:type="pct"/>
          </w:tcPr>
          <w:p w14:paraId="0EC4A7EF"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Затрудняюсь ответить</w:t>
            </w:r>
          </w:p>
        </w:tc>
      </w:tr>
      <w:tr w:rsidR="00791D82" w:rsidRPr="00C5382C" w14:paraId="32420A58" w14:textId="77777777" w:rsidTr="00011C7E">
        <w:tc>
          <w:tcPr>
            <w:tcW w:w="1169" w:type="pct"/>
          </w:tcPr>
          <w:p w14:paraId="12D6CE0F" w14:textId="77777777" w:rsidR="00791D82" w:rsidRPr="00C5382C" w:rsidRDefault="00791D82" w:rsidP="00FE3D6C">
            <w:pPr>
              <w:spacing w:line="240" w:lineRule="auto"/>
              <w:rPr>
                <w:rFonts w:ascii="Times New Roman" w:hAnsi="Times New Roman" w:cs="Times New Roman"/>
                <w:sz w:val="24"/>
                <w:szCs w:val="24"/>
              </w:rPr>
            </w:pPr>
            <w:r w:rsidRPr="00C5382C">
              <w:rPr>
                <w:rFonts w:ascii="Times New Roman" w:hAnsi="Times New Roman" w:cs="Times New Roman"/>
                <w:sz w:val="24"/>
                <w:szCs w:val="24"/>
              </w:rPr>
              <w:t>Юридические лица, %</w:t>
            </w:r>
          </w:p>
        </w:tc>
        <w:tc>
          <w:tcPr>
            <w:tcW w:w="766" w:type="pct"/>
          </w:tcPr>
          <w:p w14:paraId="55ABC5C7"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w:t>
            </w:r>
          </w:p>
        </w:tc>
        <w:tc>
          <w:tcPr>
            <w:tcW w:w="766" w:type="pct"/>
          </w:tcPr>
          <w:p w14:paraId="39CF4334"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7,8</w:t>
            </w:r>
          </w:p>
        </w:tc>
        <w:tc>
          <w:tcPr>
            <w:tcW w:w="766" w:type="pct"/>
          </w:tcPr>
          <w:p w14:paraId="5F51E88C"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36,8</w:t>
            </w:r>
          </w:p>
        </w:tc>
        <w:tc>
          <w:tcPr>
            <w:tcW w:w="766" w:type="pct"/>
          </w:tcPr>
          <w:p w14:paraId="645327B6"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35,9</w:t>
            </w:r>
          </w:p>
        </w:tc>
        <w:tc>
          <w:tcPr>
            <w:tcW w:w="766" w:type="pct"/>
          </w:tcPr>
          <w:p w14:paraId="65275DB0"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16,5</w:t>
            </w:r>
          </w:p>
        </w:tc>
      </w:tr>
      <w:tr w:rsidR="00791D82" w:rsidRPr="00C5382C" w14:paraId="3B315A2B" w14:textId="77777777" w:rsidTr="00011C7E">
        <w:tc>
          <w:tcPr>
            <w:tcW w:w="1169" w:type="pct"/>
          </w:tcPr>
          <w:p w14:paraId="2A93B0E8" w14:textId="77777777" w:rsidR="00791D82" w:rsidRPr="00C5382C" w:rsidRDefault="00791D82" w:rsidP="00791D82">
            <w:pPr>
              <w:spacing w:line="240" w:lineRule="auto"/>
              <w:rPr>
                <w:rFonts w:ascii="Times New Roman" w:hAnsi="Times New Roman" w:cs="Times New Roman"/>
                <w:sz w:val="24"/>
                <w:szCs w:val="24"/>
              </w:rPr>
            </w:pPr>
            <w:r w:rsidRPr="00C5382C">
              <w:rPr>
                <w:rFonts w:ascii="Times New Roman" w:hAnsi="Times New Roman" w:cs="Times New Roman"/>
                <w:sz w:val="24"/>
                <w:szCs w:val="24"/>
              </w:rPr>
              <w:t>Индивидуальные предприниматели, %</w:t>
            </w:r>
          </w:p>
        </w:tc>
        <w:tc>
          <w:tcPr>
            <w:tcW w:w="766" w:type="pct"/>
          </w:tcPr>
          <w:p w14:paraId="7EF66D13"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2,6</w:t>
            </w:r>
          </w:p>
        </w:tc>
        <w:tc>
          <w:tcPr>
            <w:tcW w:w="766" w:type="pct"/>
          </w:tcPr>
          <w:p w14:paraId="4EC365F7"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7,9</w:t>
            </w:r>
          </w:p>
        </w:tc>
        <w:tc>
          <w:tcPr>
            <w:tcW w:w="766" w:type="pct"/>
          </w:tcPr>
          <w:p w14:paraId="392B9C82"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37</w:t>
            </w:r>
          </w:p>
        </w:tc>
        <w:tc>
          <w:tcPr>
            <w:tcW w:w="766" w:type="pct"/>
          </w:tcPr>
          <w:p w14:paraId="591FF0A8"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34,9</w:t>
            </w:r>
          </w:p>
        </w:tc>
        <w:tc>
          <w:tcPr>
            <w:tcW w:w="766" w:type="pct"/>
          </w:tcPr>
          <w:p w14:paraId="3960372C" w14:textId="77777777" w:rsidR="00791D82" w:rsidRPr="00C5382C" w:rsidRDefault="00791D82" w:rsidP="00791D82">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17,6</w:t>
            </w:r>
          </w:p>
        </w:tc>
      </w:tr>
    </w:tbl>
    <w:p w14:paraId="6F5CEC86" w14:textId="77777777" w:rsidR="00FE3D6C" w:rsidRPr="00C5382C" w:rsidRDefault="00FE3D6C" w:rsidP="00FE3D6C">
      <w:pPr>
        <w:spacing w:line="240" w:lineRule="auto"/>
        <w:ind w:firstLine="709"/>
        <w:rPr>
          <w:rFonts w:ascii="Times New Roman" w:hAnsi="Times New Roman"/>
          <w:szCs w:val="28"/>
        </w:rPr>
      </w:pPr>
      <w:r w:rsidRPr="00C5382C">
        <w:rPr>
          <w:rFonts w:ascii="Times New Roman" w:hAnsi="Times New Roman"/>
          <w:szCs w:val="28"/>
        </w:rPr>
        <w:t>Среди административных барьеров, которые являются наиболее существенными для ведения текущей деятельности или открытия нового бизнеса, большинство участников опроса выделяют:</w:t>
      </w:r>
    </w:p>
    <w:tbl>
      <w:tblPr>
        <w:tblStyle w:val="af3"/>
        <w:tblW w:w="5000" w:type="pct"/>
        <w:tblLook w:val="04A0" w:firstRow="1" w:lastRow="0" w:firstColumn="1" w:lastColumn="0" w:noHBand="0" w:noVBand="1"/>
      </w:tblPr>
      <w:tblGrid>
        <w:gridCol w:w="7471"/>
        <w:gridCol w:w="2157"/>
      </w:tblGrid>
      <w:tr w:rsidR="00FE3D6C" w:rsidRPr="00C5382C" w14:paraId="2FE59115" w14:textId="77777777" w:rsidTr="00C5382C">
        <w:trPr>
          <w:trHeight w:val="70"/>
        </w:trPr>
        <w:tc>
          <w:tcPr>
            <w:tcW w:w="3880" w:type="pct"/>
          </w:tcPr>
          <w:p w14:paraId="5AEAC6C4" w14:textId="77777777" w:rsidR="00FE3D6C" w:rsidRPr="00C5382C" w:rsidRDefault="00FE3D6C" w:rsidP="00FE3D6C">
            <w:pPr>
              <w:spacing w:line="240" w:lineRule="auto"/>
              <w:jc w:val="center"/>
              <w:rPr>
                <w:rFonts w:ascii="Times New Roman" w:hAnsi="Times New Roman" w:cs="Times New Roman"/>
                <w:b/>
                <w:color w:val="000000"/>
                <w:sz w:val="24"/>
                <w:szCs w:val="24"/>
              </w:rPr>
            </w:pPr>
            <w:r w:rsidRPr="00C5382C">
              <w:rPr>
                <w:rFonts w:ascii="Times New Roman" w:hAnsi="Times New Roman" w:cs="Times New Roman"/>
                <w:b/>
                <w:color w:val="000000"/>
                <w:sz w:val="24"/>
                <w:szCs w:val="24"/>
              </w:rPr>
              <w:t>Административный барьер</w:t>
            </w:r>
          </w:p>
        </w:tc>
        <w:tc>
          <w:tcPr>
            <w:tcW w:w="1120" w:type="pct"/>
          </w:tcPr>
          <w:p w14:paraId="7BD8313B" w14:textId="77777777" w:rsidR="00FE3D6C" w:rsidRPr="00C5382C" w:rsidRDefault="00FE3D6C" w:rsidP="00FE3D6C">
            <w:pPr>
              <w:spacing w:line="240" w:lineRule="auto"/>
              <w:jc w:val="center"/>
              <w:rPr>
                <w:rFonts w:ascii="Times New Roman" w:hAnsi="Times New Roman" w:cs="Times New Roman"/>
                <w:b/>
                <w:color w:val="000000"/>
                <w:sz w:val="24"/>
                <w:szCs w:val="24"/>
              </w:rPr>
            </w:pPr>
            <w:r w:rsidRPr="00C5382C">
              <w:rPr>
                <w:rFonts w:ascii="Times New Roman" w:hAnsi="Times New Roman" w:cs="Times New Roman"/>
                <w:b/>
                <w:color w:val="000000"/>
                <w:sz w:val="24"/>
                <w:szCs w:val="24"/>
              </w:rPr>
              <w:t>Количество респондентов, %</w:t>
            </w:r>
          </w:p>
        </w:tc>
      </w:tr>
      <w:tr w:rsidR="00FE3D6C" w:rsidRPr="00C5382C" w14:paraId="0460D9A6" w14:textId="77777777" w:rsidTr="00C5382C">
        <w:trPr>
          <w:trHeight w:val="70"/>
        </w:trPr>
        <w:tc>
          <w:tcPr>
            <w:tcW w:w="3880" w:type="pct"/>
          </w:tcPr>
          <w:p w14:paraId="14FB94CB"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Высокие налоги</w:t>
            </w:r>
          </w:p>
        </w:tc>
        <w:tc>
          <w:tcPr>
            <w:tcW w:w="1120" w:type="pct"/>
          </w:tcPr>
          <w:p w14:paraId="1287F223"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36,6</w:t>
            </w:r>
          </w:p>
        </w:tc>
      </w:tr>
      <w:tr w:rsidR="00FE3D6C" w:rsidRPr="00C5382C" w14:paraId="705829A9" w14:textId="77777777" w:rsidTr="00C5382C">
        <w:trPr>
          <w:trHeight w:val="70"/>
        </w:trPr>
        <w:tc>
          <w:tcPr>
            <w:tcW w:w="3880" w:type="pct"/>
          </w:tcPr>
          <w:p w14:paraId="128A59DF"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Нестабильность законодательства, регулирующего предпринимательскую деятельность</w:t>
            </w:r>
          </w:p>
        </w:tc>
        <w:tc>
          <w:tcPr>
            <w:tcW w:w="1120" w:type="pct"/>
          </w:tcPr>
          <w:p w14:paraId="60A68C10"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24,2</w:t>
            </w:r>
          </w:p>
        </w:tc>
      </w:tr>
      <w:tr w:rsidR="00FE3D6C" w:rsidRPr="00C5382C" w14:paraId="64E6B3A6" w14:textId="77777777" w:rsidTr="00C5382C">
        <w:tc>
          <w:tcPr>
            <w:tcW w:w="3880" w:type="pct"/>
          </w:tcPr>
          <w:p w14:paraId="01432F29"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Нет ограничений</w:t>
            </w:r>
          </w:p>
        </w:tc>
        <w:tc>
          <w:tcPr>
            <w:tcW w:w="1120" w:type="pct"/>
          </w:tcPr>
          <w:p w14:paraId="0974E7A1"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9,6</w:t>
            </w:r>
          </w:p>
        </w:tc>
      </w:tr>
      <w:tr w:rsidR="00FE3D6C" w:rsidRPr="00C5382C" w14:paraId="3AAB8DF6" w14:textId="77777777" w:rsidTr="00C5382C">
        <w:trPr>
          <w:trHeight w:val="70"/>
        </w:trPr>
        <w:tc>
          <w:tcPr>
            <w:tcW w:w="3880" w:type="pct"/>
          </w:tcPr>
          <w:p w14:paraId="0186DA70"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Сложность получения доступа к земельным участкам, присоединения к инфраструктуре и т.п.</w:t>
            </w:r>
          </w:p>
        </w:tc>
        <w:tc>
          <w:tcPr>
            <w:tcW w:w="1120" w:type="pct"/>
          </w:tcPr>
          <w:p w14:paraId="2D769E81"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6,4</w:t>
            </w:r>
          </w:p>
        </w:tc>
      </w:tr>
      <w:tr w:rsidR="00FE3D6C" w:rsidRPr="00C5382C" w14:paraId="7E729F25" w14:textId="77777777" w:rsidTr="00C5382C">
        <w:trPr>
          <w:trHeight w:val="70"/>
        </w:trPr>
        <w:tc>
          <w:tcPr>
            <w:tcW w:w="3880" w:type="pct"/>
          </w:tcPr>
          <w:p w14:paraId="6271E634"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Сложность/затянутость процедуры получения лицензий</w:t>
            </w:r>
          </w:p>
        </w:tc>
        <w:tc>
          <w:tcPr>
            <w:tcW w:w="1120" w:type="pct"/>
          </w:tcPr>
          <w:p w14:paraId="46993427"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5,9</w:t>
            </w:r>
          </w:p>
        </w:tc>
      </w:tr>
      <w:tr w:rsidR="00FE3D6C" w:rsidRPr="00C5382C" w14:paraId="219FF261" w14:textId="77777777" w:rsidTr="00C5382C">
        <w:trPr>
          <w:trHeight w:val="70"/>
        </w:trPr>
        <w:tc>
          <w:tcPr>
            <w:tcW w:w="3880" w:type="pct"/>
          </w:tcPr>
          <w:p w14:paraId="0E504CA0"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Необходимость установления партнерских отношений с органами власти</w:t>
            </w:r>
          </w:p>
        </w:tc>
        <w:tc>
          <w:tcPr>
            <w:tcW w:w="1120" w:type="pct"/>
          </w:tcPr>
          <w:p w14:paraId="3998451B"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3,3</w:t>
            </w:r>
          </w:p>
        </w:tc>
      </w:tr>
      <w:tr w:rsidR="00FE3D6C" w:rsidRPr="00C5382C" w14:paraId="4DD2E149" w14:textId="77777777" w:rsidTr="00C5382C">
        <w:trPr>
          <w:trHeight w:val="70"/>
        </w:trPr>
        <w:tc>
          <w:tcPr>
            <w:tcW w:w="3880" w:type="pct"/>
          </w:tcPr>
          <w:p w14:paraId="1022375A"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Ограничение/сложность доступа к поставкам товаров, оказанию услуг и выполнению работ в рамках государственных закупок</w:t>
            </w:r>
          </w:p>
        </w:tc>
        <w:tc>
          <w:tcPr>
            <w:tcW w:w="1120" w:type="pct"/>
          </w:tcPr>
          <w:p w14:paraId="0BB22F72"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3</w:t>
            </w:r>
          </w:p>
        </w:tc>
      </w:tr>
      <w:tr w:rsidR="00FE3D6C" w:rsidRPr="00C5382C" w14:paraId="717835A6" w14:textId="77777777" w:rsidTr="00C5382C">
        <w:trPr>
          <w:trHeight w:val="70"/>
        </w:trPr>
        <w:tc>
          <w:tcPr>
            <w:tcW w:w="3880" w:type="pct"/>
          </w:tcPr>
          <w:p w14:paraId="2E198231"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Ограничение/сложность доступа к закупкам компаний с госучастием и субъектов естественных монополий</w:t>
            </w:r>
          </w:p>
        </w:tc>
        <w:tc>
          <w:tcPr>
            <w:tcW w:w="1120" w:type="pct"/>
          </w:tcPr>
          <w:p w14:paraId="23A44F05"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2,4</w:t>
            </w:r>
          </w:p>
        </w:tc>
      </w:tr>
      <w:tr w:rsidR="00FE3D6C" w:rsidRPr="00C5382C" w14:paraId="2360AC81" w14:textId="77777777" w:rsidTr="00C5382C">
        <w:trPr>
          <w:trHeight w:val="120"/>
        </w:trPr>
        <w:tc>
          <w:tcPr>
            <w:tcW w:w="3880" w:type="pct"/>
          </w:tcPr>
          <w:p w14:paraId="2BAF2268"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Иные действия/давление со стороны органов власти, препятствующие ведению бизнеса на рынке или входу на рынок новых участников</w:t>
            </w:r>
          </w:p>
        </w:tc>
        <w:tc>
          <w:tcPr>
            <w:tcW w:w="1120" w:type="pct"/>
          </w:tcPr>
          <w:p w14:paraId="78C7C86B"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2,4</w:t>
            </w:r>
          </w:p>
        </w:tc>
      </w:tr>
      <w:tr w:rsidR="00FE3D6C" w:rsidRPr="00C5382C" w14:paraId="7B6E4061" w14:textId="77777777" w:rsidTr="00C5382C">
        <w:trPr>
          <w:trHeight w:val="120"/>
        </w:trPr>
        <w:tc>
          <w:tcPr>
            <w:tcW w:w="3880" w:type="pct"/>
          </w:tcPr>
          <w:p w14:paraId="4EC69F9D"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Силовое давление со стороны правоохранительных или налоговых органов</w:t>
            </w:r>
          </w:p>
        </w:tc>
        <w:tc>
          <w:tcPr>
            <w:tcW w:w="1120" w:type="pct"/>
          </w:tcPr>
          <w:p w14:paraId="34E62034"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2,1</w:t>
            </w:r>
          </w:p>
        </w:tc>
      </w:tr>
      <w:tr w:rsidR="00FE3D6C" w:rsidRPr="00C5382C" w14:paraId="0FDD7F7F" w14:textId="77777777" w:rsidTr="00C5382C">
        <w:trPr>
          <w:trHeight w:val="70"/>
        </w:trPr>
        <w:tc>
          <w:tcPr>
            <w:tcW w:w="3880" w:type="pct"/>
          </w:tcPr>
          <w:p w14:paraId="4FA8D31B"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Коррупция (включая взятки, предоставление преференций отдельным участникам на заведомо неравных условиях)</w:t>
            </w:r>
          </w:p>
        </w:tc>
        <w:tc>
          <w:tcPr>
            <w:tcW w:w="1120" w:type="pct"/>
          </w:tcPr>
          <w:p w14:paraId="1AB7950B"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1,7</w:t>
            </w:r>
          </w:p>
        </w:tc>
      </w:tr>
      <w:tr w:rsidR="00FE3D6C" w:rsidRPr="00C5382C" w14:paraId="27E3258D" w14:textId="77777777" w:rsidTr="00C5382C">
        <w:trPr>
          <w:trHeight w:val="70"/>
        </w:trPr>
        <w:tc>
          <w:tcPr>
            <w:tcW w:w="3880" w:type="pct"/>
          </w:tcPr>
          <w:p w14:paraId="3F70DCF7"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Ограничение органами власти инициатив по организации совместной деятельности малых предприятий (например, в части создания совместных предприятий, кооперативов и др.)</w:t>
            </w:r>
          </w:p>
        </w:tc>
        <w:tc>
          <w:tcPr>
            <w:tcW w:w="1120" w:type="pct"/>
          </w:tcPr>
          <w:p w14:paraId="67D9C18D"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1,3</w:t>
            </w:r>
          </w:p>
        </w:tc>
      </w:tr>
      <w:tr w:rsidR="00FE3D6C" w:rsidRPr="00C5382C" w14:paraId="6F419868" w14:textId="77777777" w:rsidTr="00C5382C">
        <w:trPr>
          <w:trHeight w:val="70"/>
        </w:trPr>
        <w:tc>
          <w:tcPr>
            <w:tcW w:w="3880" w:type="pct"/>
          </w:tcPr>
          <w:p w14:paraId="50245834" w14:textId="77777777" w:rsidR="00FE3D6C" w:rsidRPr="00C5382C" w:rsidRDefault="00FE3D6C" w:rsidP="00FE3D6C">
            <w:pPr>
              <w:spacing w:line="240" w:lineRule="auto"/>
              <w:rPr>
                <w:rFonts w:ascii="Times New Roman" w:hAnsi="Times New Roman" w:cs="Times New Roman"/>
                <w:color w:val="000000"/>
                <w:sz w:val="24"/>
                <w:szCs w:val="24"/>
              </w:rPr>
            </w:pPr>
            <w:r w:rsidRPr="00C5382C">
              <w:rPr>
                <w:rFonts w:ascii="Times New Roman" w:hAnsi="Times New Roman" w:cs="Times New Roman"/>
                <w:color w:val="000000"/>
                <w:sz w:val="24"/>
                <w:szCs w:val="24"/>
              </w:rPr>
              <w:t>Другое</w:t>
            </w:r>
          </w:p>
        </w:tc>
        <w:tc>
          <w:tcPr>
            <w:tcW w:w="1120" w:type="pct"/>
          </w:tcPr>
          <w:p w14:paraId="1D58B5C2" w14:textId="77777777" w:rsidR="00FE3D6C" w:rsidRPr="00C5382C" w:rsidRDefault="00FE3D6C" w:rsidP="00FE3D6C">
            <w:pPr>
              <w:spacing w:line="240" w:lineRule="auto"/>
              <w:jc w:val="center"/>
              <w:rPr>
                <w:rFonts w:ascii="Times New Roman" w:hAnsi="Times New Roman" w:cs="Times New Roman"/>
                <w:color w:val="000000"/>
                <w:sz w:val="24"/>
                <w:szCs w:val="24"/>
              </w:rPr>
            </w:pPr>
            <w:r w:rsidRPr="00C5382C">
              <w:rPr>
                <w:rFonts w:ascii="Times New Roman" w:hAnsi="Times New Roman" w:cs="Times New Roman"/>
                <w:color w:val="000000"/>
                <w:sz w:val="24"/>
                <w:szCs w:val="24"/>
              </w:rPr>
              <w:t>1,1</w:t>
            </w:r>
          </w:p>
        </w:tc>
      </w:tr>
    </w:tbl>
    <w:p w14:paraId="4280D22E"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Динамику уровня административных барьеров в 2024 году по отношению к предыдущему году субъекты предпринимательской деятельности оценили следующим образом:</w:t>
      </w:r>
    </w:p>
    <w:p w14:paraId="630C070D"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уровень и количество административных барьеров не изменились – 21% от числа респондентов;</w:t>
      </w:r>
    </w:p>
    <w:p w14:paraId="5F775D7B"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административные барьеры отсутствуют, как и ранее – 16,8%;</w:t>
      </w:r>
    </w:p>
    <w:p w14:paraId="014A16C6"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административные барьеры преодолевать стало проще – 9,8%;</w:t>
      </w:r>
    </w:p>
    <w:p w14:paraId="12584A4D"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административные барьеры преодолевать стало сложнее – 9%;</w:t>
      </w:r>
    </w:p>
    <w:p w14:paraId="6027316E"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административные барьеры ранее отсутствовали, однако сейчас появились – 1,1%;</w:t>
      </w:r>
    </w:p>
    <w:p w14:paraId="5AA03CE9"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административные барьеры были полностью устранены – 0,7%;</w:t>
      </w:r>
    </w:p>
    <w:p w14:paraId="504DA709"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затруднились с ответом – 41,6%.</w:t>
      </w:r>
    </w:p>
    <w:p w14:paraId="4E0DEFCB" w14:textId="77777777" w:rsidR="001D5C30" w:rsidRPr="00C5382C" w:rsidRDefault="001D5C30" w:rsidP="001D5C30">
      <w:pPr>
        <w:spacing w:line="240" w:lineRule="auto"/>
        <w:ind w:firstLine="709"/>
        <w:rPr>
          <w:rFonts w:ascii="Times New Roman" w:hAnsi="Times New Roman"/>
          <w:szCs w:val="28"/>
        </w:rPr>
      </w:pPr>
    </w:p>
    <w:p w14:paraId="07B50B54"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 xml:space="preserve">В надзорные органы в 2024 году за защитой своих прав обращались 7,4% (в 2023 году – 3,9%) от числа опрошенных субъектов предпринимательской деятельности. </w:t>
      </w:r>
    </w:p>
    <w:p w14:paraId="47803B0E"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Степень их удовлетворенности решением надзорных органов по результатам обращения распределилась следующим образом:</w:t>
      </w:r>
    </w:p>
    <w:p w14:paraId="1D666201"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удовлетворительная – 68,3% от числа обратившихся в надзорные органы;</w:t>
      </w:r>
    </w:p>
    <w:p w14:paraId="7BCA72A3"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хорошая – 24,4%;</w:t>
      </w:r>
    </w:p>
    <w:p w14:paraId="209CD2D9"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неудовлетворительная – 7,3%.</w:t>
      </w:r>
    </w:p>
    <w:p w14:paraId="3B519D95" w14:textId="77777777" w:rsidR="001D5C30" w:rsidRPr="00C5382C" w:rsidRDefault="001D5C30" w:rsidP="001D5C30">
      <w:pPr>
        <w:spacing w:line="240" w:lineRule="auto"/>
        <w:ind w:firstLine="709"/>
        <w:rPr>
          <w:rFonts w:ascii="Times New Roman" w:hAnsi="Times New Roman"/>
          <w:szCs w:val="28"/>
        </w:rPr>
      </w:pPr>
      <w:r w:rsidRPr="00C5382C">
        <w:rPr>
          <w:rFonts w:ascii="Times New Roman" w:hAnsi="Times New Roman"/>
          <w:szCs w:val="28"/>
        </w:rPr>
        <w:t>Степень удовлетворенности субъектов предпринимательской деятельности действиями органов власти на товарных рынках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0"/>
        <w:gridCol w:w="1486"/>
        <w:gridCol w:w="1335"/>
        <w:gridCol w:w="1410"/>
        <w:gridCol w:w="1411"/>
      </w:tblGrid>
      <w:tr w:rsidR="001D5C30" w:rsidRPr="00C5382C" w14:paraId="55E688C9" w14:textId="77777777" w:rsidTr="00011C7E">
        <w:trPr>
          <w:trHeight w:val="110"/>
        </w:trPr>
        <w:tc>
          <w:tcPr>
            <w:tcW w:w="2518" w:type="dxa"/>
            <w:shd w:val="clear" w:color="auto" w:fill="auto"/>
            <w:noWrap/>
            <w:hideMark/>
          </w:tcPr>
          <w:p w14:paraId="4517334C" w14:textId="77777777" w:rsidR="001D5C30" w:rsidRPr="00C5382C" w:rsidRDefault="001D5C30" w:rsidP="00011C7E">
            <w:pPr>
              <w:autoSpaceDE w:val="0"/>
              <w:autoSpaceDN w:val="0"/>
              <w:adjustRightInd w:val="0"/>
              <w:spacing w:line="240" w:lineRule="auto"/>
              <w:rPr>
                <w:rFonts w:ascii="Times New Roman" w:hAnsi="Times New Roman"/>
                <w:sz w:val="24"/>
                <w:szCs w:val="24"/>
              </w:rPr>
            </w:pPr>
            <w:r w:rsidRPr="00C5382C">
              <w:rPr>
                <w:rFonts w:ascii="Times New Roman" w:hAnsi="Times New Roman"/>
                <w:sz w:val="24"/>
                <w:szCs w:val="24"/>
              </w:rPr>
              <w:t>Товарный рынок</w:t>
            </w:r>
          </w:p>
        </w:tc>
        <w:tc>
          <w:tcPr>
            <w:tcW w:w="1410" w:type="dxa"/>
            <w:shd w:val="clear" w:color="auto" w:fill="auto"/>
            <w:noWrap/>
            <w:hideMark/>
          </w:tcPr>
          <w:p w14:paraId="2617C01B" w14:textId="77777777" w:rsidR="001D5C30" w:rsidRPr="00C5382C" w:rsidRDefault="001D5C30" w:rsidP="00011C7E">
            <w:pPr>
              <w:spacing w:line="240" w:lineRule="auto"/>
              <w:jc w:val="center"/>
              <w:rPr>
                <w:rFonts w:ascii="Times New Roman" w:hAnsi="Times New Roman"/>
                <w:color w:val="000000"/>
                <w:sz w:val="24"/>
                <w:szCs w:val="24"/>
                <w:lang w:val="en-US"/>
              </w:rPr>
            </w:pPr>
            <w:r w:rsidRPr="00C5382C">
              <w:rPr>
                <w:rFonts w:ascii="Times New Roman" w:hAnsi="Times New Roman"/>
                <w:color w:val="000000"/>
                <w:sz w:val="24"/>
                <w:szCs w:val="24"/>
              </w:rPr>
              <w:t>Не удовлетворен,</w:t>
            </w:r>
            <w:r w:rsidRPr="00C5382C">
              <w:rPr>
                <w:rFonts w:ascii="Times New Roman" w:hAnsi="Times New Roman"/>
                <w:color w:val="000000"/>
                <w:sz w:val="24"/>
                <w:szCs w:val="24"/>
                <w:lang w:val="en-US"/>
              </w:rPr>
              <w:t xml:space="preserve"> %</w:t>
            </w:r>
          </w:p>
        </w:tc>
        <w:tc>
          <w:tcPr>
            <w:tcW w:w="1486" w:type="dxa"/>
            <w:shd w:val="clear" w:color="auto" w:fill="auto"/>
            <w:noWrap/>
            <w:hideMark/>
          </w:tcPr>
          <w:p w14:paraId="783188F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Скорее неудовлетворен, %</w:t>
            </w:r>
          </w:p>
        </w:tc>
        <w:tc>
          <w:tcPr>
            <w:tcW w:w="1335" w:type="dxa"/>
            <w:shd w:val="clear" w:color="auto" w:fill="auto"/>
            <w:noWrap/>
            <w:hideMark/>
          </w:tcPr>
          <w:p w14:paraId="1F5FB48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Скорее удовлетворен, %</w:t>
            </w:r>
          </w:p>
        </w:tc>
        <w:tc>
          <w:tcPr>
            <w:tcW w:w="1410" w:type="dxa"/>
            <w:shd w:val="clear" w:color="auto" w:fill="auto"/>
            <w:noWrap/>
            <w:hideMark/>
          </w:tcPr>
          <w:p w14:paraId="359CBE2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Удовлетворен, %</w:t>
            </w:r>
          </w:p>
        </w:tc>
        <w:tc>
          <w:tcPr>
            <w:tcW w:w="1411" w:type="dxa"/>
            <w:shd w:val="clear" w:color="auto" w:fill="auto"/>
            <w:noWrap/>
            <w:hideMark/>
          </w:tcPr>
          <w:p w14:paraId="59380A0D"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Затрудняюсь ответить, %</w:t>
            </w:r>
          </w:p>
        </w:tc>
      </w:tr>
      <w:tr w:rsidR="001D5C30" w:rsidRPr="00C5382C" w14:paraId="6E432499" w14:textId="77777777" w:rsidTr="00011C7E">
        <w:trPr>
          <w:trHeight w:val="70"/>
        </w:trPr>
        <w:tc>
          <w:tcPr>
            <w:tcW w:w="2518" w:type="dxa"/>
            <w:shd w:val="clear" w:color="auto" w:fill="auto"/>
            <w:hideMark/>
          </w:tcPr>
          <w:p w14:paraId="081A6EB9"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дошкольного образования</w:t>
            </w:r>
          </w:p>
        </w:tc>
        <w:tc>
          <w:tcPr>
            <w:tcW w:w="1410" w:type="dxa"/>
            <w:shd w:val="clear" w:color="auto" w:fill="auto"/>
            <w:vAlign w:val="center"/>
          </w:tcPr>
          <w:p w14:paraId="791671A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w:t>
            </w:r>
          </w:p>
        </w:tc>
        <w:tc>
          <w:tcPr>
            <w:tcW w:w="1486" w:type="dxa"/>
            <w:shd w:val="clear" w:color="auto" w:fill="auto"/>
            <w:vAlign w:val="center"/>
          </w:tcPr>
          <w:p w14:paraId="6D138B6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w:t>
            </w:r>
          </w:p>
        </w:tc>
        <w:tc>
          <w:tcPr>
            <w:tcW w:w="1335" w:type="dxa"/>
            <w:shd w:val="clear" w:color="auto" w:fill="auto"/>
            <w:vAlign w:val="center"/>
          </w:tcPr>
          <w:p w14:paraId="21D6F59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40,4</w:t>
            </w:r>
          </w:p>
        </w:tc>
        <w:tc>
          <w:tcPr>
            <w:tcW w:w="1410" w:type="dxa"/>
            <w:shd w:val="clear" w:color="auto" w:fill="auto"/>
            <w:vAlign w:val="center"/>
          </w:tcPr>
          <w:p w14:paraId="4E97496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22,9</w:t>
            </w:r>
          </w:p>
        </w:tc>
        <w:tc>
          <w:tcPr>
            <w:tcW w:w="1411" w:type="dxa"/>
            <w:shd w:val="clear" w:color="auto" w:fill="auto"/>
            <w:vAlign w:val="center"/>
          </w:tcPr>
          <w:p w14:paraId="1CE73E0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28,2</w:t>
            </w:r>
          </w:p>
        </w:tc>
      </w:tr>
      <w:tr w:rsidR="001D5C30" w:rsidRPr="00C5382C" w14:paraId="3241331D" w14:textId="77777777" w:rsidTr="00011C7E">
        <w:trPr>
          <w:trHeight w:val="330"/>
        </w:trPr>
        <w:tc>
          <w:tcPr>
            <w:tcW w:w="2518" w:type="dxa"/>
            <w:shd w:val="clear" w:color="auto" w:fill="auto"/>
            <w:hideMark/>
          </w:tcPr>
          <w:p w14:paraId="20DFF92B"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общего образования</w:t>
            </w:r>
          </w:p>
        </w:tc>
        <w:tc>
          <w:tcPr>
            <w:tcW w:w="1410" w:type="dxa"/>
            <w:shd w:val="clear" w:color="auto" w:fill="auto"/>
            <w:vAlign w:val="center"/>
          </w:tcPr>
          <w:p w14:paraId="4B66BC9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2,8</w:t>
            </w:r>
          </w:p>
        </w:tc>
        <w:tc>
          <w:tcPr>
            <w:tcW w:w="1486" w:type="dxa"/>
            <w:shd w:val="clear" w:color="auto" w:fill="auto"/>
            <w:vAlign w:val="center"/>
          </w:tcPr>
          <w:p w14:paraId="3F5CC74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10,3</w:t>
            </w:r>
          </w:p>
        </w:tc>
        <w:tc>
          <w:tcPr>
            <w:tcW w:w="1335" w:type="dxa"/>
            <w:shd w:val="clear" w:color="auto" w:fill="auto"/>
            <w:vAlign w:val="center"/>
          </w:tcPr>
          <w:p w14:paraId="65554535"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39,3</w:t>
            </w:r>
          </w:p>
        </w:tc>
        <w:tc>
          <w:tcPr>
            <w:tcW w:w="1410" w:type="dxa"/>
            <w:shd w:val="clear" w:color="auto" w:fill="auto"/>
            <w:vAlign w:val="center"/>
          </w:tcPr>
          <w:p w14:paraId="134CE35D"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22,7</w:t>
            </w:r>
          </w:p>
        </w:tc>
        <w:tc>
          <w:tcPr>
            <w:tcW w:w="1411" w:type="dxa"/>
            <w:shd w:val="clear" w:color="auto" w:fill="auto"/>
            <w:vAlign w:val="center"/>
          </w:tcPr>
          <w:p w14:paraId="07BB29D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24,9</w:t>
            </w:r>
          </w:p>
        </w:tc>
      </w:tr>
      <w:tr w:rsidR="001D5C30" w:rsidRPr="00C5382C" w14:paraId="32A48683" w14:textId="77777777" w:rsidTr="00011C7E">
        <w:trPr>
          <w:trHeight w:val="660"/>
        </w:trPr>
        <w:tc>
          <w:tcPr>
            <w:tcW w:w="2518" w:type="dxa"/>
            <w:shd w:val="clear" w:color="auto" w:fill="auto"/>
            <w:hideMark/>
          </w:tcPr>
          <w:p w14:paraId="0A52ABBE"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среднего профессионального образования</w:t>
            </w:r>
          </w:p>
        </w:tc>
        <w:tc>
          <w:tcPr>
            <w:tcW w:w="1410" w:type="dxa"/>
            <w:shd w:val="clear" w:color="auto" w:fill="auto"/>
            <w:vAlign w:val="center"/>
          </w:tcPr>
          <w:p w14:paraId="2093411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2,4</w:t>
            </w:r>
          </w:p>
        </w:tc>
        <w:tc>
          <w:tcPr>
            <w:tcW w:w="1486" w:type="dxa"/>
            <w:shd w:val="clear" w:color="auto" w:fill="auto"/>
            <w:vAlign w:val="center"/>
          </w:tcPr>
          <w:p w14:paraId="4C34B12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12,2</w:t>
            </w:r>
          </w:p>
        </w:tc>
        <w:tc>
          <w:tcPr>
            <w:tcW w:w="1335" w:type="dxa"/>
            <w:shd w:val="clear" w:color="auto" w:fill="auto"/>
            <w:vAlign w:val="center"/>
          </w:tcPr>
          <w:p w14:paraId="1C7CD59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35</w:t>
            </w:r>
          </w:p>
        </w:tc>
        <w:tc>
          <w:tcPr>
            <w:tcW w:w="1410" w:type="dxa"/>
            <w:shd w:val="clear" w:color="auto" w:fill="auto"/>
            <w:vAlign w:val="center"/>
          </w:tcPr>
          <w:p w14:paraId="7C1A28E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18,1</w:t>
            </w:r>
          </w:p>
        </w:tc>
        <w:tc>
          <w:tcPr>
            <w:tcW w:w="1411" w:type="dxa"/>
            <w:shd w:val="clear" w:color="auto" w:fill="auto"/>
            <w:vAlign w:val="center"/>
          </w:tcPr>
          <w:p w14:paraId="12A081E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32,3</w:t>
            </w:r>
          </w:p>
        </w:tc>
      </w:tr>
      <w:tr w:rsidR="001D5C30" w:rsidRPr="00C5382C" w14:paraId="6528ABD5" w14:textId="77777777" w:rsidTr="00011C7E">
        <w:trPr>
          <w:trHeight w:val="70"/>
        </w:trPr>
        <w:tc>
          <w:tcPr>
            <w:tcW w:w="2518" w:type="dxa"/>
            <w:shd w:val="clear" w:color="auto" w:fill="auto"/>
            <w:hideMark/>
          </w:tcPr>
          <w:p w14:paraId="6CC91246"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дополнительного образования детей</w:t>
            </w:r>
          </w:p>
        </w:tc>
        <w:tc>
          <w:tcPr>
            <w:tcW w:w="1410" w:type="dxa"/>
            <w:shd w:val="clear" w:color="auto" w:fill="auto"/>
            <w:vAlign w:val="center"/>
          </w:tcPr>
          <w:p w14:paraId="78CEFA97"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2,4</w:t>
            </w:r>
          </w:p>
        </w:tc>
        <w:tc>
          <w:tcPr>
            <w:tcW w:w="1486" w:type="dxa"/>
            <w:shd w:val="clear" w:color="auto" w:fill="auto"/>
            <w:vAlign w:val="center"/>
          </w:tcPr>
          <w:p w14:paraId="37707A1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11,4</w:t>
            </w:r>
          </w:p>
        </w:tc>
        <w:tc>
          <w:tcPr>
            <w:tcW w:w="1335" w:type="dxa"/>
            <w:shd w:val="clear" w:color="auto" w:fill="auto"/>
            <w:vAlign w:val="center"/>
          </w:tcPr>
          <w:p w14:paraId="71090C0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33,8</w:t>
            </w:r>
          </w:p>
        </w:tc>
        <w:tc>
          <w:tcPr>
            <w:tcW w:w="1410" w:type="dxa"/>
            <w:shd w:val="clear" w:color="auto" w:fill="auto"/>
            <w:vAlign w:val="center"/>
          </w:tcPr>
          <w:p w14:paraId="031FB84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25,3</w:t>
            </w:r>
          </w:p>
        </w:tc>
        <w:tc>
          <w:tcPr>
            <w:tcW w:w="1411" w:type="dxa"/>
            <w:shd w:val="clear" w:color="auto" w:fill="auto"/>
            <w:vAlign w:val="center"/>
          </w:tcPr>
          <w:p w14:paraId="72EC0FD7"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27,1</w:t>
            </w:r>
          </w:p>
        </w:tc>
      </w:tr>
      <w:tr w:rsidR="001D5C30" w:rsidRPr="00C5382C" w14:paraId="240885EC" w14:textId="77777777" w:rsidTr="00011C7E">
        <w:trPr>
          <w:trHeight w:val="70"/>
        </w:trPr>
        <w:tc>
          <w:tcPr>
            <w:tcW w:w="2518" w:type="dxa"/>
            <w:shd w:val="clear" w:color="auto" w:fill="auto"/>
            <w:hideMark/>
          </w:tcPr>
          <w:p w14:paraId="6454FD8B"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детского отдыха и оздоровления</w:t>
            </w:r>
          </w:p>
        </w:tc>
        <w:tc>
          <w:tcPr>
            <w:tcW w:w="1410" w:type="dxa"/>
            <w:shd w:val="clear" w:color="auto" w:fill="auto"/>
            <w:vAlign w:val="center"/>
          </w:tcPr>
          <w:p w14:paraId="2B8F9E4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5,7</w:t>
            </w:r>
          </w:p>
        </w:tc>
        <w:tc>
          <w:tcPr>
            <w:tcW w:w="1486" w:type="dxa"/>
            <w:shd w:val="clear" w:color="auto" w:fill="auto"/>
            <w:vAlign w:val="center"/>
          </w:tcPr>
          <w:p w14:paraId="3FB8E3E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12,7</w:t>
            </w:r>
          </w:p>
        </w:tc>
        <w:tc>
          <w:tcPr>
            <w:tcW w:w="1335" w:type="dxa"/>
            <w:shd w:val="clear" w:color="auto" w:fill="auto"/>
            <w:vAlign w:val="center"/>
          </w:tcPr>
          <w:p w14:paraId="330B553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34,9</w:t>
            </w:r>
          </w:p>
        </w:tc>
        <w:tc>
          <w:tcPr>
            <w:tcW w:w="1410" w:type="dxa"/>
            <w:shd w:val="clear" w:color="auto" w:fill="auto"/>
            <w:vAlign w:val="center"/>
          </w:tcPr>
          <w:p w14:paraId="54D1832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15,7</w:t>
            </w:r>
          </w:p>
        </w:tc>
        <w:tc>
          <w:tcPr>
            <w:tcW w:w="1411" w:type="dxa"/>
            <w:shd w:val="clear" w:color="auto" w:fill="auto"/>
            <w:vAlign w:val="center"/>
          </w:tcPr>
          <w:p w14:paraId="04A0B33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31</w:t>
            </w:r>
          </w:p>
        </w:tc>
      </w:tr>
      <w:tr w:rsidR="001D5C30" w:rsidRPr="00C5382C" w14:paraId="594C2065" w14:textId="77777777" w:rsidTr="00011C7E">
        <w:trPr>
          <w:trHeight w:val="70"/>
        </w:trPr>
        <w:tc>
          <w:tcPr>
            <w:tcW w:w="2518" w:type="dxa"/>
            <w:shd w:val="clear" w:color="auto" w:fill="auto"/>
            <w:hideMark/>
          </w:tcPr>
          <w:p w14:paraId="76067E01"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медицинских услуг</w:t>
            </w:r>
          </w:p>
        </w:tc>
        <w:tc>
          <w:tcPr>
            <w:tcW w:w="1410" w:type="dxa"/>
            <w:shd w:val="clear" w:color="auto" w:fill="auto"/>
            <w:vAlign w:val="center"/>
          </w:tcPr>
          <w:p w14:paraId="721CF34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14</w:t>
            </w:r>
          </w:p>
        </w:tc>
        <w:tc>
          <w:tcPr>
            <w:tcW w:w="1486" w:type="dxa"/>
            <w:shd w:val="clear" w:color="auto" w:fill="auto"/>
            <w:vAlign w:val="center"/>
          </w:tcPr>
          <w:p w14:paraId="5BAEFCC8"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20,7</w:t>
            </w:r>
          </w:p>
        </w:tc>
        <w:tc>
          <w:tcPr>
            <w:tcW w:w="1335" w:type="dxa"/>
            <w:shd w:val="clear" w:color="auto" w:fill="auto"/>
            <w:vAlign w:val="center"/>
          </w:tcPr>
          <w:p w14:paraId="632471D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40,4</w:t>
            </w:r>
          </w:p>
        </w:tc>
        <w:tc>
          <w:tcPr>
            <w:tcW w:w="1410" w:type="dxa"/>
            <w:shd w:val="clear" w:color="auto" w:fill="auto"/>
            <w:vAlign w:val="center"/>
          </w:tcPr>
          <w:p w14:paraId="082F9E7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13,1</w:t>
            </w:r>
          </w:p>
        </w:tc>
        <w:tc>
          <w:tcPr>
            <w:tcW w:w="1411" w:type="dxa"/>
            <w:shd w:val="clear" w:color="auto" w:fill="auto"/>
            <w:vAlign w:val="center"/>
          </w:tcPr>
          <w:p w14:paraId="25DE396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11,8</w:t>
            </w:r>
          </w:p>
        </w:tc>
      </w:tr>
      <w:tr w:rsidR="001D5C30" w:rsidRPr="00C5382C" w14:paraId="726B2D61" w14:textId="77777777" w:rsidTr="00011C7E">
        <w:trPr>
          <w:trHeight w:val="70"/>
        </w:trPr>
        <w:tc>
          <w:tcPr>
            <w:tcW w:w="2518" w:type="dxa"/>
            <w:shd w:val="clear" w:color="auto" w:fill="auto"/>
            <w:hideMark/>
          </w:tcPr>
          <w:p w14:paraId="58839A95"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розничной торговли лекарственными препаратами, медицинскими изделиями и сопутствующими товарами</w:t>
            </w:r>
          </w:p>
        </w:tc>
        <w:tc>
          <w:tcPr>
            <w:tcW w:w="1410" w:type="dxa"/>
            <w:shd w:val="clear" w:color="auto" w:fill="auto"/>
            <w:vAlign w:val="center"/>
          </w:tcPr>
          <w:p w14:paraId="4BCE227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1,7</w:t>
            </w:r>
          </w:p>
        </w:tc>
        <w:tc>
          <w:tcPr>
            <w:tcW w:w="1486" w:type="dxa"/>
            <w:shd w:val="clear" w:color="auto" w:fill="auto"/>
            <w:vAlign w:val="center"/>
          </w:tcPr>
          <w:p w14:paraId="3E0C1A8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18,1</w:t>
            </w:r>
          </w:p>
        </w:tc>
        <w:tc>
          <w:tcPr>
            <w:tcW w:w="1335" w:type="dxa"/>
            <w:shd w:val="clear" w:color="auto" w:fill="auto"/>
            <w:vAlign w:val="center"/>
          </w:tcPr>
          <w:p w14:paraId="716164F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43,9</w:t>
            </w:r>
          </w:p>
        </w:tc>
        <w:tc>
          <w:tcPr>
            <w:tcW w:w="1410" w:type="dxa"/>
            <w:shd w:val="clear" w:color="auto" w:fill="auto"/>
            <w:vAlign w:val="center"/>
          </w:tcPr>
          <w:p w14:paraId="406BF22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24,9</w:t>
            </w:r>
          </w:p>
        </w:tc>
        <w:tc>
          <w:tcPr>
            <w:tcW w:w="1411" w:type="dxa"/>
            <w:shd w:val="clear" w:color="auto" w:fill="auto"/>
            <w:vAlign w:val="center"/>
          </w:tcPr>
          <w:p w14:paraId="0834F36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11,4</w:t>
            </w:r>
          </w:p>
        </w:tc>
      </w:tr>
      <w:tr w:rsidR="001D5C30" w:rsidRPr="00C5382C" w14:paraId="76001F8C" w14:textId="77777777" w:rsidTr="00011C7E">
        <w:trPr>
          <w:trHeight w:val="70"/>
        </w:trPr>
        <w:tc>
          <w:tcPr>
            <w:tcW w:w="2518" w:type="dxa"/>
            <w:shd w:val="clear" w:color="auto" w:fill="auto"/>
            <w:hideMark/>
          </w:tcPr>
          <w:p w14:paraId="14B8D674"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псих-педагогического сопровождения детей с ограниченными возможностями здоровья</w:t>
            </w:r>
          </w:p>
        </w:tc>
        <w:tc>
          <w:tcPr>
            <w:tcW w:w="1410" w:type="dxa"/>
            <w:shd w:val="clear" w:color="auto" w:fill="auto"/>
            <w:vAlign w:val="center"/>
          </w:tcPr>
          <w:p w14:paraId="1207EF7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w:t>
            </w:r>
          </w:p>
        </w:tc>
        <w:tc>
          <w:tcPr>
            <w:tcW w:w="1486" w:type="dxa"/>
            <w:shd w:val="clear" w:color="auto" w:fill="auto"/>
            <w:vAlign w:val="center"/>
          </w:tcPr>
          <w:p w14:paraId="557B75F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10,5</w:t>
            </w:r>
          </w:p>
        </w:tc>
        <w:tc>
          <w:tcPr>
            <w:tcW w:w="1335" w:type="dxa"/>
            <w:shd w:val="clear" w:color="auto" w:fill="auto"/>
            <w:vAlign w:val="center"/>
          </w:tcPr>
          <w:p w14:paraId="7C69394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26,6</w:t>
            </w:r>
          </w:p>
        </w:tc>
        <w:tc>
          <w:tcPr>
            <w:tcW w:w="1410" w:type="dxa"/>
            <w:shd w:val="clear" w:color="auto" w:fill="auto"/>
            <w:vAlign w:val="center"/>
          </w:tcPr>
          <w:p w14:paraId="6BC6591D"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9,4</w:t>
            </w:r>
          </w:p>
        </w:tc>
        <w:tc>
          <w:tcPr>
            <w:tcW w:w="1411" w:type="dxa"/>
            <w:shd w:val="clear" w:color="auto" w:fill="auto"/>
            <w:vAlign w:val="center"/>
          </w:tcPr>
          <w:p w14:paraId="335599F5"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50,2</w:t>
            </w:r>
          </w:p>
        </w:tc>
      </w:tr>
      <w:tr w:rsidR="001D5C30" w:rsidRPr="00C5382C" w14:paraId="6A7663B2" w14:textId="77777777" w:rsidTr="00011C7E">
        <w:trPr>
          <w:trHeight w:val="70"/>
        </w:trPr>
        <w:tc>
          <w:tcPr>
            <w:tcW w:w="2518" w:type="dxa"/>
            <w:shd w:val="clear" w:color="auto" w:fill="auto"/>
            <w:hideMark/>
          </w:tcPr>
          <w:p w14:paraId="7DC72C00"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социальных услуг</w:t>
            </w:r>
          </w:p>
        </w:tc>
        <w:tc>
          <w:tcPr>
            <w:tcW w:w="1410" w:type="dxa"/>
            <w:shd w:val="clear" w:color="auto" w:fill="auto"/>
            <w:vAlign w:val="center"/>
          </w:tcPr>
          <w:p w14:paraId="5CEFFCCD"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w:t>
            </w:r>
          </w:p>
        </w:tc>
        <w:tc>
          <w:tcPr>
            <w:tcW w:w="1486" w:type="dxa"/>
            <w:shd w:val="clear" w:color="auto" w:fill="auto"/>
            <w:vAlign w:val="center"/>
          </w:tcPr>
          <w:p w14:paraId="7DC2279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12,9</w:t>
            </w:r>
          </w:p>
        </w:tc>
        <w:tc>
          <w:tcPr>
            <w:tcW w:w="1335" w:type="dxa"/>
            <w:shd w:val="clear" w:color="auto" w:fill="auto"/>
            <w:vAlign w:val="center"/>
          </w:tcPr>
          <w:p w14:paraId="1C7624B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36,9</w:t>
            </w:r>
          </w:p>
        </w:tc>
        <w:tc>
          <w:tcPr>
            <w:tcW w:w="1410" w:type="dxa"/>
            <w:shd w:val="clear" w:color="auto" w:fill="auto"/>
            <w:vAlign w:val="center"/>
          </w:tcPr>
          <w:p w14:paraId="7B6AB44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13,8</w:t>
            </w:r>
          </w:p>
        </w:tc>
        <w:tc>
          <w:tcPr>
            <w:tcW w:w="1411" w:type="dxa"/>
            <w:shd w:val="clear" w:color="auto" w:fill="auto"/>
            <w:vAlign w:val="center"/>
          </w:tcPr>
          <w:p w14:paraId="4792EC0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33,1</w:t>
            </w:r>
          </w:p>
        </w:tc>
      </w:tr>
      <w:tr w:rsidR="001D5C30" w:rsidRPr="00C5382C" w14:paraId="2DF3E4F2" w14:textId="77777777" w:rsidTr="00011C7E">
        <w:trPr>
          <w:trHeight w:val="70"/>
        </w:trPr>
        <w:tc>
          <w:tcPr>
            <w:tcW w:w="2518" w:type="dxa"/>
            <w:shd w:val="clear" w:color="auto" w:fill="auto"/>
            <w:hideMark/>
          </w:tcPr>
          <w:p w14:paraId="5ADB8D9D"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теплоснабжения (производство тепловой энергии)</w:t>
            </w:r>
          </w:p>
        </w:tc>
        <w:tc>
          <w:tcPr>
            <w:tcW w:w="1410" w:type="dxa"/>
            <w:shd w:val="clear" w:color="auto" w:fill="auto"/>
            <w:vAlign w:val="center"/>
          </w:tcPr>
          <w:p w14:paraId="33D493B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4,6</w:t>
            </w:r>
          </w:p>
        </w:tc>
        <w:tc>
          <w:tcPr>
            <w:tcW w:w="1486" w:type="dxa"/>
            <w:shd w:val="clear" w:color="auto" w:fill="auto"/>
            <w:vAlign w:val="center"/>
          </w:tcPr>
          <w:p w14:paraId="7D3442A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16,2</w:t>
            </w:r>
          </w:p>
        </w:tc>
        <w:tc>
          <w:tcPr>
            <w:tcW w:w="1335" w:type="dxa"/>
            <w:shd w:val="clear" w:color="auto" w:fill="auto"/>
            <w:vAlign w:val="center"/>
          </w:tcPr>
          <w:p w14:paraId="58EDD2B7"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39,5</w:t>
            </w:r>
          </w:p>
        </w:tc>
        <w:tc>
          <w:tcPr>
            <w:tcW w:w="1410" w:type="dxa"/>
            <w:shd w:val="clear" w:color="auto" w:fill="auto"/>
            <w:vAlign w:val="center"/>
          </w:tcPr>
          <w:p w14:paraId="36B98C6D"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19,9</w:t>
            </w:r>
          </w:p>
        </w:tc>
        <w:tc>
          <w:tcPr>
            <w:tcW w:w="1411" w:type="dxa"/>
            <w:shd w:val="clear" w:color="auto" w:fill="auto"/>
            <w:vAlign w:val="center"/>
          </w:tcPr>
          <w:p w14:paraId="074CF23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19,8</w:t>
            </w:r>
          </w:p>
        </w:tc>
      </w:tr>
      <w:tr w:rsidR="001D5C30" w:rsidRPr="00C5382C" w14:paraId="08647FF1" w14:textId="77777777" w:rsidTr="00011C7E">
        <w:trPr>
          <w:trHeight w:val="70"/>
        </w:trPr>
        <w:tc>
          <w:tcPr>
            <w:tcW w:w="2518" w:type="dxa"/>
            <w:shd w:val="clear" w:color="auto" w:fill="auto"/>
            <w:hideMark/>
          </w:tcPr>
          <w:p w14:paraId="00A2D2A9"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по сбору и транспортированию твердых коммунальных отходов</w:t>
            </w:r>
          </w:p>
        </w:tc>
        <w:tc>
          <w:tcPr>
            <w:tcW w:w="1410" w:type="dxa"/>
            <w:shd w:val="clear" w:color="auto" w:fill="auto"/>
            <w:vAlign w:val="center"/>
          </w:tcPr>
          <w:p w14:paraId="0178607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5,2</w:t>
            </w:r>
          </w:p>
        </w:tc>
        <w:tc>
          <w:tcPr>
            <w:tcW w:w="1486" w:type="dxa"/>
            <w:shd w:val="clear" w:color="auto" w:fill="auto"/>
            <w:vAlign w:val="center"/>
          </w:tcPr>
          <w:p w14:paraId="021931C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15,5</w:t>
            </w:r>
          </w:p>
        </w:tc>
        <w:tc>
          <w:tcPr>
            <w:tcW w:w="1335" w:type="dxa"/>
            <w:shd w:val="clear" w:color="auto" w:fill="auto"/>
            <w:vAlign w:val="center"/>
          </w:tcPr>
          <w:p w14:paraId="1B97C3B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46,8</w:t>
            </w:r>
          </w:p>
        </w:tc>
        <w:tc>
          <w:tcPr>
            <w:tcW w:w="1410" w:type="dxa"/>
            <w:shd w:val="clear" w:color="auto" w:fill="auto"/>
            <w:vAlign w:val="center"/>
          </w:tcPr>
          <w:p w14:paraId="283C574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21,4</w:t>
            </w:r>
          </w:p>
        </w:tc>
        <w:tc>
          <w:tcPr>
            <w:tcW w:w="1411" w:type="dxa"/>
            <w:shd w:val="clear" w:color="auto" w:fill="auto"/>
            <w:vAlign w:val="center"/>
          </w:tcPr>
          <w:p w14:paraId="2DED6C67"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11,1</w:t>
            </w:r>
          </w:p>
        </w:tc>
      </w:tr>
      <w:tr w:rsidR="001D5C30" w:rsidRPr="00C5382C" w14:paraId="70F58447" w14:textId="77777777" w:rsidTr="00011C7E">
        <w:trPr>
          <w:trHeight w:val="70"/>
        </w:trPr>
        <w:tc>
          <w:tcPr>
            <w:tcW w:w="2518" w:type="dxa"/>
            <w:shd w:val="clear" w:color="auto" w:fill="auto"/>
            <w:hideMark/>
          </w:tcPr>
          <w:p w14:paraId="128CEFD5"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выполнения работ по благоустройству городской среды</w:t>
            </w:r>
          </w:p>
        </w:tc>
        <w:tc>
          <w:tcPr>
            <w:tcW w:w="1410" w:type="dxa"/>
            <w:shd w:val="clear" w:color="auto" w:fill="auto"/>
            <w:vAlign w:val="center"/>
          </w:tcPr>
          <w:p w14:paraId="43D98975"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5,5</w:t>
            </w:r>
          </w:p>
        </w:tc>
        <w:tc>
          <w:tcPr>
            <w:tcW w:w="1486" w:type="dxa"/>
            <w:shd w:val="clear" w:color="auto" w:fill="auto"/>
            <w:vAlign w:val="center"/>
          </w:tcPr>
          <w:p w14:paraId="0B7B277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14,8</w:t>
            </w:r>
          </w:p>
        </w:tc>
        <w:tc>
          <w:tcPr>
            <w:tcW w:w="1335" w:type="dxa"/>
            <w:shd w:val="clear" w:color="auto" w:fill="auto"/>
            <w:vAlign w:val="center"/>
          </w:tcPr>
          <w:p w14:paraId="0EA6EC6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43,9</w:t>
            </w:r>
          </w:p>
        </w:tc>
        <w:tc>
          <w:tcPr>
            <w:tcW w:w="1410" w:type="dxa"/>
            <w:shd w:val="clear" w:color="auto" w:fill="auto"/>
            <w:vAlign w:val="center"/>
          </w:tcPr>
          <w:p w14:paraId="34C73CC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22,1</w:t>
            </w:r>
          </w:p>
        </w:tc>
        <w:tc>
          <w:tcPr>
            <w:tcW w:w="1411" w:type="dxa"/>
            <w:shd w:val="clear" w:color="auto" w:fill="auto"/>
            <w:vAlign w:val="center"/>
          </w:tcPr>
          <w:p w14:paraId="5A7260B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13,7</w:t>
            </w:r>
          </w:p>
        </w:tc>
      </w:tr>
      <w:tr w:rsidR="001D5C30" w:rsidRPr="00C5382C" w14:paraId="3EA8ADC8" w14:textId="77777777" w:rsidTr="00011C7E">
        <w:trPr>
          <w:trHeight w:val="161"/>
        </w:trPr>
        <w:tc>
          <w:tcPr>
            <w:tcW w:w="2518" w:type="dxa"/>
            <w:shd w:val="clear" w:color="auto" w:fill="auto"/>
            <w:hideMark/>
          </w:tcPr>
          <w:p w14:paraId="15E0874A"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410" w:type="dxa"/>
            <w:shd w:val="clear" w:color="auto" w:fill="auto"/>
            <w:vAlign w:val="center"/>
          </w:tcPr>
          <w:p w14:paraId="61B2E02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6,3</w:t>
            </w:r>
          </w:p>
        </w:tc>
        <w:tc>
          <w:tcPr>
            <w:tcW w:w="1486" w:type="dxa"/>
            <w:shd w:val="clear" w:color="auto" w:fill="auto"/>
            <w:vAlign w:val="center"/>
          </w:tcPr>
          <w:p w14:paraId="264DE97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18,1</w:t>
            </w:r>
          </w:p>
        </w:tc>
        <w:tc>
          <w:tcPr>
            <w:tcW w:w="1335" w:type="dxa"/>
            <w:shd w:val="clear" w:color="auto" w:fill="auto"/>
            <w:vAlign w:val="center"/>
          </w:tcPr>
          <w:p w14:paraId="16028E5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33,5</w:t>
            </w:r>
          </w:p>
        </w:tc>
        <w:tc>
          <w:tcPr>
            <w:tcW w:w="1410" w:type="dxa"/>
            <w:shd w:val="clear" w:color="auto" w:fill="auto"/>
            <w:vAlign w:val="center"/>
          </w:tcPr>
          <w:p w14:paraId="7B1C6398"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12,4</w:t>
            </w:r>
          </w:p>
        </w:tc>
        <w:tc>
          <w:tcPr>
            <w:tcW w:w="1411" w:type="dxa"/>
            <w:shd w:val="clear" w:color="auto" w:fill="auto"/>
            <w:vAlign w:val="center"/>
          </w:tcPr>
          <w:p w14:paraId="0B25A7F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29,7</w:t>
            </w:r>
          </w:p>
        </w:tc>
      </w:tr>
      <w:tr w:rsidR="001D5C30" w:rsidRPr="00C5382C" w14:paraId="4F36C7BD" w14:textId="77777777" w:rsidTr="00011C7E">
        <w:trPr>
          <w:trHeight w:val="70"/>
        </w:trPr>
        <w:tc>
          <w:tcPr>
            <w:tcW w:w="2518" w:type="dxa"/>
            <w:shd w:val="clear" w:color="auto" w:fill="auto"/>
            <w:hideMark/>
          </w:tcPr>
          <w:p w14:paraId="681F9457"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поставки сжиженного газа в баллонах</w:t>
            </w:r>
          </w:p>
        </w:tc>
        <w:tc>
          <w:tcPr>
            <w:tcW w:w="1410" w:type="dxa"/>
            <w:shd w:val="clear" w:color="auto" w:fill="auto"/>
            <w:vAlign w:val="center"/>
          </w:tcPr>
          <w:p w14:paraId="1E8AC0C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5,2</w:t>
            </w:r>
          </w:p>
        </w:tc>
        <w:tc>
          <w:tcPr>
            <w:tcW w:w="1486" w:type="dxa"/>
            <w:shd w:val="clear" w:color="auto" w:fill="auto"/>
            <w:vAlign w:val="center"/>
          </w:tcPr>
          <w:p w14:paraId="4C12266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9,6</w:t>
            </w:r>
          </w:p>
        </w:tc>
        <w:tc>
          <w:tcPr>
            <w:tcW w:w="1335" w:type="dxa"/>
            <w:shd w:val="clear" w:color="auto" w:fill="auto"/>
            <w:vAlign w:val="center"/>
          </w:tcPr>
          <w:p w14:paraId="6F56FE6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30,6</w:t>
            </w:r>
          </w:p>
        </w:tc>
        <w:tc>
          <w:tcPr>
            <w:tcW w:w="1410" w:type="dxa"/>
            <w:shd w:val="clear" w:color="auto" w:fill="auto"/>
            <w:vAlign w:val="center"/>
          </w:tcPr>
          <w:p w14:paraId="776B755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15,7</w:t>
            </w:r>
          </w:p>
        </w:tc>
        <w:tc>
          <w:tcPr>
            <w:tcW w:w="1411" w:type="dxa"/>
            <w:shd w:val="clear" w:color="auto" w:fill="auto"/>
            <w:vAlign w:val="center"/>
          </w:tcPr>
          <w:p w14:paraId="70823BA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38,9</w:t>
            </w:r>
          </w:p>
        </w:tc>
      </w:tr>
      <w:tr w:rsidR="001D5C30" w:rsidRPr="00C5382C" w14:paraId="2E2398B6" w14:textId="77777777" w:rsidTr="00011C7E">
        <w:trPr>
          <w:trHeight w:val="70"/>
        </w:trPr>
        <w:tc>
          <w:tcPr>
            <w:tcW w:w="2518" w:type="dxa"/>
            <w:shd w:val="clear" w:color="auto" w:fill="auto"/>
            <w:hideMark/>
          </w:tcPr>
          <w:p w14:paraId="03996A51"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купли-продажи электрической энергии (мощности) на розничном рынке электрической энергии (мощности)</w:t>
            </w:r>
          </w:p>
        </w:tc>
        <w:tc>
          <w:tcPr>
            <w:tcW w:w="1410" w:type="dxa"/>
            <w:shd w:val="clear" w:color="auto" w:fill="auto"/>
            <w:vAlign w:val="center"/>
          </w:tcPr>
          <w:p w14:paraId="2F9051E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w:t>
            </w:r>
          </w:p>
        </w:tc>
        <w:tc>
          <w:tcPr>
            <w:tcW w:w="1486" w:type="dxa"/>
            <w:shd w:val="clear" w:color="auto" w:fill="auto"/>
            <w:vAlign w:val="center"/>
          </w:tcPr>
          <w:p w14:paraId="4EA4139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14,6</w:t>
            </w:r>
          </w:p>
        </w:tc>
        <w:tc>
          <w:tcPr>
            <w:tcW w:w="1335" w:type="dxa"/>
            <w:shd w:val="clear" w:color="auto" w:fill="auto"/>
            <w:vAlign w:val="center"/>
          </w:tcPr>
          <w:p w14:paraId="07916D6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38,9</w:t>
            </w:r>
          </w:p>
        </w:tc>
        <w:tc>
          <w:tcPr>
            <w:tcW w:w="1410" w:type="dxa"/>
            <w:shd w:val="clear" w:color="auto" w:fill="auto"/>
            <w:vAlign w:val="center"/>
          </w:tcPr>
          <w:p w14:paraId="711F4D4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15,5</w:t>
            </w:r>
          </w:p>
        </w:tc>
        <w:tc>
          <w:tcPr>
            <w:tcW w:w="1411" w:type="dxa"/>
            <w:shd w:val="clear" w:color="auto" w:fill="auto"/>
            <w:vAlign w:val="center"/>
          </w:tcPr>
          <w:p w14:paraId="58E396F8"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26</w:t>
            </w:r>
          </w:p>
        </w:tc>
      </w:tr>
      <w:tr w:rsidR="001D5C30" w:rsidRPr="00C5382C" w14:paraId="790FEFA2" w14:textId="77777777" w:rsidTr="00011C7E">
        <w:trPr>
          <w:trHeight w:val="547"/>
        </w:trPr>
        <w:tc>
          <w:tcPr>
            <w:tcW w:w="2518" w:type="dxa"/>
            <w:shd w:val="clear" w:color="auto" w:fill="auto"/>
            <w:hideMark/>
          </w:tcPr>
          <w:p w14:paraId="26A6582F"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в режиме когенерации</w:t>
            </w:r>
          </w:p>
        </w:tc>
        <w:tc>
          <w:tcPr>
            <w:tcW w:w="1410" w:type="dxa"/>
            <w:shd w:val="clear" w:color="auto" w:fill="auto"/>
            <w:vAlign w:val="center"/>
          </w:tcPr>
          <w:p w14:paraId="5691C34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3,1</w:t>
            </w:r>
          </w:p>
        </w:tc>
        <w:tc>
          <w:tcPr>
            <w:tcW w:w="1486" w:type="dxa"/>
            <w:shd w:val="clear" w:color="auto" w:fill="auto"/>
            <w:vAlign w:val="center"/>
          </w:tcPr>
          <w:p w14:paraId="30FDBAE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11,3</w:t>
            </w:r>
          </w:p>
        </w:tc>
        <w:tc>
          <w:tcPr>
            <w:tcW w:w="1335" w:type="dxa"/>
            <w:shd w:val="clear" w:color="auto" w:fill="auto"/>
            <w:vAlign w:val="center"/>
          </w:tcPr>
          <w:p w14:paraId="10F84BF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w:t>
            </w:r>
          </w:p>
        </w:tc>
        <w:tc>
          <w:tcPr>
            <w:tcW w:w="1410" w:type="dxa"/>
            <w:shd w:val="clear" w:color="auto" w:fill="auto"/>
            <w:vAlign w:val="center"/>
          </w:tcPr>
          <w:p w14:paraId="208836D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11,6</w:t>
            </w:r>
          </w:p>
        </w:tc>
        <w:tc>
          <w:tcPr>
            <w:tcW w:w="1411" w:type="dxa"/>
            <w:shd w:val="clear" w:color="auto" w:fill="auto"/>
            <w:vAlign w:val="center"/>
          </w:tcPr>
          <w:p w14:paraId="24AC178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41</w:t>
            </w:r>
          </w:p>
        </w:tc>
      </w:tr>
      <w:tr w:rsidR="001D5C30" w:rsidRPr="00C5382C" w14:paraId="6928E51C" w14:textId="77777777" w:rsidTr="00011C7E">
        <w:trPr>
          <w:trHeight w:val="70"/>
        </w:trPr>
        <w:tc>
          <w:tcPr>
            <w:tcW w:w="2518" w:type="dxa"/>
            <w:shd w:val="clear" w:color="auto" w:fill="auto"/>
            <w:hideMark/>
          </w:tcPr>
          <w:p w14:paraId="73690645"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1410" w:type="dxa"/>
            <w:shd w:val="clear" w:color="auto" w:fill="auto"/>
            <w:vAlign w:val="center"/>
          </w:tcPr>
          <w:p w14:paraId="1F227EF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6,1</w:t>
            </w:r>
          </w:p>
        </w:tc>
        <w:tc>
          <w:tcPr>
            <w:tcW w:w="1486" w:type="dxa"/>
            <w:shd w:val="clear" w:color="auto" w:fill="auto"/>
            <w:vAlign w:val="center"/>
          </w:tcPr>
          <w:p w14:paraId="096E04A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10,9</w:t>
            </w:r>
          </w:p>
        </w:tc>
        <w:tc>
          <w:tcPr>
            <w:tcW w:w="1335" w:type="dxa"/>
            <w:shd w:val="clear" w:color="auto" w:fill="auto"/>
            <w:vAlign w:val="center"/>
          </w:tcPr>
          <w:p w14:paraId="5CB6421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38,6</w:t>
            </w:r>
          </w:p>
        </w:tc>
        <w:tc>
          <w:tcPr>
            <w:tcW w:w="1410" w:type="dxa"/>
            <w:shd w:val="clear" w:color="auto" w:fill="auto"/>
            <w:vAlign w:val="center"/>
          </w:tcPr>
          <w:p w14:paraId="5712D6C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16,2</w:t>
            </w:r>
          </w:p>
        </w:tc>
        <w:tc>
          <w:tcPr>
            <w:tcW w:w="1411" w:type="dxa"/>
            <w:shd w:val="clear" w:color="auto" w:fill="auto"/>
            <w:vAlign w:val="center"/>
          </w:tcPr>
          <w:p w14:paraId="08C7843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28,2</w:t>
            </w:r>
          </w:p>
        </w:tc>
      </w:tr>
      <w:tr w:rsidR="001D5C30" w:rsidRPr="00C5382C" w14:paraId="2E71D8A2" w14:textId="77777777" w:rsidTr="00011C7E">
        <w:trPr>
          <w:trHeight w:val="70"/>
        </w:trPr>
        <w:tc>
          <w:tcPr>
            <w:tcW w:w="2518" w:type="dxa"/>
            <w:shd w:val="clear" w:color="auto" w:fill="auto"/>
            <w:hideMark/>
          </w:tcPr>
          <w:p w14:paraId="60EA51EA"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оказания услуг по перевозке пассажиров автомобильным транспортом по межмуниципальным маршрутам регулярных перевозок</w:t>
            </w:r>
          </w:p>
        </w:tc>
        <w:tc>
          <w:tcPr>
            <w:tcW w:w="1410" w:type="dxa"/>
            <w:shd w:val="clear" w:color="auto" w:fill="auto"/>
            <w:vAlign w:val="center"/>
          </w:tcPr>
          <w:p w14:paraId="185569A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4,8</w:t>
            </w:r>
          </w:p>
        </w:tc>
        <w:tc>
          <w:tcPr>
            <w:tcW w:w="1486" w:type="dxa"/>
            <w:shd w:val="clear" w:color="auto" w:fill="auto"/>
            <w:vAlign w:val="center"/>
          </w:tcPr>
          <w:p w14:paraId="1FC412B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13,3</w:t>
            </w:r>
          </w:p>
        </w:tc>
        <w:tc>
          <w:tcPr>
            <w:tcW w:w="1335" w:type="dxa"/>
            <w:shd w:val="clear" w:color="auto" w:fill="auto"/>
            <w:vAlign w:val="center"/>
          </w:tcPr>
          <w:p w14:paraId="400F2D3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35,6</w:t>
            </w:r>
          </w:p>
        </w:tc>
        <w:tc>
          <w:tcPr>
            <w:tcW w:w="1410" w:type="dxa"/>
            <w:shd w:val="clear" w:color="auto" w:fill="auto"/>
            <w:vAlign w:val="center"/>
          </w:tcPr>
          <w:p w14:paraId="21470B1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16,2</w:t>
            </w:r>
          </w:p>
        </w:tc>
        <w:tc>
          <w:tcPr>
            <w:tcW w:w="1411" w:type="dxa"/>
            <w:shd w:val="clear" w:color="auto" w:fill="auto"/>
            <w:vAlign w:val="center"/>
          </w:tcPr>
          <w:p w14:paraId="3D818FA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30,1</w:t>
            </w:r>
          </w:p>
        </w:tc>
      </w:tr>
      <w:tr w:rsidR="001D5C30" w:rsidRPr="00C5382C" w14:paraId="61DBB215" w14:textId="77777777" w:rsidTr="00011C7E">
        <w:trPr>
          <w:trHeight w:val="70"/>
        </w:trPr>
        <w:tc>
          <w:tcPr>
            <w:tcW w:w="2518" w:type="dxa"/>
            <w:shd w:val="clear" w:color="auto" w:fill="auto"/>
            <w:hideMark/>
          </w:tcPr>
          <w:p w14:paraId="60909132"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оказания услуг по перевозке пассажиров и багажа легковым такси на территории субъекта Российской Федерации</w:t>
            </w:r>
          </w:p>
        </w:tc>
        <w:tc>
          <w:tcPr>
            <w:tcW w:w="1410" w:type="dxa"/>
            <w:shd w:val="clear" w:color="auto" w:fill="auto"/>
            <w:vAlign w:val="center"/>
          </w:tcPr>
          <w:p w14:paraId="251F1CE8"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3,1</w:t>
            </w:r>
          </w:p>
        </w:tc>
        <w:tc>
          <w:tcPr>
            <w:tcW w:w="1486" w:type="dxa"/>
            <w:shd w:val="clear" w:color="auto" w:fill="auto"/>
            <w:vAlign w:val="center"/>
          </w:tcPr>
          <w:p w14:paraId="35A4BFC8"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14,1</w:t>
            </w:r>
          </w:p>
        </w:tc>
        <w:tc>
          <w:tcPr>
            <w:tcW w:w="1335" w:type="dxa"/>
            <w:shd w:val="clear" w:color="auto" w:fill="auto"/>
            <w:vAlign w:val="center"/>
          </w:tcPr>
          <w:p w14:paraId="0C5E2AC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35,4</w:t>
            </w:r>
          </w:p>
        </w:tc>
        <w:tc>
          <w:tcPr>
            <w:tcW w:w="1410" w:type="dxa"/>
            <w:shd w:val="clear" w:color="auto" w:fill="auto"/>
            <w:vAlign w:val="center"/>
          </w:tcPr>
          <w:p w14:paraId="139C0D4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18,1</w:t>
            </w:r>
          </w:p>
        </w:tc>
        <w:tc>
          <w:tcPr>
            <w:tcW w:w="1411" w:type="dxa"/>
            <w:shd w:val="clear" w:color="auto" w:fill="auto"/>
            <w:vAlign w:val="center"/>
          </w:tcPr>
          <w:p w14:paraId="64B72A3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29,3</w:t>
            </w:r>
          </w:p>
        </w:tc>
      </w:tr>
      <w:tr w:rsidR="001D5C30" w:rsidRPr="00C5382C" w14:paraId="02C8110D" w14:textId="77777777" w:rsidTr="00011C7E">
        <w:trPr>
          <w:trHeight w:val="70"/>
        </w:trPr>
        <w:tc>
          <w:tcPr>
            <w:tcW w:w="2518" w:type="dxa"/>
            <w:shd w:val="clear" w:color="auto" w:fill="auto"/>
            <w:hideMark/>
          </w:tcPr>
          <w:p w14:paraId="444BC69D"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1410" w:type="dxa"/>
            <w:shd w:val="clear" w:color="auto" w:fill="auto"/>
            <w:vAlign w:val="center"/>
          </w:tcPr>
          <w:p w14:paraId="2A0F5FF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7,9</w:t>
            </w:r>
          </w:p>
        </w:tc>
        <w:tc>
          <w:tcPr>
            <w:tcW w:w="1486" w:type="dxa"/>
            <w:shd w:val="clear" w:color="auto" w:fill="auto"/>
            <w:vAlign w:val="center"/>
          </w:tcPr>
          <w:p w14:paraId="2AE11B9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15,9</w:t>
            </w:r>
          </w:p>
        </w:tc>
        <w:tc>
          <w:tcPr>
            <w:tcW w:w="1335" w:type="dxa"/>
            <w:shd w:val="clear" w:color="auto" w:fill="auto"/>
            <w:vAlign w:val="center"/>
          </w:tcPr>
          <w:p w14:paraId="18EB29D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38,2</w:t>
            </w:r>
          </w:p>
        </w:tc>
        <w:tc>
          <w:tcPr>
            <w:tcW w:w="1410" w:type="dxa"/>
            <w:shd w:val="clear" w:color="auto" w:fill="auto"/>
            <w:vAlign w:val="center"/>
          </w:tcPr>
          <w:p w14:paraId="10B0343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25,3</w:t>
            </w:r>
          </w:p>
        </w:tc>
        <w:tc>
          <w:tcPr>
            <w:tcW w:w="1411" w:type="dxa"/>
            <w:shd w:val="clear" w:color="auto" w:fill="auto"/>
            <w:vAlign w:val="center"/>
          </w:tcPr>
          <w:p w14:paraId="52CFA3B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12,7</w:t>
            </w:r>
          </w:p>
        </w:tc>
      </w:tr>
      <w:tr w:rsidR="001D5C30" w:rsidRPr="00C5382C" w14:paraId="0175F789" w14:textId="77777777" w:rsidTr="00011C7E">
        <w:trPr>
          <w:trHeight w:val="330"/>
        </w:trPr>
        <w:tc>
          <w:tcPr>
            <w:tcW w:w="2518" w:type="dxa"/>
            <w:shd w:val="clear" w:color="auto" w:fill="auto"/>
            <w:hideMark/>
          </w:tcPr>
          <w:p w14:paraId="5042DF56"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жилищного строительства</w:t>
            </w:r>
          </w:p>
        </w:tc>
        <w:tc>
          <w:tcPr>
            <w:tcW w:w="1410" w:type="dxa"/>
            <w:shd w:val="clear" w:color="auto" w:fill="auto"/>
            <w:vAlign w:val="center"/>
          </w:tcPr>
          <w:p w14:paraId="307EC84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11,6</w:t>
            </w:r>
          </w:p>
        </w:tc>
        <w:tc>
          <w:tcPr>
            <w:tcW w:w="1486" w:type="dxa"/>
            <w:shd w:val="clear" w:color="auto" w:fill="auto"/>
            <w:vAlign w:val="center"/>
          </w:tcPr>
          <w:p w14:paraId="0AD5203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19</w:t>
            </w:r>
          </w:p>
        </w:tc>
        <w:tc>
          <w:tcPr>
            <w:tcW w:w="1335" w:type="dxa"/>
            <w:shd w:val="clear" w:color="auto" w:fill="auto"/>
            <w:vAlign w:val="center"/>
          </w:tcPr>
          <w:p w14:paraId="2D416CB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27,1</w:t>
            </w:r>
          </w:p>
        </w:tc>
        <w:tc>
          <w:tcPr>
            <w:tcW w:w="1410" w:type="dxa"/>
            <w:shd w:val="clear" w:color="auto" w:fill="auto"/>
            <w:vAlign w:val="center"/>
          </w:tcPr>
          <w:p w14:paraId="41F5868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11,1</w:t>
            </w:r>
          </w:p>
        </w:tc>
        <w:tc>
          <w:tcPr>
            <w:tcW w:w="1411" w:type="dxa"/>
            <w:shd w:val="clear" w:color="auto" w:fill="auto"/>
            <w:vAlign w:val="center"/>
          </w:tcPr>
          <w:p w14:paraId="0337745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31,2</w:t>
            </w:r>
          </w:p>
        </w:tc>
      </w:tr>
      <w:tr w:rsidR="001D5C30" w:rsidRPr="00C5382C" w14:paraId="56DC5A7D" w14:textId="77777777" w:rsidTr="00011C7E">
        <w:trPr>
          <w:trHeight w:val="70"/>
        </w:trPr>
        <w:tc>
          <w:tcPr>
            <w:tcW w:w="2518" w:type="dxa"/>
            <w:shd w:val="clear" w:color="auto" w:fill="auto"/>
            <w:hideMark/>
          </w:tcPr>
          <w:p w14:paraId="25A5E76A"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строительства объектов капитального строительства, за исключением жилищного и дорожного строительства</w:t>
            </w:r>
          </w:p>
        </w:tc>
        <w:tc>
          <w:tcPr>
            <w:tcW w:w="1410" w:type="dxa"/>
            <w:shd w:val="clear" w:color="auto" w:fill="auto"/>
            <w:vAlign w:val="center"/>
          </w:tcPr>
          <w:p w14:paraId="68AB912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7,2</w:t>
            </w:r>
          </w:p>
        </w:tc>
        <w:tc>
          <w:tcPr>
            <w:tcW w:w="1486" w:type="dxa"/>
            <w:shd w:val="clear" w:color="auto" w:fill="auto"/>
            <w:vAlign w:val="center"/>
          </w:tcPr>
          <w:p w14:paraId="18ECBFC8"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17,2</w:t>
            </w:r>
          </w:p>
        </w:tc>
        <w:tc>
          <w:tcPr>
            <w:tcW w:w="1335" w:type="dxa"/>
            <w:shd w:val="clear" w:color="auto" w:fill="auto"/>
            <w:vAlign w:val="center"/>
          </w:tcPr>
          <w:p w14:paraId="4D860A6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25,3</w:t>
            </w:r>
          </w:p>
        </w:tc>
        <w:tc>
          <w:tcPr>
            <w:tcW w:w="1410" w:type="dxa"/>
            <w:shd w:val="clear" w:color="auto" w:fill="auto"/>
            <w:vAlign w:val="center"/>
          </w:tcPr>
          <w:p w14:paraId="2A4A452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8,6</w:t>
            </w:r>
          </w:p>
        </w:tc>
        <w:tc>
          <w:tcPr>
            <w:tcW w:w="1411" w:type="dxa"/>
            <w:shd w:val="clear" w:color="auto" w:fill="auto"/>
            <w:vAlign w:val="center"/>
          </w:tcPr>
          <w:p w14:paraId="7E4C797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41,7</w:t>
            </w:r>
          </w:p>
        </w:tc>
      </w:tr>
      <w:tr w:rsidR="001D5C30" w:rsidRPr="00C5382C" w14:paraId="089E9E8E" w14:textId="77777777" w:rsidTr="00011C7E">
        <w:trPr>
          <w:trHeight w:val="660"/>
        </w:trPr>
        <w:tc>
          <w:tcPr>
            <w:tcW w:w="2518" w:type="dxa"/>
            <w:shd w:val="clear" w:color="auto" w:fill="auto"/>
            <w:hideMark/>
          </w:tcPr>
          <w:p w14:paraId="5E885748"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дорожной деятельности (за исключением проектирования)</w:t>
            </w:r>
          </w:p>
        </w:tc>
        <w:tc>
          <w:tcPr>
            <w:tcW w:w="1410" w:type="dxa"/>
            <w:shd w:val="clear" w:color="auto" w:fill="auto"/>
            <w:vAlign w:val="center"/>
          </w:tcPr>
          <w:p w14:paraId="2F89583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7,8</w:t>
            </w:r>
          </w:p>
        </w:tc>
        <w:tc>
          <w:tcPr>
            <w:tcW w:w="1486" w:type="dxa"/>
            <w:shd w:val="clear" w:color="auto" w:fill="auto"/>
            <w:vAlign w:val="center"/>
          </w:tcPr>
          <w:p w14:paraId="430B42B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16,4</w:t>
            </w:r>
          </w:p>
        </w:tc>
        <w:tc>
          <w:tcPr>
            <w:tcW w:w="1335" w:type="dxa"/>
            <w:shd w:val="clear" w:color="auto" w:fill="auto"/>
            <w:vAlign w:val="center"/>
          </w:tcPr>
          <w:p w14:paraId="220BAB3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34,1</w:t>
            </w:r>
          </w:p>
        </w:tc>
        <w:tc>
          <w:tcPr>
            <w:tcW w:w="1410" w:type="dxa"/>
            <w:shd w:val="clear" w:color="auto" w:fill="auto"/>
            <w:vAlign w:val="center"/>
          </w:tcPr>
          <w:p w14:paraId="34B542E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12,9</w:t>
            </w:r>
          </w:p>
        </w:tc>
        <w:tc>
          <w:tcPr>
            <w:tcW w:w="1411" w:type="dxa"/>
            <w:shd w:val="clear" w:color="auto" w:fill="auto"/>
            <w:vAlign w:val="center"/>
          </w:tcPr>
          <w:p w14:paraId="28D4D93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28,8</w:t>
            </w:r>
          </w:p>
        </w:tc>
      </w:tr>
      <w:tr w:rsidR="001D5C30" w:rsidRPr="00C5382C" w14:paraId="417E1046" w14:textId="77777777" w:rsidTr="00011C7E">
        <w:trPr>
          <w:trHeight w:val="660"/>
        </w:trPr>
        <w:tc>
          <w:tcPr>
            <w:tcW w:w="2518" w:type="dxa"/>
            <w:shd w:val="clear" w:color="auto" w:fill="auto"/>
            <w:hideMark/>
          </w:tcPr>
          <w:p w14:paraId="48355333"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архитектурно-строительного проектирования</w:t>
            </w:r>
          </w:p>
        </w:tc>
        <w:tc>
          <w:tcPr>
            <w:tcW w:w="1410" w:type="dxa"/>
            <w:shd w:val="clear" w:color="auto" w:fill="auto"/>
            <w:vAlign w:val="center"/>
          </w:tcPr>
          <w:p w14:paraId="40C5AC6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w:t>
            </w:r>
          </w:p>
        </w:tc>
        <w:tc>
          <w:tcPr>
            <w:tcW w:w="1486" w:type="dxa"/>
            <w:shd w:val="clear" w:color="auto" w:fill="auto"/>
            <w:vAlign w:val="center"/>
          </w:tcPr>
          <w:p w14:paraId="7A740CA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10,5</w:t>
            </w:r>
          </w:p>
        </w:tc>
        <w:tc>
          <w:tcPr>
            <w:tcW w:w="1335" w:type="dxa"/>
            <w:shd w:val="clear" w:color="auto" w:fill="auto"/>
            <w:vAlign w:val="center"/>
          </w:tcPr>
          <w:p w14:paraId="5116AB66"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25,3</w:t>
            </w:r>
          </w:p>
        </w:tc>
        <w:tc>
          <w:tcPr>
            <w:tcW w:w="1410" w:type="dxa"/>
            <w:shd w:val="clear" w:color="auto" w:fill="auto"/>
            <w:vAlign w:val="center"/>
          </w:tcPr>
          <w:p w14:paraId="6DBA599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11,8</w:t>
            </w:r>
          </w:p>
        </w:tc>
        <w:tc>
          <w:tcPr>
            <w:tcW w:w="1411" w:type="dxa"/>
            <w:shd w:val="clear" w:color="auto" w:fill="auto"/>
            <w:vAlign w:val="center"/>
          </w:tcPr>
          <w:p w14:paraId="210B170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47,4</w:t>
            </w:r>
          </w:p>
        </w:tc>
      </w:tr>
      <w:tr w:rsidR="001D5C30" w:rsidRPr="00C5382C" w14:paraId="703CF94F" w14:textId="77777777" w:rsidTr="00011C7E">
        <w:trPr>
          <w:trHeight w:val="70"/>
        </w:trPr>
        <w:tc>
          <w:tcPr>
            <w:tcW w:w="2518" w:type="dxa"/>
            <w:shd w:val="clear" w:color="auto" w:fill="auto"/>
            <w:hideMark/>
          </w:tcPr>
          <w:p w14:paraId="1C432CE4"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кадастровых и землеустроительных работ</w:t>
            </w:r>
          </w:p>
        </w:tc>
        <w:tc>
          <w:tcPr>
            <w:tcW w:w="1410" w:type="dxa"/>
            <w:shd w:val="clear" w:color="auto" w:fill="auto"/>
            <w:vAlign w:val="center"/>
          </w:tcPr>
          <w:p w14:paraId="581DEA0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2,4</w:t>
            </w:r>
          </w:p>
        </w:tc>
        <w:tc>
          <w:tcPr>
            <w:tcW w:w="1486" w:type="dxa"/>
            <w:shd w:val="clear" w:color="auto" w:fill="auto"/>
            <w:vAlign w:val="center"/>
          </w:tcPr>
          <w:p w14:paraId="0EA858D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7,6</w:t>
            </w:r>
          </w:p>
        </w:tc>
        <w:tc>
          <w:tcPr>
            <w:tcW w:w="1335" w:type="dxa"/>
            <w:shd w:val="clear" w:color="auto" w:fill="auto"/>
            <w:vAlign w:val="center"/>
          </w:tcPr>
          <w:p w14:paraId="6B656727"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31,9</w:t>
            </w:r>
          </w:p>
        </w:tc>
        <w:tc>
          <w:tcPr>
            <w:tcW w:w="1410" w:type="dxa"/>
            <w:shd w:val="clear" w:color="auto" w:fill="auto"/>
            <w:vAlign w:val="center"/>
          </w:tcPr>
          <w:p w14:paraId="2C3339B5"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13,1</w:t>
            </w:r>
          </w:p>
        </w:tc>
        <w:tc>
          <w:tcPr>
            <w:tcW w:w="1411" w:type="dxa"/>
            <w:shd w:val="clear" w:color="auto" w:fill="auto"/>
            <w:vAlign w:val="center"/>
          </w:tcPr>
          <w:p w14:paraId="4439960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45</w:t>
            </w:r>
          </w:p>
        </w:tc>
      </w:tr>
      <w:tr w:rsidR="001D5C30" w:rsidRPr="00C5382C" w14:paraId="347A7E9B" w14:textId="77777777" w:rsidTr="00011C7E">
        <w:trPr>
          <w:trHeight w:val="70"/>
        </w:trPr>
        <w:tc>
          <w:tcPr>
            <w:tcW w:w="2518" w:type="dxa"/>
            <w:shd w:val="clear" w:color="auto" w:fill="auto"/>
            <w:hideMark/>
          </w:tcPr>
          <w:p w14:paraId="6E352E14"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нефтепродуктов</w:t>
            </w:r>
          </w:p>
        </w:tc>
        <w:tc>
          <w:tcPr>
            <w:tcW w:w="1410" w:type="dxa"/>
            <w:shd w:val="clear" w:color="auto" w:fill="auto"/>
            <w:vAlign w:val="center"/>
          </w:tcPr>
          <w:p w14:paraId="0935A22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6,8</w:t>
            </w:r>
          </w:p>
        </w:tc>
        <w:tc>
          <w:tcPr>
            <w:tcW w:w="1486" w:type="dxa"/>
            <w:shd w:val="clear" w:color="auto" w:fill="auto"/>
            <w:vAlign w:val="center"/>
          </w:tcPr>
          <w:p w14:paraId="6999EFB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12,7</w:t>
            </w:r>
          </w:p>
        </w:tc>
        <w:tc>
          <w:tcPr>
            <w:tcW w:w="1335" w:type="dxa"/>
            <w:shd w:val="clear" w:color="auto" w:fill="auto"/>
            <w:vAlign w:val="center"/>
          </w:tcPr>
          <w:p w14:paraId="518DC82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25,5</w:t>
            </w:r>
          </w:p>
        </w:tc>
        <w:tc>
          <w:tcPr>
            <w:tcW w:w="1410" w:type="dxa"/>
            <w:shd w:val="clear" w:color="auto" w:fill="auto"/>
            <w:vAlign w:val="center"/>
          </w:tcPr>
          <w:p w14:paraId="47451C85"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15,9</w:t>
            </w:r>
          </w:p>
        </w:tc>
        <w:tc>
          <w:tcPr>
            <w:tcW w:w="1411" w:type="dxa"/>
            <w:shd w:val="clear" w:color="auto" w:fill="auto"/>
            <w:vAlign w:val="center"/>
          </w:tcPr>
          <w:p w14:paraId="416400A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39,1</w:t>
            </w:r>
          </w:p>
        </w:tc>
      </w:tr>
      <w:tr w:rsidR="001D5C30" w:rsidRPr="00C5382C" w14:paraId="09039A3A" w14:textId="77777777" w:rsidTr="00011C7E">
        <w:trPr>
          <w:trHeight w:val="330"/>
        </w:trPr>
        <w:tc>
          <w:tcPr>
            <w:tcW w:w="2518" w:type="dxa"/>
            <w:shd w:val="clear" w:color="auto" w:fill="auto"/>
            <w:hideMark/>
          </w:tcPr>
          <w:p w14:paraId="5A57DC05"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племенного животноводства</w:t>
            </w:r>
          </w:p>
        </w:tc>
        <w:tc>
          <w:tcPr>
            <w:tcW w:w="1410" w:type="dxa"/>
            <w:shd w:val="clear" w:color="auto" w:fill="auto"/>
            <w:vAlign w:val="center"/>
          </w:tcPr>
          <w:p w14:paraId="77A0923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4,1</w:t>
            </w:r>
          </w:p>
        </w:tc>
        <w:tc>
          <w:tcPr>
            <w:tcW w:w="1486" w:type="dxa"/>
            <w:shd w:val="clear" w:color="auto" w:fill="auto"/>
            <w:vAlign w:val="center"/>
          </w:tcPr>
          <w:p w14:paraId="661739F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5,7</w:t>
            </w:r>
          </w:p>
        </w:tc>
        <w:tc>
          <w:tcPr>
            <w:tcW w:w="1335" w:type="dxa"/>
            <w:shd w:val="clear" w:color="auto" w:fill="auto"/>
            <w:vAlign w:val="center"/>
          </w:tcPr>
          <w:p w14:paraId="2418039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19</w:t>
            </w:r>
          </w:p>
        </w:tc>
        <w:tc>
          <w:tcPr>
            <w:tcW w:w="1410" w:type="dxa"/>
            <w:shd w:val="clear" w:color="auto" w:fill="auto"/>
            <w:vAlign w:val="center"/>
          </w:tcPr>
          <w:p w14:paraId="484D79B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9,8</w:t>
            </w:r>
          </w:p>
        </w:tc>
        <w:tc>
          <w:tcPr>
            <w:tcW w:w="1411" w:type="dxa"/>
            <w:shd w:val="clear" w:color="auto" w:fill="auto"/>
            <w:vAlign w:val="center"/>
          </w:tcPr>
          <w:p w14:paraId="5F422EA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61,4</w:t>
            </w:r>
          </w:p>
        </w:tc>
      </w:tr>
      <w:tr w:rsidR="001D5C30" w:rsidRPr="00C5382C" w14:paraId="59974BFB" w14:textId="77777777" w:rsidTr="00011C7E">
        <w:trPr>
          <w:trHeight w:val="70"/>
        </w:trPr>
        <w:tc>
          <w:tcPr>
            <w:tcW w:w="2518" w:type="dxa"/>
            <w:shd w:val="clear" w:color="auto" w:fill="auto"/>
            <w:hideMark/>
          </w:tcPr>
          <w:p w14:paraId="6A405E56"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семеноводства</w:t>
            </w:r>
          </w:p>
        </w:tc>
        <w:tc>
          <w:tcPr>
            <w:tcW w:w="1410" w:type="dxa"/>
            <w:shd w:val="clear" w:color="auto" w:fill="auto"/>
            <w:vAlign w:val="center"/>
          </w:tcPr>
          <w:p w14:paraId="426FFD15"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3,9</w:t>
            </w:r>
          </w:p>
        </w:tc>
        <w:tc>
          <w:tcPr>
            <w:tcW w:w="1486" w:type="dxa"/>
            <w:shd w:val="clear" w:color="auto" w:fill="auto"/>
            <w:vAlign w:val="center"/>
          </w:tcPr>
          <w:p w14:paraId="5D4CE16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w:t>
            </w:r>
          </w:p>
        </w:tc>
        <w:tc>
          <w:tcPr>
            <w:tcW w:w="1335" w:type="dxa"/>
            <w:shd w:val="clear" w:color="auto" w:fill="auto"/>
            <w:vAlign w:val="center"/>
          </w:tcPr>
          <w:p w14:paraId="6970E16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21,2</w:t>
            </w:r>
          </w:p>
        </w:tc>
        <w:tc>
          <w:tcPr>
            <w:tcW w:w="1410" w:type="dxa"/>
            <w:shd w:val="clear" w:color="auto" w:fill="auto"/>
            <w:vAlign w:val="center"/>
          </w:tcPr>
          <w:p w14:paraId="2A84C95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7,2</w:t>
            </w:r>
          </w:p>
        </w:tc>
        <w:tc>
          <w:tcPr>
            <w:tcW w:w="1411" w:type="dxa"/>
            <w:shd w:val="clear" w:color="auto" w:fill="auto"/>
            <w:vAlign w:val="center"/>
          </w:tcPr>
          <w:p w14:paraId="432E12E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62,7</w:t>
            </w:r>
          </w:p>
        </w:tc>
      </w:tr>
      <w:tr w:rsidR="001D5C30" w:rsidRPr="00C5382C" w14:paraId="42FF1947" w14:textId="77777777" w:rsidTr="00011C7E">
        <w:trPr>
          <w:trHeight w:val="898"/>
        </w:trPr>
        <w:tc>
          <w:tcPr>
            <w:tcW w:w="2518" w:type="dxa"/>
            <w:shd w:val="clear" w:color="auto" w:fill="auto"/>
            <w:hideMark/>
          </w:tcPr>
          <w:p w14:paraId="1C4ABAE5" w14:textId="77777777" w:rsidR="001D5C30" w:rsidRPr="00C5382C" w:rsidRDefault="001D5C30" w:rsidP="00011C7E">
            <w:pPr>
              <w:spacing w:line="240" w:lineRule="auto"/>
              <w:rPr>
                <w:rFonts w:ascii="Times New Roman" w:hAnsi="Times New Roman"/>
                <w:sz w:val="24"/>
                <w:szCs w:val="24"/>
              </w:rPr>
            </w:pPr>
            <w:r w:rsidRPr="00C5382C">
              <w:rPr>
                <w:rFonts w:ascii="Times New Roman" w:hAnsi="Times New Roman"/>
                <w:sz w:val="24"/>
                <w:szCs w:val="24"/>
              </w:rPr>
              <w:t>Рынок добычи общераспространенных полезных ископаемых на участках недр местного значения</w:t>
            </w:r>
          </w:p>
        </w:tc>
        <w:tc>
          <w:tcPr>
            <w:tcW w:w="1410" w:type="dxa"/>
            <w:shd w:val="clear" w:color="auto" w:fill="auto"/>
            <w:vAlign w:val="center"/>
          </w:tcPr>
          <w:p w14:paraId="79F0AD7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3,5</w:t>
            </w:r>
          </w:p>
        </w:tc>
        <w:tc>
          <w:tcPr>
            <w:tcW w:w="1486" w:type="dxa"/>
            <w:shd w:val="clear" w:color="auto" w:fill="auto"/>
            <w:vAlign w:val="center"/>
          </w:tcPr>
          <w:p w14:paraId="213AC87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6,6</w:t>
            </w:r>
          </w:p>
        </w:tc>
        <w:tc>
          <w:tcPr>
            <w:tcW w:w="1335" w:type="dxa"/>
            <w:shd w:val="clear" w:color="auto" w:fill="auto"/>
            <w:vAlign w:val="center"/>
          </w:tcPr>
          <w:p w14:paraId="6729D70C"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17,9</w:t>
            </w:r>
          </w:p>
        </w:tc>
        <w:tc>
          <w:tcPr>
            <w:tcW w:w="1410" w:type="dxa"/>
            <w:shd w:val="clear" w:color="auto" w:fill="auto"/>
            <w:vAlign w:val="center"/>
          </w:tcPr>
          <w:p w14:paraId="4B2BC25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8,7</w:t>
            </w:r>
          </w:p>
        </w:tc>
        <w:tc>
          <w:tcPr>
            <w:tcW w:w="1411" w:type="dxa"/>
            <w:shd w:val="clear" w:color="auto" w:fill="auto"/>
            <w:vAlign w:val="center"/>
          </w:tcPr>
          <w:p w14:paraId="68CAB14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63,3</w:t>
            </w:r>
          </w:p>
        </w:tc>
      </w:tr>
      <w:tr w:rsidR="001D5C30" w:rsidRPr="00C5382C" w14:paraId="0583EDB7" w14:textId="77777777" w:rsidTr="00011C7E">
        <w:trPr>
          <w:trHeight w:val="330"/>
        </w:trPr>
        <w:tc>
          <w:tcPr>
            <w:tcW w:w="2518" w:type="dxa"/>
            <w:shd w:val="clear" w:color="auto" w:fill="auto"/>
            <w:hideMark/>
          </w:tcPr>
          <w:p w14:paraId="4F798CA3"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легкой промышленности</w:t>
            </w:r>
          </w:p>
        </w:tc>
        <w:tc>
          <w:tcPr>
            <w:tcW w:w="1410" w:type="dxa"/>
            <w:shd w:val="clear" w:color="auto" w:fill="auto"/>
            <w:vAlign w:val="center"/>
          </w:tcPr>
          <w:p w14:paraId="05152CE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4,5</w:t>
            </w:r>
          </w:p>
        </w:tc>
        <w:tc>
          <w:tcPr>
            <w:tcW w:w="1486" w:type="dxa"/>
            <w:shd w:val="clear" w:color="auto" w:fill="auto"/>
            <w:vAlign w:val="center"/>
          </w:tcPr>
          <w:p w14:paraId="186730D2"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6,6</w:t>
            </w:r>
          </w:p>
        </w:tc>
        <w:tc>
          <w:tcPr>
            <w:tcW w:w="1335" w:type="dxa"/>
            <w:shd w:val="clear" w:color="auto" w:fill="auto"/>
            <w:vAlign w:val="center"/>
          </w:tcPr>
          <w:p w14:paraId="49C8988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24,5</w:t>
            </w:r>
          </w:p>
        </w:tc>
        <w:tc>
          <w:tcPr>
            <w:tcW w:w="1410" w:type="dxa"/>
            <w:shd w:val="clear" w:color="auto" w:fill="auto"/>
            <w:vAlign w:val="center"/>
          </w:tcPr>
          <w:p w14:paraId="2F90E57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23,4</w:t>
            </w:r>
          </w:p>
        </w:tc>
        <w:tc>
          <w:tcPr>
            <w:tcW w:w="1411" w:type="dxa"/>
            <w:shd w:val="clear" w:color="auto" w:fill="auto"/>
            <w:vAlign w:val="center"/>
          </w:tcPr>
          <w:p w14:paraId="64BEC477"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41</w:t>
            </w:r>
          </w:p>
        </w:tc>
      </w:tr>
      <w:tr w:rsidR="001D5C30" w:rsidRPr="00C5382C" w14:paraId="1524A71D" w14:textId="77777777" w:rsidTr="00011C7E">
        <w:trPr>
          <w:trHeight w:val="70"/>
        </w:trPr>
        <w:tc>
          <w:tcPr>
            <w:tcW w:w="2518" w:type="dxa"/>
            <w:shd w:val="clear" w:color="auto" w:fill="auto"/>
            <w:hideMark/>
          </w:tcPr>
          <w:p w14:paraId="314328D9"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обработки древесины и производства изделий из дерева</w:t>
            </w:r>
          </w:p>
        </w:tc>
        <w:tc>
          <w:tcPr>
            <w:tcW w:w="1410" w:type="dxa"/>
            <w:shd w:val="clear" w:color="auto" w:fill="auto"/>
            <w:vAlign w:val="center"/>
          </w:tcPr>
          <w:p w14:paraId="7882DC7A"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w:t>
            </w:r>
          </w:p>
        </w:tc>
        <w:tc>
          <w:tcPr>
            <w:tcW w:w="1486" w:type="dxa"/>
            <w:shd w:val="clear" w:color="auto" w:fill="auto"/>
            <w:vAlign w:val="center"/>
          </w:tcPr>
          <w:p w14:paraId="4F5137B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4,5</w:t>
            </w:r>
          </w:p>
        </w:tc>
        <w:tc>
          <w:tcPr>
            <w:tcW w:w="1335" w:type="dxa"/>
            <w:shd w:val="clear" w:color="auto" w:fill="auto"/>
            <w:vAlign w:val="center"/>
          </w:tcPr>
          <w:p w14:paraId="79D464F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33</w:t>
            </w:r>
          </w:p>
        </w:tc>
        <w:tc>
          <w:tcPr>
            <w:tcW w:w="1410" w:type="dxa"/>
            <w:shd w:val="clear" w:color="auto" w:fill="auto"/>
            <w:vAlign w:val="center"/>
          </w:tcPr>
          <w:p w14:paraId="6431411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27,7</w:t>
            </w:r>
          </w:p>
        </w:tc>
        <w:tc>
          <w:tcPr>
            <w:tcW w:w="1411" w:type="dxa"/>
            <w:shd w:val="clear" w:color="auto" w:fill="auto"/>
            <w:vAlign w:val="center"/>
          </w:tcPr>
          <w:p w14:paraId="509C3EDE"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32,8</w:t>
            </w:r>
          </w:p>
        </w:tc>
      </w:tr>
      <w:tr w:rsidR="001D5C30" w:rsidRPr="00C5382C" w14:paraId="6B58E2F7" w14:textId="77777777" w:rsidTr="00011C7E">
        <w:trPr>
          <w:trHeight w:val="70"/>
        </w:trPr>
        <w:tc>
          <w:tcPr>
            <w:tcW w:w="2518" w:type="dxa"/>
            <w:shd w:val="clear" w:color="auto" w:fill="auto"/>
            <w:hideMark/>
          </w:tcPr>
          <w:p w14:paraId="3A2BBC8E"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производства кирпича</w:t>
            </w:r>
          </w:p>
        </w:tc>
        <w:tc>
          <w:tcPr>
            <w:tcW w:w="1410" w:type="dxa"/>
            <w:shd w:val="clear" w:color="auto" w:fill="auto"/>
            <w:vAlign w:val="center"/>
          </w:tcPr>
          <w:p w14:paraId="3AED7631"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3,7</w:t>
            </w:r>
          </w:p>
        </w:tc>
        <w:tc>
          <w:tcPr>
            <w:tcW w:w="1486" w:type="dxa"/>
            <w:shd w:val="clear" w:color="auto" w:fill="auto"/>
            <w:vAlign w:val="center"/>
          </w:tcPr>
          <w:p w14:paraId="42DC1123"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5,7</w:t>
            </w:r>
          </w:p>
        </w:tc>
        <w:tc>
          <w:tcPr>
            <w:tcW w:w="1335" w:type="dxa"/>
            <w:shd w:val="clear" w:color="auto" w:fill="auto"/>
            <w:vAlign w:val="center"/>
          </w:tcPr>
          <w:p w14:paraId="0F8A55A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20,7</w:t>
            </w:r>
          </w:p>
        </w:tc>
        <w:tc>
          <w:tcPr>
            <w:tcW w:w="1410" w:type="dxa"/>
            <w:shd w:val="clear" w:color="auto" w:fill="auto"/>
            <w:vAlign w:val="center"/>
          </w:tcPr>
          <w:p w14:paraId="49052E7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17,1</w:t>
            </w:r>
          </w:p>
        </w:tc>
        <w:tc>
          <w:tcPr>
            <w:tcW w:w="1411" w:type="dxa"/>
            <w:shd w:val="clear" w:color="auto" w:fill="auto"/>
            <w:vAlign w:val="center"/>
          </w:tcPr>
          <w:p w14:paraId="66D3EDDB"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52,8</w:t>
            </w:r>
          </w:p>
        </w:tc>
      </w:tr>
      <w:tr w:rsidR="001D5C30" w:rsidRPr="00C5382C" w14:paraId="4E34829E" w14:textId="77777777" w:rsidTr="00011C7E">
        <w:trPr>
          <w:trHeight w:val="70"/>
        </w:trPr>
        <w:tc>
          <w:tcPr>
            <w:tcW w:w="2518" w:type="dxa"/>
            <w:shd w:val="clear" w:color="auto" w:fill="auto"/>
            <w:hideMark/>
          </w:tcPr>
          <w:p w14:paraId="4C0819F6" w14:textId="77777777" w:rsidR="001D5C30" w:rsidRPr="00C5382C" w:rsidRDefault="001D5C30" w:rsidP="00011C7E">
            <w:pPr>
              <w:spacing w:line="240" w:lineRule="auto"/>
              <w:rPr>
                <w:rFonts w:ascii="Times New Roman" w:hAnsi="Times New Roman"/>
                <w:color w:val="000000"/>
                <w:sz w:val="24"/>
                <w:szCs w:val="24"/>
              </w:rPr>
            </w:pPr>
            <w:r w:rsidRPr="00C5382C">
              <w:rPr>
                <w:rFonts w:ascii="Times New Roman" w:hAnsi="Times New Roman"/>
                <w:color w:val="000000"/>
                <w:sz w:val="24"/>
                <w:szCs w:val="24"/>
              </w:rPr>
              <w:t>Рынок производства бетона</w:t>
            </w:r>
          </w:p>
        </w:tc>
        <w:tc>
          <w:tcPr>
            <w:tcW w:w="1410" w:type="dxa"/>
            <w:shd w:val="clear" w:color="auto" w:fill="auto"/>
            <w:vAlign w:val="center"/>
          </w:tcPr>
          <w:p w14:paraId="6DD8D27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3,1</w:t>
            </w:r>
          </w:p>
        </w:tc>
        <w:tc>
          <w:tcPr>
            <w:tcW w:w="1486" w:type="dxa"/>
            <w:shd w:val="clear" w:color="auto" w:fill="auto"/>
            <w:vAlign w:val="center"/>
          </w:tcPr>
          <w:p w14:paraId="32105410"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7,1</w:t>
            </w:r>
          </w:p>
        </w:tc>
        <w:tc>
          <w:tcPr>
            <w:tcW w:w="1335" w:type="dxa"/>
            <w:shd w:val="clear" w:color="auto" w:fill="auto"/>
            <w:vAlign w:val="center"/>
          </w:tcPr>
          <w:p w14:paraId="3775C274"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21</w:t>
            </w:r>
          </w:p>
        </w:tc>
        <w:tc>
          <w:tcPr>
            <w:tcW w:w="1410" w:type="dxa"/>
            <w:shd w:val="clear" w:color="auto" w:fill="auto"/>
            <w:vAlign w:val="center"/>
          </w:tcPr>
          <w:p w14:paraId="3BB1B169"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18,1</w:t>
            </w:r>
          </w:p>
        </w:tc>
        <w:tc>
          <w:tcPr>
            <w:tcW w:w="1411" w:type="dxa"/>
            <w:shd w:val="clear" w:color="auto" w:fill="auto"/>
            <w:vAlign w:val="center"/>
          </w:tcPr>
          <w:p w14:paraId="2AEFD7BF" w14:textId="77777777" w:rsidR="001D5C30" w:rsidRPr="00C5382C" w:rsidRDefault="001D5C30" w:rsidP="00011C7E">
            <w:pPr>
              <w:spacing w:line="240" w:lineRule="auto"/>
              <w:jc w:val="center"/>
              <w:rPr>
                <w:rFonts w:ascii="Times New Roman" w:hAnsi="Times New Roman"/>
                <w:color w:val="000000"/>
                <w:sz w:val="24"/>
                <w:szCs w:val="24"/>
              </w:rPr>
            </w:pPr>
            <w:r w:rsidRPr="00C5382C">
              <w:rPr>
                <w:rFonts w:ascii="Times New Roman" w:hAnsi="Times New Roman"/>
                <w:color w:val="000000"/>
                <w:sz w:val="24"/>
                <w:szCs w:val="24"/>
              </w:rPr>
              <w:t>50,7</w:t>
            </w:r>
          </w:p>
        </w:tc>
      </w:tr>
    </w:tbl>
    <w:p w14:paraId="4F83C522" w14:textId="77777777" w:rsidR="00A41740" w:rsidRPr="00C5382C" w:rsidRDefault="00A41740" w:rsidP="00A41740">
      <w:pPr>
        <w:spacing w:line="240" w:lineRule="auto"/>
        <w:ind w:firstLine="709"/>
        <w:rPr>
          <w:rFonts w:ascii="Times New Roman" w:hAnsi="Times New Roman"/>
          <w:szCs w:val="28"/>
        </w:rPr>
      </w:pPr>
      <w:r w:rsidRPr="00C5382C">
        <w:rPr>
          <w:rFonts w:ascii="Times New Roman" w:hAnsi="Times New Roman"/>
          <w:szCs w:val="28"/>
        </w:rPr>
        <w:t xml:space="preserve">Проведенный анализ данных показал, что субъекты предпринимательской деятельности в большей степени </w:t>
      </w:r>
      <w:r w:rsidRPr="00C5382C">
        <w:rPr>
          <w:rFonts w:ascii="Times New Roman" w:hAnsi="Times New Roman"/>
          <w:b/>
          <w:szCs w:val="28"/>
        </w:rPr>
        <w:t>удовлетворены</w:t>
      </w:r>
      <w:r w:rsidRPr="00C5382C">
        <w:rPr>
          <w:rFonts w:ascii="Times New Roman" w:hAnsi="Times New Roman"/>
          <w:szCs w:val="28"/>
        </w:rPr>
        <w:t xml:space="preserve"> действиями органов власти на следующих товарных рынках:</w:t>
      </w:r>
    </w:p>
    <w:p w14:paraId="0D2E8C1C" w14:textId="77777777" w:rsidR="00A41740" w:rsidRPr="00C5382C" w:rsidRDefault="00A41740" w:rsidP="00A41740">
      <w:pPr>
        <w:spacing w:line="240" w:lineRule="auto"/>
        <w:ind w:firstLine="709"/>
        <w:rPr>
          <w:rFonts w:ascii="Times New Roman" w:hAnsi="Times New Roman"/>
          <w:color w:val="000000"/>
          <w:szCs w:val="28"/>
        </w:rPr>
      </w:pPr>
      <w:r w:rsidRPr="00C5382C">
        <w:rPr>
          <w:rFonts w:ascii="Times New Roman" w:hAnsi="Times New Roman"/>
          <w:color w:val="000000"/>
          <w:szCs w:val="28"/>
        </w:rPr>
        <w:t>рынок услуг по сбору и транспортированию твердых коммунальных отходов;</w:t>
      </w:r>
    </w:p>
    <w:p w14:paraId="4DC1D115" w14:textId="77777777" w:rsidR="00A41740" w:rsidRPr="00C5382C" w:rsidRDefault="00A41740" w:rsidP="00A41740">
      <w:pPr>
        <w:spacing w:line="240" w:lineRule="auto"/>
        <w:ind w:firstLine="709"/>
        <w:rPr>
          <w:rFonts w:ascii="Times New Roman" w:hAnsi="Times New Roman"/>
          <w:color w:val="000000"/>
          <w:szCs w:val="28"/>
        </w:rPr>
      </w:pPr>
      <w:r w:rsidRPr="00C5382C">
        <w:rPr>
          <w:rFonts w:ascii="Times New Roman" w:hAnsi="Times New Roman"/>
          <w:color w:val="000000"/>
          <w:szCs w:val="28"/>
        </w:rPr>
        <w:t>рынок выполнения работ по благоустройству городской среды;</w:t>
      </w:r>
    </w:p>
    <w:p w14:paraId="1F7EF456" w14:textId="77777777" w:rsidR="00A41740" w:rsidRPr="00C5382C" w:rsidRDefault="00A41740" w:rsidP="00A41740">
      <w:pPr>
        <w:spacing w:line="240" w:lineRule="auto"/>
        <w:ind w:firstLine="709"/>
        <w:rPr>
          <w:rFonts w:ascii="Times New Roman" w:hAnsi="Times New Roman"/>
          <w:color w:val="000000"/>
          <w:szCs w:val="28"/>
        </w:rPr>
      </w:pPr>
      <w:r w:rsidRPr="00C5382C">
        <w:rPr>
          <w:rFonts w:ascii="Times New Roman" w:hAnsi="Times New Roman"/>
          <w:color w:val="000000"/>
          <w:szCs w:val="28"/>
        </w:rPr>
        <w:t>рынок услуг розничной торговли лекарственными препаратами, медицинскими изделиями и сопутствующими товарами;</w:t>
      </w:r>
    </w:p>
    <w:p w14:paraId="64705BAF" w14:textId="77777777" w:rsidR="00A41740" w:rsidRPr="00C5382C" w:rsidRDefault="00A41740" w:rsidP="00A41740">
      <w:pPr>
        <w:spacing w:line="240" w:lineRule="auto"/>
        <w:ind w:firstLine="709"/>
        <w:rPr>
          <w:rFonts w:ascii="Times New Roman" w:hAnsi="Times New Roman"/>
          <w:szCs w:val="28"/>
        </w:rPr>
      </w:pPr>
      <w:r w:rsidRPr="00C5382C">
        <w:rPr>
          <w:rFonts w:ascii="Times New Roman" w:hAnsi="Times New Roman"/>
          <w:szCs w:val="28"/>
        </w:rPr>
        <w:t>рынок услуг дошкольного и общего образования.</w:t>
      </w:r>
    </w:p>
    <w:p w14:paraId="457A3D9D" w14:textId="77777777" w:rsidR="00A41740" w:rsidRPr="00C5382C" w:rsidRDefault="00A41740" w:rsidP="00A41740">
      <w:pPr>
        <w:spacing w:line="240" w:lineRule="auto"/>
        <w:ind w:firstLine="709"/>
        <w:rPr>
          <w:rFonts w:ascii="Times New Roman" w:hAnsi="Times New Roman"/>
          <w:szCs w:val="28"/>
        </w:rPr>
      </w:pPr>
      <w:r w:rsidRPr="00C5382C">
        <w:rPr>
          <w:rFonts w:ascii="Times New Roman" w:hAnsi="Times New Roman"/>
          <w:szCs w:val="28"/>
        </w:rPr>
        <w:t xml:space="preserve">Субъекты предпринимательской деятельности </w:t>
      </w:r>
      <w:r w:rsidRPr="00C5382C">
        <w:rPr>
          <w:rFonts w:ascii="Times New Roman" w:hAnsi="Times New Roman"/>
          <w:b/>
          <w:szCs w:val="28"/>
        </w:rPr>
        <w:t>не удовлетворены</w:t>
      </w:r>
      <w:r w:rsidRPr="00C5382C">
        <w:rPr>
          <w:rFonts w:ascii="Times New Roman" w:hAnsi="Times New Roman"/>
          <w:szCs w:val="28"/>
        </w:rPr>
        <w:t xml:space="preserve"> действиями органов власти на следующих товарных рынках:</w:t>
      </w:r>
    </w:p>
    <w:p w14:paraId="7D9A7F3B" w14:textId="77777777" w:rsidR="00A41740" w:rsidRPr="00C5382C" w:rsidRDefault="00A41740" w:rsidP="00A41740">
      <w:pPr>
        <w:spacing w:line="240" w:lineRule="auto"/>
        <w:ind w:firstLine="709"/>
        <w:rPr>
          <w:rFonts w:ascii="Times New Roman" w:hAnsi="Times New Roman"/>
          <w:szCs w:val="28"/>
        </w:rPr>
      </w:pPr>
      <w:r w:rsidRPr="00C5382C">
        <w:rPr>
          <w:rFonts w:ascii="Times New Roman" w:hAnsi="Times New Roman"/>
          <w:szCs w:val="28"/>
        </w:rPr>
        <w:t>рынок жилищного строительства;</w:t>
      </w:r>
    </w:p>
    <w:p w14:paraId="2B0FFA6A" w14:textId="77777777" w:rsidR="00A41740" w:rsidRPr="00C5382C" w:rsidRDefault="00A41740" w:rsidP="00A41740">
      <w:pPr>
        <w:spacing w:line="240" w:lineRule="auto"/>
        <w:ind w:firstLine="709"/>
        <w:rPr>
          <w:rFonts w:ascii="Times New Roman" w:hAnsi="Times New Roman"/>
          <w:szCs w:val="28"/>
        </w:rPr>
      </w:pPr>
      <w:r w:rsidRPr="00C5382C">
        <w:rPr>
          <w:rFonts w:ascii="Times New Roman" w:hAnsi="Times New Roman"/>
          <w:szCs w:val="28"/>
        </w:rPr>
        <w:t>рынок медицинских услуг;</w:t>
      </w:r>
    </w:p>
    <w:p w14:paraId="1F067147" w14:textId="77777777" w:rsidR="00A41740" w:rsidRPr="0043045C" w:rsidRDefault="00A41740" w:rsidP="00A41740">
      <w:pPr>
        <w:spacing w:line="240" w:lineRule="auto"/>
        <w:ind w:firstLine="709"/>
        <w:rPr>
          <w:rFonts w:ascii="Times New Roman" w:hAnsi="Times New Roman"/>
          <w:color w:val="000000"/>
          <w:szCs w:val="28"/>
        </w:rPr>
      </w:pPr>
      <w:r w:rsidRPr="00C5382C">
        <w:rPr>
          <w:rFonts w:ascii="Times New Roman" w:hAnsi="Times New Roman"/>
          <w:color w:val="000000"/>
          <w:szCs w:val="28"/>
        </w:rPr>
        <w:t>рынок выполнения работ по содержанию и текущему ремонту общего имущества собственников помещений в многоквартирном доме.</w:t>
      </w:r>
    </w:p>
    <w:p w14:paraId="5534702E" w14:textId="77777777" w:rsidR="00A41740" w:rsidRDefault="00A41740" w:rsidP="002E36A0">
      <w:pPr>
        <w:spacing w:line="240" w:lineRule="auto"/>
        <w:ind w:firstLine="709"/>
        <w:rPr>
          <w:rFonts w:ascii="Times New Roman" w:hAnsi="Times New Roman"/>
          <w:szCs w:val="28"/>
        </w:rPr>
      </w:pPr>
    </w:p>
    <w:p w14:paraId="57C0882D" w14:textId="77777777" w:rsidR="00706FAB" w:rsidRPr="00113B03" w:rsidRDefault="00706FAB" w:rsidP="002E36A0">
      <w:pPr>
        <w:pStyle w:val="1"/>
        <w:spacing w:before="0" w:beforeAutospacing="0" w:after="0" w:afterAutospacing="0"/>
        <w:ind w:firstLine="709"/>
        <w:jc w:val="both"/>
        <w:rPr>
          <w:sz w:val="28"/>
          <w:szCs w:val="28"/>
        </w:rPr>
      </w:pPr>
      <w:bookmarkStart w:id="15" w:name="_Toc160638682"/>
      <w:r w:rsidRPr="00113B03">
        <w:rPr>
          <w:sz w:val="28"/>
          <w:szCs w:val="28"/>
        </w:rPr>
        <w:t>2.3.3. Результаты мониторинга удовлетворенности потребителей</w:t>
      </w:r>
      <w:r w:rsidR="0011670C" w:rsidRPr="00113B03">
        <w:rPr>
          <w:sz w:val="28"/>
          <w:szCs w:val="28"/>
        </w:rPr>
        <w:t xml:space="preserve"> </w:t>
      </w:r>
      <w:r w:rsidRPr="00113B03">
        <w:rPr>
          <w:sz w:val="28"/>
          <w:szCs w:val="28"/>
        </w:rPr>
        <w:t xml:space="preserve">качеством товаров, работ и услуг на рынках </w:t>
      </w:r>
      <w:r w:rsidR="00113B03">
        <w:rPr>
          <w:sz w:val="28"/>
          <w:szCs w:val="28"/>
        </w:rPr>
        <w:t>Кировской области</w:t>
      </w:r>
      <w:r w:rsidR="0011670C" w:rsidRPr="00113B03">
        <w:rPr>
          <w:sz w:val="28"/>
          <w:szCs w:val="28"/>
        </w:rPr>
        <w:t xml:space="preserve"> </w:t>
      </w:r>
      <w:r w:rsidRPr="00113B03">
        <w:rPr>
          <w:sz w:val="28"/>
          <w:szCs w:val="28"/>
        </w:rPr>
        <w:t>и состоянием ценовой конкуренции (с указанием числа респондентов,</w:t>
      </w:r>
      <w:r w:rsidR="0011670C" w:rsidRPr="00113B03">
        <w:rPr>
          <w:sz w:val="28"/>
          <w:szCs w:val="28"/>
        </w:rPr>
        <w:t xml:space="preserve"> </w:t>
      </w:r>
      <w:r w:rsidRPr="00113B03">
        <w:rPr>
          <w:sz w:val="28"/>
          <w:szCs w:val="28"/>
        </w:rPr>
        <w:t>участвующих в опроса</w:t>
      </w:r>
      <w:r w:rsidR="00113B03">
        <w:rPr>
          <w:sz w:val="28"/>
          <w:szCs w:val="28"/>
        </w:rPr>
        <w:t>х по каждому рынку)</w:t>
      </w:r>
      <w:bookmarkEnd w:id="15"/>
    </w:p>
    <w:p w14:paraId="1034FCAB" w14:textId="77777777" w:rsidR="002A1163" w:rsidRPr="00C5382C" w:rsidRDefault="002A1163" w:rsidP="002A1163">
      <w:pPr>
        <w:spacing w:line="240" w:lineRule="auto"/>
        <w:ind w:firstLine="709"/>
        <w:rPr>
          <w:rFonts w:ascii="Times New Roman" w:hAnsi="Times New Roman"/>
          <w:szCs w:val="28"/>
        </w:rPr>
      </w:pPr>
      <w:r w:rsidRPr="00C5382C">
        <w:rPr>
          <w:rFonts w:ascii="Times New Roman" w:hAnsi="Times New Roman"/>
          <w:iCs/>
          <w:szCs w:val="28"/>
        </w:rPr>
        <w:t xml:space="preserve">В опросе по оценке </w:t>
      </w:r>
      <w:r w:rsidRPr="00C5382C">
        <w:rPr>
          <w:rFonts w:ascii="Times New Roman" w:hAnsi="Times New Roman"/>
          <w:szCs w:val="28"/>
        </w:rPr>
        <w:t xml:space="preserve">удовлетворенности потребителей качеством товаров, работ, услуг на товарных рынках Кировской области и состоянием ценовой конкуренции приняли участие 1 440 человек, проживающих </w:t>
      </w:r>
      <w:r w:rsidRPr="00C5382C">
        <w:rPr>
          <w:rFonts w:ascii="Times New Roman" w:hAnsi="Times New Roman"/>
          <w:szCs w:val="28"/>
        </w:rPr>
        <w:br/>
        <w:t>на территории Кировской области.</w:t>
      </w:r>
    </w:p>
    <w:p w14:paraId="5BCDE930" w14:textId="77777777" w:rsidR="002A1163" w:rsidRPr="00C5382C" w:rsidRDefault="002A1163" w:rsidP="002A1163">
      <w:pPr>
        <w:spacing w:line="240" w:lineRule="auto"/>
        <w:ind w:firstLine="709"/>
        <w:rPr>
          <w:rFonts w:ascii="Times New Roman" w:hAnsi="Times New Roman"/>
          <w:szCs w:val="28"/>
        </w:rPr>
      </w:pPr>
      <w:r w:rsidRPr="00C5382C">
        <w:rPr>
          <w:rFonts w:ascii="Times New Roman" w:hAnsi="Times New Roman"/>
          <w:szCs w:val="28"/>
        </w:rPr>
        <w:t>Из общего числа опрошенных в 2024 году 10% составили мужчины, 90% – женщины.</w:t>
      </w:r>
    </w:p>
    <w:p w14:paraId="0577B1B4" w14:textId="77777777" w:rsidR="009C0384" w:rsidRPr="00C5382C" w:rsidRDefault="009C0384" w:rsidP="009C0384">
      <w:pPr>
        <w:spacing w:line="240" w:lineRule="auto"/>
        <w:ind w:firstLine="709"/>
        <w:rPr>
          <w:rFonts w:ascii="Times New Roman" w:hAnsi="Times New Roman"/>
          <w:b/>
          <w:szCs w:val="28"/>
        </w:rPr>
      </w:pPr>
      <w:r w:rsidRPr="00C5382C">
        <w:rPr>
          <w:rFonts w:ascii="Times New Roman" w:hAnsi="Times New Roman"/>
          <w:b/>
          <w:szCs w:val="28"/>
        </w:rPr>
        <w:t>Социальный статус респондентов:</w:t>
      </w:r>
    </w:p>
    <w:p w14:paraId="5BE90302"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 xml:space="preserve">работаю – 93,6%; </w:t>
      </w:r>
    </w:p>
    <w:p w14:paraId="15253B8C"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пенсионер – 2,2%;</w:t>
      </w:r>
    </w:p>
    <w:p w14:paraId="506A18D7"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предприниматель (ИП, собственник бизнеса) – 1,9%;</w:t>
      </w:r>
    </w:p>
    <w:p w14:paraId="1147C5AD"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иное – 0,8%;</w:t>
      </w:r>
    </w:p>
    <w:p w14:paraId="097741F6"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самозанятый – 0,6%;</w:t>
      </w:r>
    </w:p>
    <w:p w14:paraId="3F2A321D"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временно не работающий (отпуск по уходу за ребенком, неоплачиваемый отпуск) – 0,5%;</w:t>
      </w:r>
    </w:p>
    <w:p w14:paraId="50D161C5"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безработный – 0,2%;</w:t>
      </w:r>
    </w:p>
    <w:p w14:paraId="0BA0973D"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учусь / студент –</w:t>
      </w:r>
      <w:r w:rsidRPr="00C5382C">
        <w:t xml:space="preserve"> </w:t>
      </w:r>
      <w:r w:rsidRPr="00C5382C">
        <w:rPr>
          <w:rFonts w:ascii="Times New Roman" w:hAnsi="Times New Roman"/>
          <w:szCs w:val="28"/>
        </w:rPr>
        <w:t>0,2%.</w:t>
      </w:r>
    </w:p>
    <w:p w14:paraId="2AD6BC61" w14:textId="77777777" w:rsidR="009C0384" w:rsidRPr="00C5382C" w:rsidRDefault="009C0384" w:rsidP="009C0384">
      <w:pPr>
        <w:spacing w:line="240" w:lineRule="auto"/>
        <w:ind w:firstLine="709"/>
        <w:rPr>
          <w:rFonts w:ascii="Times New Roman" w:hAnsi="Times New Roman"/>
          <w:b/>
          <w:szCs w:val="28"/>
        </w:rPr>
      </w:pPr>
      <w:r w:rsidRPr="00C5382C">
        <w:rPr>
          <w:rFonts w:ascii="Times New Roman" w:hAnsi="Times New Roman"/>
          <w:b/>
          <w:szCs w:val="28"/>
        </w:rPr>
        <w:t>Образование:</w:t>
      </w:r>
    </w:p>
    <w:p w14:paraId="0B059814"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среднее профессиональное образование – 35,4%;</w:t>
      </w:r>
    </w:p>
    <w:p w14:paraId="70A7EBA3"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высшее образование, специалитет, магистратура – 34,7%.</w:t>
      </w:r>
    </w:p>
    <w:p w14:paraId="7507CB24"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высшее образование, бакалавриат – 24,8%;</w:t>
      </w:r>
    </w:p>
    <w:p w14:paraId="470918E4"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среднее общее образование – 3,3%;</w:t>
      </w:r>
    </w:p>
    <w:p w14:paraId="430CC390"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основное общее образование – 1,8%.</w:t>
      </w:r>
    </w:p>
    <w:p w14:paraId="5BB731E5" w14:textId="77777777" w:rsidR="009C0384" w:rsidRPr="00C5382C" w:rsidRDefault="009C0384" w:rsidP="009C0384">
      <w:pPr>
        <w:spacing w:line="240" w:lineRule="auto"/>
        <w:ind w:firstLine="709"/>
        <w:rPr>
          <w:rFonts w:ascii="Times New Roman" w:hAnsi="Times New Roman"/>
          <w:b/>
          <w:szCs w:val="28"/>
        </w:rPr>
      </w:pPr>
      <w:r w:rsidRPr="00C5382C">
        <w:rPr>
          <w:rFonts w:ascii="Times New Roman" w:hAnsi="Times New Roman"/>
          <w:b/>
          <w:szCs w:val="28"/>
        </w:rPr>
        <w:t>Возраст:</w:t>
      </w:r>
    </w:p>
    <w:p w14:paraId="1E01FC14"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18 – 24 – 3,1%;</w:t>
      </w:r>
    </w:p>
    <w:p w14:paraId="4D305598"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25 – 34 – 14,4%;</w:t>
      </w:r>
    </w:p>
    <w:p w14:paraId="52508940"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35 – 44 – 32%;</w:t>
      </w:r>
    </w:p>
    <w:p w14:paraId="76AE3EB4"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45 – 54 – 30,1%;</w:t>
      </w:r>
    </w:p>
    <w:p w14:paraId="15A87328"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54 – 64 – 18,3%;</w:t>
      </w:r>
    </w:p>
    <w:p w14:paraId="7A56916E" w14:textId="77777777" w:rsidR="009C0384" w:rsidRPr="00C5382C" w:rsidRDefault="009C0384" w:rsidP="009C0384">
      <w:pPr>
        <w:spacing w:line="240" w:lineRule="auto"/>
        <w:ind w:firstLine="709"/>
        <w:rPr>
          <w:rFonts w:ascii="Times New Roman" w:hAnsi="Times New Roman"/>
          <w:szCs w:val="28"/>
        </w:rPr>
      </w:pPr>
      <w:r w:rsidRPr="00C5382C">
        <w:rPr>
          <w:rFonts w:ascii="Times New Roman" w:hAnsi="Times New Roman"/>
          <w:szCs w:val="28"/>
        </w:rPr>
        <w:t>65 и старше – 2,1%.</w:t>
      </w:r>
    </w:p>
    <w:p w14:paraId="6616293C" w14:textId="77777777" w:rsidR="00841198" w:rsidRPr="00C5382C" w:rsidRDefault="00841198" w:rsidP="002E36A0">
      <w:pPr>
        <w:spacing w:line="240" w:lineRule="auto"/>
        <w:ind w:firstLine="709"/>
        <w:rPr>
          <w:rFonts w:ascii="Times New Roman" w:hAnsi="Times New Roman"/>
          <w:b/>
          <w:szCs w:val="28"/>
        </w:rPr>
      </w:pPr>
      <w:r w:rsidRPr="00C5382C">
        <w:rPr>
          <w:rFonts w:ascii="Times New Roman" w:hAnsi="Times New Roman"/>
          <w:b/>
          <w:szCs w:val="28"/>
        </w:rPr>
        <w:t xml:space="preserve">В целях осуществления оценки удовлетворенности населения уровнем цен, качеством и возможностью выбора товаров, работ и услуг в Кировской области исследованы следующие рынки услуг: </w:t>
      </w:r>
    </w:p>
    <w:p w14:paraId="7B38E1CC"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дошкольного образования</w:t>
      </w:r>
    </w:p>
    <w:p w14:paraId="503B4ABE"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общего образования</w:t>
      </w:r>
    </w:p>
    <w:p w14:paraId="0DAF29C7"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среднего профессионального образования</w:t>
      </w:r>
    </w:p>
    <w:p w14:paraId="13E2671A"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дополнительного образования детей</w:t>
      </w:r>
    </w:p>
    <w:p w14:paraId="6F99FF93"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 xml:space="preserve">Услуги детского отдыха и оздоровления </w:t>
      </w:r>
    </w:p>
    <w:p w14:paraId="01EE8DE9"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Медицинские услуги</w:t>
      </w:r>
    </w:p>
    <w:p w14:paraId="37C6DF83"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 xml:space="preserve">Услуги розничной торговли лекарственными препаратами и медицинскими изделиями </w:t>
      </w:r>
    </w:p>
    <w:p w14:paraId="63798373"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психолого-педагогического сопровождения детей с ограниченными возможностями здоровья</w:t>
      </w:r>
    </w:p>
    <w:p w14:paraId="47B4C1F9"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Социальные услуги</w:t>
      </w:r>
    </w:p>
    <w:p w14:paraId="7C823636"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сбору и транспортированию твердых коммунальных отходов</w:t>
      </w:r>
    </w:p>
    <w:p w14:paraId="2A669DC5"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благоустройству городской среды</w:t>
      </w:r>
    </w:p>
    <w:p w14:paraId="3DBF54A0"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содержанию и текущему ремонту общего имущества собственников помещений в многоквартирном доме</w:t>
      </w:r>
    </w:p>
    <w:p w14:paraId="701E5198"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 xml:space="preserve">Услуги по перевозке пассажиров автомобильным транспортом по муниципальным маршрутам </w:t>
      </w:r>
    </w:p>
    <w:p w14:paraId="562D1B65"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 xml:space="preserve">Услуги по перевозке пассажиров автомобильным транспортом по межмуниципальным маршрутам </w:t>
      </w:r>
    </w:p>
    <w:p w14:paraId="1B80D02E"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перевозке пассажиров легковым такси</w:t>
      </w:r>
    </w:p>
    <w:p w14:paraId="37BF2A10"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жилищному строительству</w:t>
      </w:r>
    </w:p>
    <w:p w14:paraId="3BBD67E0"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строительству объектов капитального строительства</w:t>
      </w:r>
    </w:p>
    <w:p w14:paraId="6C46E1D3"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по строительству дорог</w:t>
      </w:r>
    </w:p>
    <w:p w14:paraId="7652599B"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архитектурно-строительного проектирования</w:t>
      </w:r>
    </w:p>
    <w:p w14:paraId="5044762F"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Кадастровые и землеустроительные работы</w:t>
      </w:r>
    </w:p>
    <w:p w14:paraId="6D76D20C"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Услуги автозаправочных станций</w:t>
      </w:r>
    </w:p>
    <w:p w14:paraId="0265028F"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племенного животноводства</w:t>
      </w:r>
    </w:p>
    <w:p w14:paraId="781FE683"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семеноводства</w:t>
      </w:r>
    </w:p>
    <w:p w14:paraId="7ADB2321"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добычи общераспространенных полезных ископаемых на участках недр местного значения</w:t>
      </w:r>
    </w:p>
    <w:p w14:paraId="43DF9D5A"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продукции легкой промышленности</w:t>
      </w:r>
    </w:p>
    <w:p w14:paraId="74A462FA"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обработки древесины и производства изделий из дерева</w:t>
      </w:r>
    </w:p>
    <w:p w14:paraId="6176167E"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производства кирпича</w:t>
      </w:r>
    </w:p>
    <w:p w14:paraId="0A49BB6A" w14:textId="77777777" w:rsidR="00841198" w:rsidRPr="00C5382C" w:rsidRDefault="00841198" w:rsidP="002E36A0">
      <w:pPr>
        <w:pStyle w:val="af0"/>
        <w:numPr>
          <w:ilvl w:val="0"/>
          <w:numId w:val="8"/>
        </w:numPr>
        <w:spacing w:line="240" w:lineRule="auto"/>
        <w:ind w:left="0" w:firstLine="709"/>
        <w:rPr>
          <w:rFonts w:ascii="Times New Roman" w:hAnsi="Times New Roman"/>
          <w:szCs w:val="28"/>
        </w:rPr>
      </w:pPr>
      <w:r w:rsidRPr="00C5382C">
        <w:rPr>
          <w:rFonts w:ascii="Times New Roman" w:hAnsi="Times New Roman"/>
          <w:szCs w:val="28"/>
        </w:rPr>
        <w:t>Рынок производства бетона</w:t>
      </w:r>
    </w:p>
    <w:p w14:paraId="49A78A9A" w14:textId="77777777" w:rsidR="00EA7D37" w:rsidRPr="00C5382C" w:rsidRDefault="00EA7D37" w:rsidP="00EA7D37">
      <w:pPr>
        <w:pStyle w:val="af0"/>
        <w:spacing w:line="240" w:lineRule="auto"/>
        <w:ind w:left="709"/>
        <w:rPr>
          <w:rFonts w:ascii="Times New Roman" w:hAnsi="Times New Roman"/>
          <w:szCs w:val="28"/>
        </w:rPr>
      </w:pPr>
      <w:r w:rsidRPr="00C5382C">
        <w:rPr>
          <w:rFonts w:ascii="Times New Roman" w:hAnsi="Times New Roman"/>
          <w:szCs w:val="28"/>
        </w:rPr>
        <w:t>1. Рынок услуг дошкольного образования.</w:t>
      </w:r>
    </w:p>
    <w:p w14:paraId="3B7D1F85" w14:textId="77777777" w:rsidR="00EA7D37" w:rsidRPr="006A1217" w:rsidRDefault="00EA7D37" w:rsidP="00EA7D37">
      <w:pPr>
        <w:pStyle w:val="af0"/>
        <w:spacing w:line="240" w:lineRule="auto"/>
        <w:ind w:left="0" w:firstLine="709"/>
        <w:rPr>
          <w:rFonts w:ascii="Times New Roman" w:hAnsi="Times New Roman"/>
          <w:szCs w:val="28"/>
        </w:rPr>
      </w:pPr>
      <w:r w:rsidRPr="006A1217">
        <w:rPr>
          <w:rFonts w:ascii="Times New Roman" w:hAnsi="Times New Roman"/>
          <w:bCs/>
          <w:szCs w:val="28"/>
        </w:rPr>
        <w:t xml:space="preserve">Уровнем цен на рынке </w:t>
      </w:r>
      <w:r w:rsidRPr="006A1217">
        <w:rPr>
          <w:rFonts w:ascii="Times New Roman" w:hAnsi="Times New Roman"/>
          <w:szCs w:val="28"/>
        </w:rPr>
        <w:t>услуг дошкольного образования</w:t>
      </w:r>
      <w:r w:rsidRPr="006A1217">
        <w:rPr>
          <w:rFonts w:ascii="Times New Roman" w:hAnsi="Times New Roman"/>
          <w:bCs/>
          <w:szCs w:val="28"/>
        </w:rPr>
        <w:t xml:space="preserve"> удовлетворены </w:t>
      </w:r>
      <w:r w:rsidRPr="006A1217">
        <w:rPr>
          <w:rFonts w:ascii="Times New Roman" w:hAnsi="Times New Roman"/>
          <w:szCs w:val="28"/>
        </w:rPr>
        <w:t>35,6</w:t>
      </w:r>
      <w:r w:rsidRPr="006A1217">
        <w:rPr>
          <w:rFonts w:ascii="Times New Roman" w:hAnsi="Times New Roman"/>
          <w:bCs/>
          <w:szCs w:val="28"/>
        </w:rPr>
        <w:t>%</w:t>
      </w:r>
      <w:r w:rsidRPr="006A1217">
        <w:rPr>
          <w:rFonts w:ascii="Times New Roman" w:hAnsi="Times New Roman"/>
          <w:szCs w:val="28"/>
        </w:rPr>
        <w:t xml:space="preserve"> респондентов, скорее удовлетворены –</w:t>
      </w:r>
      <w:r w:rsidRPr="006A1217">
        <w:rPr>
          <w:rFonts w:ascii="Times New Roman" w:hAnsi="Times New Roman"/>
          <w:bCs/>
          <w:szCs w:val="28"/>
        </w:rPr>
        <w:t>26,5</w:t>
      </w:r>
      <w:r w:rsidRPr="006A1217">
        <w:rPr>
          <w:rFonts w:ascii="Times New Roman" w:hAnsi="Times New Roman"/>
          <w:szCs w:val="28"/>
        </w:rPr>
        <w:t xml:space="preserve"> %, скорее не удовлетворены – 11,4%, не удовлетворены – 7,4%, затруднились ответить – 19,1%. </w:t>
      </w:r>
    </w:p>
    <w:p w14:paraId="4A2F0888" w14:textId="77777777" w:rsidR="00EA7D37" w:rsidRPr="006A1217" w:rsidRDefault="00EA7D37" w:rsidP="00EA7D37">
      <w:pPr>
        <w:pStyle w:val="af0"/>
        <w:spacing w:line="240" w:lineRule="auto"/>
        <w:ind w:left="0" w:firstLine="709"/>
        <w:rPr>
          <w:rFonts w:ascii="Times New Roman" w:hAnsi="Times New Roman"/>
          <w:szCs w:val="28"/>
        </w:rPr>
      </w:pPr>
      <w:r w:rsidRPr="006A1217">
        <w:rPr>
          <w:rFonts w:ascii="Times New Roman" w:hAnsi="Times New Roman"/>
          <w:szCs w:val="28"/>
        </w:rPr>
        <w:t>Качеством услуг дошкольного образования удовлетворены 44,9% респондентов, скорее удовлетворены – 29,4%, скорее не удовлетворены – 6%, не удовлетворены – 2,3%, затруднились ответить – 17,4%.</w:t>
      </w:r>
    </w:p>
    <w:p w14:paraId="096733BC" w14:textId="77777777" w:rsidR="00EA7D37" w:rsidRPr="006A1217" w:rsidRDefault="00EA7D37" w:rsidP="00EA7D37">
      <w:pPr>
        <w:pStyle w:val="af0"/>
        <w:spacing w:line="240" w:lineRule="auto"/>
        <w:ind w:left="0" w:firstLine="709"/>
        <w:rPr>
          <w:rFonts w:ascii="Times New Roman" w:hAnsi="Times New Roman"/>
          <w:szCs w:val="28"/>
        </w:rPr>
      </w:pPr>
      <w:r w:rsidRPr="006A1217">
        <w:rPr>
          <w:rFonts w:ascii="Times New Roman" w:hAnsi="Times New Roman"/>
          <w:szCs w:val="28"/>
        </w:rPr>
        <w:t>Возможностью выбора на рынке услуг дошкольного образования удовлетворены 42,3% респондентов, скорее удовлетворены – 28,3%, скорее не удовлетворены – 7,6%, не удовлетворены – 3,5%, затруднились ответить – 18,3%.</w:t>
      </w:r>
    </w:p>
    <w:p w14:paraId="57385D1B" w14:textId="59FCFC91" w:rsidR="00EA7D37" w:rsidRPr="006A1217" w:rsidRDefault="00EA7D37" w:rsidP="00EA7D37">
      <w:pPr>
        <w:pStyle w:val="af0"/>
        <w:spacing w:line="240" w:lineRule="auto"/>
        <w:ind w:left="0" w:firstLine="709"/>
        <w:rPr>
          <w:rFonts w:ascii="Times New Roman" w:hAnsi="Times New Roman"/>
          <w:bCs/>
          <w:szCs w:val="28"/>
        </w:rPr>
      </w:pPr>
      <w:r w:rsidRPr="006A1217">
        <w:rPr>
          <w:rFonts w:ascii="Times New Roman" w:hAnsi="Times New Roman"/>
          <w:bCs/>
          <w:szCs w:val="28"/>
        </w:rPr>
        <w:t>2. Рынок услуг общего образования.</w:t>
      </w:r>
    </w:p>
    <w:p w14:paraId="2858BC49" w14:textId="77777777" w:rsidR="00EA7D37" w:rsidRPr="006A1217" w:rsidRDefault="00EA7D37" w:rsidP="00EA7D37">
      <w:pPr>
        <w:pStyle w:val="af0"/>
        <w:spacing w:line="240" w:lineRule="auto"/>
        <w:ind w:left="0" w:firstLine="709"/>
        <w:rPr>
          <w:rFonts w:ascii="Times New Roman" w:hAnsi="Times New Roman"/>
          <w:szCs w:val="28"/>
        </w:rPr>
      </w:pPr>
      <w:r w:rsidRPr="006A1217">
        <w:rPr>
          <w:rFonts w:ascii="Times New Roman" w:hAnsi="Times New Roman"/>
          <w:bCs/>
          <w:szCs w:val="28"/>
        </w:rPr>
        <w:t xml:space="preserve">Уровнем цен на рынке </w:t>
      </w:r>
      <w:r w:rsidRPr="006A1217">
        <w:rPr>
          <w:rFonts w:ascii="Times New Roman" w:hAnsi="Times New Roman"/>
          <w:szCs w:val="28"/>
        </w:rPr>
        <w:t xml:space="preserve">услуг </w:t>
      </w:r>
      <w:r w:rsidRPr="006A1217">
        <w:rPr>
          <w:rFonts w:ascii="Times New Roman" w:hAnsi="Times New Roman"/>
          <w:bCs/>
          <w:szCs w:val="28"/>
        </w:rPr>
        <w:t>общего образования удовлетворены 33,9%</w:t>
      </w:r>
      <w:r w:rsidRPr="006A1217">
        <w:rPr>
          <w:rFonts w:ascii="Times New Roman" w:hAnsi="Times New Roman"/>
          <w:szCs w:val="28"/>
        </w:rPr>
        <w:t xml:space="preserve"> респондентов, скорее удовлетворены – 30%, скорее не удовлетворены – 11,7%, не удовлетворены – 6,6%, затруднились ответить – 17,8%. </w:t>
      </w:r>
    </w:p>
    <w:p w14:paraId="6F3C1070" w14:textId="77777777" w:rsidR="00EA7D37" w:rsidRPr="006A1217" w:rsidRDefault="00EA7D37" w:rsidP="00EA7D37">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w:t>
      </w:r>
      <w:r w:rsidRPr="006A1217">
        <w:rPr>
          <w:rFonts w:ascii="Times New Roman" w:hAnsi="Times New Roman"/>
          <w:bCs/>
          <w:szCs w:val="28"/>
        </w:rPr>
        <w:t>общего образования</w:t>
      </w:r>
      <w:r w:rsidRPr="006A1217">
        <w:rPr>
          <w:rFonts w:ascii="Times New Roman" w:hAnsi="Times New Roman"/>
          <w:szCs w:val="28"/>
        </w:rPr>
        <w:t xml:space="preserve"> удовлетворены 34,5% респондентов, скорее удовлетворены – 34,4%, скорее не удовлетворены – 12,5%, не удовлетворены – 4,2%, затруднились ответить – 14,4%.</w:t>
      </w:r>
    </w:p>
    <w:p w14:paraId="6E4F834F" w14:textId="77777777" w:rsidR="00EA7D37" w:rsidRPr="006A1217" w:rsidRDefault="00EA7D37" w:rsidP="00EA7D37">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услуг </w:t>
      </w:r>
      <w:r w:rsidRPr="006A1217">
        <w:rPr>
          <w:rFonts w:ascii="Times New Roman" w:hAnsi="Times New Roman"/>
          <w:bCs/>
          <w:szCs w:val="28"/>
        </w:rPr>
        <w:t>общего образования</w:t>
      </w:r>
      <w:r w:rsidRPr="006A1217">
        <w:rPr>
          <w:rFonts w:ascii="Times New Roman" w:hAnsi="Times New Roman"/>
          <w:szCs w:val="28"/>
        </w:rPr>
        <w:t xml:space="preserve"> 34,1% респондентов, скорее удовлетворены – 31,2%, скорее не удовлетворены – 12,6%, не удовлетворены – 5,9%, затруднились ответить – 16,2%.</w:t>
      </w:r>
    </w:p>
    <w:p w14:paraId="7B6D59D1"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3. Рынок услуг среднего профессионального образования.</w:t>
      </w:r>
    </w:p>
    <w:p w14:paraId="2D1BAB53"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bCs/>
          <w:szCs w:val="28"/>
        </w:rPr>
        <w:t xml:space="preserve">Уровнем цен на рынке </w:t>
      </w:r>
      <w:r w:rsidRPr="006A1217">
        <w:rPr>
          <w:rFonts w:ascii="Times New Roman" w:hAnsi="Times New Roman"/>
          <w:szCs w:val="28"/>
        </w:rPr>
        <w:t xml:space="preserve">услуг </w:t>
      </w:r>
      <w:r w:rsidRPr="006A1217">
        <w:rPr>
          <w:rFonts w:ascii="Times New Roman" w:hAnsi="Times New Roman"/>
          <w:bCs/>
          <w:szCs w:val="28"/>
        </w:rPr>
        <w:t>среднего профессионального образования удовлетворены 25,4%</w:t>
      </w:r>
      <w:r w:rsidRPr="006A1217">
        <w:rPr>
          <w:rFonts w:ascii="Times New Roman" w:hAnsi="Times New Roman"/>
          <w:szCs w:val="28"/>
        </w:rPr>
        <w:t xml:space="preserve"> респондентов, скорее удовлетворены – 28,8%, скорее не удовлетворены – 9,7%, не удовлетворены – 5,2%, затруднились ответить – 30,9%. </w:t>
      </w:r>
    </w:p>
    <w:p w14:paraId="1988677F"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w:t>
      </w:r>
      <w:r w:rsidRPr="006A1217">
        <w:rPr>
          <w:rFonts w:ascii="Times New Roman" w:hAnsi="Times New Roman"/>
          <w:bCs/>
          <w:szCs w:val="28"/>
        </w:rPr>
        <w:t>среднего профессионального образования</w:t>
      </w:r>
      <w:r w:rsidRPr="006A1217">
        <w:rPr>
          <w:rFonts w:ascii="Times New Roman" w:hAnsi="Times New Roman"/>
          <w:szCs w:val="28"/>
        </w:rPr>
        <w:t xml:space="preserve"> удовлетворены 28,2% респондентов, скорее удовлетворены – 31,6%, скорее не удовлетворены – 8,7%, не удовлетворены – 3%, затруднились ответить – 28,5%.</w:t>
      </w:r>
    </w:p>
    <w:p w14:paraId="20F72C89"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услуг </w:t>
      </w:r>
      <w:r w:rsidRPr="006A1217">
        <w:rPr>
          <w:rFonts w:ascii="Times New Roman" w:hAnsi="Times New Roman"/>
          <w:bCs/>
          <w:szCs w:val="28"/>
        </w:rPr>
        <w:t>среднего профессионального образования</w:t>
      </w:r>
      <w:r w:rsidRPr="006A1217">
        <w:rPr>
          <w:rFonts w:ascii="Times New Roman" w:hAnsi="Times New Roman"/>
          <w:szCs w:val="28"/>
        </w:rPr>
        <w:t xml:space="preserve"> 28,4% респондентов, скорее удовлетворены – 29,3%, скорее не удовлетворены – 9,9%, не удовлетворены – 4,7%, затруднились ответить – 27,7%.</w:t>
      </w:r>
    </w:p>
    <w:p w14:paraId="45743C7E"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4. Рынок дополнительного образования детей.</w:t>
      </w:r>
    </w:p>
    <w:p w14:paraId="17417482"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дополнительного образования детей удовлетворены 35,8%</w:t>
      </w:r>
      <w:r w:rsidRPr="006A1217">
        <w:rPr>
          <w:rFonts w:ascii="Times New Roman" w:hAnsi="Times New Roman"/>
          <w:szCs w:val="28"/>
        </w:rPr>
        <w:t xml:space="preserve"> респондентов, скорее удовлетворены – 27,9%, скорее не удовлетворены – 11,5%, не удовлетворены – 5,7%, затруднились ответить – 19,1%. </w:t>
      </w:r>
    </w:p>
    <w:p w14:paraId="451F64AF"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дополнительного образования детей</w:t>
      </w:r>
      <w:r w:rsidRPr="006A1217">
        <w:rPr>
          <w:rFonts w:ascii="Times New Roman" w:hAnsi="Times New Roman"/>
          <w:szCs w:val="28"/>
        </w:rPr>
        <w:t xml:space="preserve"> удовлетворены 41,5% респондентов, скорее удовлетворены – 31,5%, скорее не удовлетворены – 7,4%, не удовлетворены – 2,8%, затруднились ответить – 16,8%.</w:t>
      </w:r>
    </w:p>
    <w:p w14:paraId="60667606"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дополнительного образования детей</w:t>
      </w:r>
      <w:r w:rsidRPr="006A1217">
        <w:rPr>
          <w:rFonts w:ascii="Times New Roman" w:hAnsi="Times New Roman"/>
          <w:szCs w:val="28"/>
        </w:rPr>
        <w:t xml:space="preserve"> 39,7% респондентов, скорее удовлетворены – 28,5%, скорее не удовлетворены – 10,1%, не удовлетворены – 4,6%, затруднились ответить – 17,1%.</w:t>
      </w:r>
    </w:p>
    <w:p w14:paraId="55CAA5F6"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5. Рынок услуг детского отдыха и оздоровления.</w:t>
      </w:r>
    </w:p>
    <w:p w14:paraId="5A4DA9C7"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услуг детского отдыха и оздоровления удовлетворены 18,8%</w:t>
      </w:r>
      <w:r w:rsidRPr="006A1217">
        <w:rPr>
          <w:rFonts w:ascii="Times New Roman" w:hAnsi="Times New Roman"/>
          <w:szCs w:val="28"/>
        </w:rPr>
        <w:t xml:space="preserve"> респондентов, скорее удовлетворены – 23,7%, скорее не удовлетворены – 17,7%, не удовлетворены – 12,5%, затруднились ответить – 27,3%. </w:t>
      </w:r>
    </w:p>
    <w:p w14:paraId="70772835"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w:t>
      </w:r>
      <w:r w:rsidRPr="006A1217">
        <w:rPr>
          <w:rFonts w:ascii="Times New Roman" w:hAnsi="Times New Roman"/>
          <w:bCs/>
          <w:szCs w:val="28"/>
        </w:rPr>
        <w:t>детского отдыха и оздоровления</w:t>
      </w:r>
      <w:r w:rsidRPr="006A1217">
        <w:rPr>
          <w:rFonts w:ascii="Times New Roman" w:hAnsi="Times New Roman"/>
          <w:szCs w:val="28"/>
        </w:rPr>
        <w:t xml:space="preserve"> удовлетворены 23,3% респондентов, скорее удовлетворены – 29,2%, скорее не удовлетворены – 13,5%, не удовлетворены – 6,9%, затруднились ответить – 27,1%.</w:t>
      </w:r>
    </w:p>
    <w:p w14:paraId="264E6F31"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услуг детского отдыха и оздоровления</w:t>
      </w:r>
      <w:r w:rsidRPr="006A1217">
        <w:rPr>
          <w:rFonts w:ascii="Times New Roman" w:hAnsi="Times New Roman"/>
          <w:szCs w:val="28"/>
        </w:rPr>
        <w:t xml:space="preserve"> удовлетворены 22,1% респондентов, скорее удовлетворены – 26,5%, скорее не удовлетворены – 14,3%, не удовлетворены – 9,9%, затруднились ответить – 27,2%.</w:t>
      </w:r>
    </w:p>
    <w:p w14:paraId="2A0C810B"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6. Рынок медицинских услуг.</w:t>
      </w:r>
    </w:p>
    <w:p w14:paraId="3CBF5F75"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медицинских услуг удовлетворены 12,2%</w:t>
      </w:r>
      <w:r w:rsidRPr="006A1217">
        <w:rPr>
          <w:rFonts w:ascii="Times New Roman" w:hAnsi="Times New Roman"/>
          <w:szCs w:val="28"/>
        </w:rPr>
        <w:t xml:space="preserve"> респондентов, скорее удовлетворены – 27,3%, скорее не удовлетворены – 30%, не удовлетворены – 24,2%, затруднились ответить – 6,3%. </w:t>
      </w:r>
    </w:p>
    <w:p w14:paraId="14BDEAE4"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медицинских услуг</w:t>
      </w:r>
      <w:r w:rsidRPr="006A1217">
        <w:rPr>
          <w:rFonts w:ascii="Times New Roman" w:hAnsi="Times New Roman"/>
          <w:szCs w:val="28"/>
        </w:rPr>
        <w:t xml:space="preserve"> удовлетворены 14,7% респондентов, скорее удовлетворены – 33,4%, скорее не удовлетворены – 28,7%, не удовлетворены – 18,6%, затруднились ответить – 4,6%.</w:t>
      </w:r>
    </w:p>
    <w:p w14:paraId="54E8E912" w14:textId="77777777" w:rsidR="00933574" w:rsidRPr="006A1217" w:rsidRDefault="00933574" w:rsidP="00933574">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медицинских услуг</w:t>
      </w:r>
      <w:r w:rsidRPr="006A1217">
        <w:rPr>
          <w:rFonts w:ascii="Times New Roman" w:hAnsi="Times New Roman"/>
          <w:szCs w:val="28"/>
        </w:rPr>
        <w:t xml:space="preserve"> 17,2% респондентов, скорее удовлетворены – 29,5%, скорее не удовлетворены – 27,9%, не удовлетворены – 20,1%, затруднились ответить – 5,3%.</w:t>
      </w:r>
    </w:p>
    <w:p w14:paraId="064232E1"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7. Рынок услуг розничной торговли лекарственными препаратами и медицинскими изделиями.</w:t>
      </w:r>
    </w:p>
    <w:p w14:paraId="34A6A553"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розничной торговли лекарственными препаратами и медицинскими изделиями удовлетворены 18,3% респондентов, скорее удовлетворены – 33,2%, скорее не удовлетворены – 24,4%, не удовлетворены – 20,3%, затруднились ответить – 3,8%. </w:t>
      </w:r>
    </w:p>
    <w:p w14:paraId="782134D8"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розничной торговли лекарственными препаратами и медицинскими изделиями удовлетворены 30% респондентов, скорее удовлетворены – 44,3%, скорее не удовлетворены – 14,1%, не удовлетворены – 6,6%, затруднились ответить – 5%.</w:t>
      </w:r>
    </w:p>
    <w:p w14:paraId="2CF53E8D"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розничной торговли лекарственными препаратами и медицинскими изделиями удовлетворены 37,5% респондентов, скорее удовлетворены – 39,5%, скорее не удовлетворены – 11,8%, не удовлетворены – 6,8%, затруднились ответить – 4,4%.</w:t>
      </w:r>
    </w:p>
    <w:p w14:paraId="576D7945"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8. Рынок услуг психолого-педагогического сопровождения детей с ограниченными возможностями здоровья.</w:t>
      </w:r>
    </w:p>
    <w:p w14:paraId="1DD221F0"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психолого-педагогического сопровождения детей с ограниченными возможностями здоровья удовлетворены 14,7% респондентов, скорее удовлетворены – 20%, скорее не удовлетворены – 12%, не удовлетворены – 7,4%, затруднились ответить – 45,9%. </w:t>
      </w:r>
    </w:p>
    <w:p w14:paraId="216CADCF"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психолого-педагогического сопровождения детей с ограниченными возможностями здоровья удовлетворены 15,2% респондентов, скорее удовлетворены – 22,6%, скорее не удовлетворены – 10,3%, не удовлетворены – 6,3%, затруднились ответить – 45,6%.</w:t>
      </w:r>
    </w:p>
    <w:p w14:paraId="6154ABD3" w14:textId="77777777" w:rsidR="00933574" w:rsidRPr="006A1217" w:rsidRDefault="00933574" w:rsidP="00933574">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психолого-педагогического сопровождения детей с ограниченными возможностями здоровья удовлетворены 13,5% респондентов, скорее удовлетворены – 21,7%, скорее не удовлетворены – 11%, не удовлетворены – 8,1%, затруднились ответить – 45,7%.</w:t>
      </w:r>
    </w:p>
    <w:p w14:paraId="08509E63"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9. Рынок социальных услуг.</w:t>
      </w:r>
    </w:p>
    <w:p w14:paraId="17D9028D"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социальные услуги удовлетворены 16,5% респондентов, скорее удовлетворены – 32,1%, скорее не удовлетворены – 13,4%, не удовлетворены – 9,7%, затруднились ответить – 28,3%. </w:t>
      </w:r>
    </w:p>
    <w:p w14:paraId="7B4392BE"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социальных услуг удовлетворены 17,8% респондентов, скорее удовлетворены – 34,9%, скорее не удовлетворены – 12,6%, не удовлетворены – 7,3%, затруднились ответить – 27,4%.</w:t>
      </w:r>
    </w:p>
    <w:p w14:paraId="6A6173B7"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социальных услуг удовлетворены 17,5% респондентов, скорее удовлетворены – 31,9%, скорее не удовлетворены – 14,4%, не удовлетворены – 8,2%, затруднились ответить – 28%.</w:t>
      </w:r>
    </w:p>
    <w:p w14:paraId="37A11483"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10. Рынок услуг по сбору и транспортированию твердых коммунальных отходов.</w:t>
      </w:r>
    </w:p>
    <w:p w14:paraId="399CC80C"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сбору и транспортированию твердых коммунальных отходов удовлетворены 22,2% респондентов, скорее удовлетворены – 32,6%, скорее не удовлетворены – 22%, не удовлетворены – 16,1%, затруднились ответить – 7,1%. </w:t>
      </w:r>
    </w:p>
    <w:p w14:paraId="4EB341C2"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сбору и транспортированию твердых коммунальных отходов удовлетворены 26,3% респондентов, скорее удовлетворены – 36,5%, скорее не удовлетворены – 19,3%, не удовлетворены – 11,7%, затруднились ответить – 6,2%.</w:t>
      </w:r>
    </w:p>
    <w:p w14:paraId="4DEEA1AB"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сбору и транспортированию твердых коммунальных отходов удовлетворены 20,8% респондентов, скорее удовлетворены – 27,5%, скорее не удовлетворены – 19,2%, не удовлетворены</w:t>
      </w:r>
      <w:r w:rsidRPr="006A1217">
        <w:rPr>
          <w:rFonts w:ascii="Times New Roman" w:hAnsi="Times New Roman"/>
          <w:bCs/>
          <w:szCs w:val="28"/>
          <w:lang w:val="en-US"/>
        </w:rPr>
        <w:t> </w:t>
      </w:r>
      <w:r w:rsidRPr="006A1217">
        <w:rPr>
          <w:rFonts w:ascii="Times New Roman" w:hAnsi="Times New Roman"/>
          <w:bCs/>
          <w:szCs w:val="28"/>
        </w:rPr>
        <w:t>– 19,5%, затруднились ответить – 13%.</w:t>
      </w:r>
    </w:p>
    <w:p w14:paraId="56BCF011"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11. Рынок услуг по благоустройству городской среды.</w:t>
      </w:r>
    </w:p>
    <w:p w14:paraId="295298F0"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благоустройству городской среды удовлетворены 25,6% респондентов, скорее удовлетворены – 31%, скорее не удовлетворены – 15,9%, не удовлетворены – 9%, затруднились ответить – 18,5%. </w:t>
      </w:r>
    </w:p>
    <w:p w14:paraId="60C20414"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благоустройству городской среды удовлетворены 28,2% респондентов, скорее удовлетворены – 35,3%, скорее не удовлетворены – 16,5%, не удовлетворены – 7,8%, затруднились ответить – 12,2%.</w:t>
      </w:r>
    </w:p>
    <w:p w14:paraId="0E236BC1"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благоустройству городской среды удовлетворены 26% респондентов, скорее удовлетворены – 32,5%, скорее не удовлетворены – 16,1%, не удовлетворены – 8,8%, затруднились ответить – 16,6%.</w:t>
      </w:r>
    </w:p>
    <w:p w14:paraId="7FE98195"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12. Рынок услуг по содержанию и текущему ремонту общего имущества собственников помещений в многоквартирном доме.</w:t>
      </w:r>
    </w:p>
    <w:p w14:paraId="3C1D335B"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содержанию и текущему ремонту общего имущества собственников помещений в многоквартирном доме удовлетворены 9,9% респондентов, скорее удовлетворены – 25,7%, скорее не удовлетворены – 22,1%, не удовлетворены – 21,3%, затруднились ответить – 21%. </w:t>
      </w:r>
    </w:p>
    <w:p w14:paraId="4747F835"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содержанию и текущему ремонту общего имущества собственников помещений в многоквартирном доме удовлетворены 11% респондентов, скорее удовлетворены – 28,4%, скорее не удовлетворены – 22,1%, не удовлетворены – 17,7%, затруднились ответить – 20,8%.</w:t>
      </w:r>
    </w:p>
    <w:p w14:paraId="2F09F467"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содержанию и текущему ремонту общего имущества собственников помещений в многоквартирном доме удовлетворены 10,9% респондентов, скорее удовлетворены – 24,9%, скорее не удовлетворены – 21,1%, не удовлетворены – 20%, затруднились ответить – 23,1%.</w:t>
      </w:r>
    </w:p>
    <w:p w14:paraId="2BF1E385"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13. Рынок услуг по перевозке пассажиров автомобильным транспортом по муниципальным маршрутам.</w:t>
      </w:r>
    </w:p>
    <w:p w14:paraId="79B21F75"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перевозке пассажиров автомобильным транспортом по муниципальным маршрутам удовлетворены 17,6% респондентов, скорее удовлетворены – 31,8%, скорее не удовлетворены – 19,9%, не удовлетворены – 16%, затруднились ответить – 14,7%. </w:t>
      </w:r>
    </w:p>
    <w:p w14:paraId="416DC9E8"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перевозке пассажиров автомобильным транспортом по муниципальным маршрутам удовлетворены 19,3% респондентов, скорее удовлетворены – 34,6%, скорее не удовлетворены – 19,2%, не удовлетворены – 12,4%, затруднились ответить – 14,5%.</w:t>
      </w:r>
    </w:p>
    <w:p w14:paraId="2BE7B39B"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перевозке пассажиров автомобильным транспортом по муниципальным маршрутам удовлетворены 18,1% респондентов, скорее удовлетворены – 30,1%, скорее не удовлетворены – 19,4%, не удовлетворены – 16,2%, затруднились ответить – 16,2%.</w:t>
      </w:r>
    </w:p>
    <w:p w14:paraId="72E2117B"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14. Рынок услуг по перевозке пассажиров автомобильным транспортом по межмуниципальным маршрутам.</w:t>
      </w:r>
    </w:p>
    <w:p w14:paraId="65C58328"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перевозке пассажиров автомобильным транспортом по межмуниципальным маршрутам удовлетворены 17,2% респондентов, скорее удовлетворены – 29,9%, скорее не удовлетворены – 19,1%, не удовлетворены – 14%, затруднились ответить – 19,8%. </w:t>
      </w:r>
    </w:p>
    <w:p w14:paraId="65458FE3"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перевозке пассажиров автомобильным транспортом по межмуниципальным маршрутам удовлетворены 19,8% респондентов, скорее удовлетворены – 34,3%, скорее не удовлетворены – 16,3%, не удовлетворены – 9,3%, затруднились ответить – 20,3%.</w:t>
      </w:r>
    </w:p>
    <w:p w14:paraId="38ADE90F" w14:textId="77777777" w:rsidR="00011C7E" w:rsidRPr="006A1217" w:rsidRDefault="00011C7E" w:rsidP="00011C7E">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перевозке пассажиров автомобильным транспортом по межмуниципальным маршрутам удовлетворены 18% респондентов, скорее удовлетворены – 29,8%, скорее не удовлетворены – 17,8%, не удовлетворены – 13,1%, затруднились ответить – 21,3%.</w:t>
      </w:r>
    </w:p>
    <w:p w14:paraId="02D2A604"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15. Рынок услуг по перевозке пассажиров </w:t>
      </w:r>
      <w:r w:rsidR="00603ECA" w:rsidRPr="006A1217">
        <w:rPr>
          <w:rFonts w:ascii="Times New Roman" w:hAnsi="Times New Roman"/>
          <w:bCs/>
          <w:szCs w:val="28"/>
        </w:rPr>
        <w:t xml:space="preserve">и багажа </w:t>
      </w:r>
      <w:r w:rsidRPr="006A1217">
        <w:rPr>
          <w:rFonts w:ascii="Times New Roman" w:hAnsi="Times New Roman"/>
          <w:bCs/>
          <w:szCs w:val="28"/>
        </w:rPr>
        <w:t>легковым такси.</w:t>
      </w:r>
    </w:p>
    <w:p w14:paraId="66379874"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перевозке пассажиров легковым такси удовлетворены 14,2% респондентов, скорее удовлетворены – 31,3%, скорее не удовлетворены – 20,1%, не удовлетворены – 19,4%, затруднились ответить – 15%. </w:t>
      </w:r>
    </w:p>
    <w:p w14:paraId="7DE09266"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перевозке пассажиров легковым такси удовлетворены 19,7% респондентов, скорее удовлетворены – 39%, скорее не удовлетворены – 16,5%, не удовлетворены – 9,7%, затруднились ответить – 15,1%.</w:t>
      </w:r>
    </w:p>
    <w:p w14:paraId="2B5D585B"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перевозке пассажиров легковым такси удовлетворены 20,3% респондентов, скорее удовлетворены – 35,3%, скорее не удовлетворены – 16,1%, не удовлетворены – 12,2%, затруднились ответить – 16,1%.</w:t>
      </w:r>
    </w:p>
    <w:p w14:paraId="371353EE"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16. Рынок услуг по жилищному строительству.</w:t>
      </w:r>
    </w:p>
    <w:p w14:paraId="7B87A620"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жилищному строительству удовлетворены 7,2% респондентов, скорее удовлетворены – 14,2%, скорее не удовлетворены – 19,6%, не удовлетворены – 28,1%, затруднились ответить – 30,9%. </w:t>
      </w:r>
    </w:p>
    <w:p w14:paraId="1DFD2392"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жилищному строительству удовлетворены 8,7% респондентов, скорее удовлетворены – 22,1%, скорее не удовлетворены – 19,7%, не удовлетворены –17,2%, затруднились ответить – 32,3%.</w:t>
      </w:r>
    </w:p>
    <w:p w14:paraId="134A5AF4"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жилищному строительству удовлетворены 10,3% респондентов, скорее удовлетворены – 20,6%, скорее не удовлетворены – 17,8%, не удовлетворены – 18,7%, затруднились ответить – 32,6%.</w:t>
      </w:r>
    </w:p>
    <w:p w14:paraId="268FFDFC"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17. Рынок услуг по строительству объектов капитального строительства.</w:t>
      </w:r>
    </w:p>
    <w:p w14:paraId="7D0F80FD"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строительству объектов капитального строительства удовлетворены 7,4% респондентов, скорее удовлетворены – 15,6%, скорее не удовлетворены – 17,5%, не удовлетворены – 20,4%, затруднились ответить – 39,1%. </w:t>
      </w:r>
    </w:p>
    <w:p w14:paraId="56D45EF2"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жилищному строительству удовлетворены 8,3% респондентов, скорее удовлетворены – 20,8%, скорее не удовлетворены – 16,9%, не удовлетворены – 14,8%, затруднились ответить – 39,2%.</w:t>
      </w:r>
    </w:p>
    <w:p w14:paraId="2C4B5FA1"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услуг по жилищному строительству удовлетворены 8% респондентов, скорее удовлетворены – 19,8%, скорее не удовлетворены – 16,5%, не удовлетворены – 16,5%, затруднились ответить – 39,2%.</w:t>
      </w:r>
    </w:p>
    <w:p w14:paraId="62A064AD"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18. Рынок услуг по строительству дорог.</w:t>
      </w:r>
    </w:p>
    <w:p w14:paraId="3E431BBC"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по строительству дорог удовлетворены 13,8% респондентов, скорее удовлетворены – 24%, скорее не удовлетворены – 18,4%, не удовлетворены – 19,1%, затруднились ответить – 24,7%. </w:t>
      </w:r>
    </w:p>
    <w:p w14:paraId="2F8BE1CD"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по строительству дорог удовлетворены 15,1% респондентов, скорее удовлетворены – 28,1%, скорее не удовлетворены – 23,3%, не удовлетворены – 16,7%, затруднились ответить – 16,8%.</w:t>
      </w:r>
    </w:p>
    <w:p w14:paraId="24623B88"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по строительству дорог удовлетворены 14% респондентов, скорее удовлетворены – 24,8%, скорее не удовлетворены – 18,7%, не удовлетворены – 18,3%, затруднились ответить – 24,2%.</w:t>
      </w:r>
    </w:p>
    <w:p w14:paraId="6792A3E0"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19. Рынок архитектурно-строительного проектирования.</w:t>
      </w:r>
    </w:p>
    <w:p w14:paraId="7FA5AF8C"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услуги архитектурно-строительного проектирования удовлетворены 8,1% респондентов, скорее удовлетворены – 19,2%, скорее не удовлетворены – 14%, не удовлетворены – 14,2%, затруднились ответить – 44,5%. </w:t>
      </w:r>
    </w:p>
    <w:p w14:paraId="124C92A3"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на архитектурно-строительное проектирование удовлетворены 9,4% респондентов, скорее удовлетворены – 21,8%, скорее не удовлетворены – 13,5%, не удовлетворены – 11,3%, затруднились ответить – 44%.</w:t>
      </w:r>
    </w:p>
    <w:p w14:paraId="1EA22599"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архитектурно-строительного проектирования удовлетворены 8,8% респондентов, скорее удовлетворены – 21,4%, скорее не удовлетворены – 13,6%, не удовлетворены – 11,5%, затруднились ответить – 44,7%.</w:t>
      </w:r>
    </w:p>
    <w:p w14:paraId="4D8922C4"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20. Рынок кадастровых и землеустроительных работ.</w:t>
      </w:r>
    </w:p>
    <w:p w14:paraId="21079E49"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 xml:space="preserve">Уровнем цен на кадастровые и землеустроительные работы удовлетворены 10,4% респондентов, скорее удовлетворены – 20,6%, скорее не удовлетворены – 13,7%, не удовлетворены – 13,6%, затруднились ответить – 41,7%. </w:t>
      </w:r>
    </w:p>
    <w:p w14:paraId="3C500B45"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Качеством услуг на кадастровые и землеустроительные работы удовлетворены 12,3% респондентов, скорее удовлетворены – 24,9%, скорее не удовлетворены – 11,7%, не удовлетворены – 8,8%, затруднились ответить – 42,3%.</w:t>
      </w:r>
    </w:p>
    <w:p w14:paraId="65CD2B1C"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Возможностью выбора на рынке кадастровых и землеустроительных работ удовлетворены 11,7% респондентов, скорее удовлетворены – 22,7%, скорее не удовлетворены – 13%, не удовлетворены – 10,1%, затруднились ответить – 42,5%.</w:t>
      </w:r>
    </w:p>
    <w:p w14:paraId="0AFBB13C"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21. Рынок автозаправочных станций.</w:t>
      </w:r>
    </w:p>
    <w:p w14:paraId="74CAF906"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автозаправочных станций удовлетворены 16,7%</w:t>
      </w:r>
      <w:r w:rsidRPr="006A1217">
        <w:rPr>
          <w:rFonts w:ascii="Times New Roman" w:hAnsi="Times New Roman"/>
          <w:szCs w:val="28"/>
        </w:rPr>
        <w:t xml:space="preserve"> респондентов, скорее удовлетворены – 24%, скорее не удовлетворены – 19,7%, не удовлетворены – 22,3%, затруднились ответить – 17,3%. </w:t>
      </w:r>
    </w:p>
    <w:p w14:paraId="29C05E28"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Качеством услуг на рынке автозаправочных станций удовлетворены 27,1% респондентов, скорее удовлетворены – 37%, скорее не удовлетворены – 12,2%, не удовлетворены – 5,9%, затруднились ответить – 17,8%.</w:t>
      </w:r>
    </w:p>
    <w:p w14:paraId="53E8EB7D"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Возможностью выбора на рынке автозаправочных станций удовлетворены 26,3% респондентов, скорее удовлетворены – 33,7%, скорее не удовлетворены – 14,3%, не удовлетворены – 7,9%, затруднились ответить – 17,8%.</w:t>
      </w:r>
    </w:p>
    <w:p w14:paraId="299EF4C6"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22. Рынок племенного животноводства.</w:t>
      </w:r>
    </w:p>
    <w:p w14:paraId="52212C04"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племенного животноводства удовлетворены 9,2%</w:t>
      </w:r>
      <w:r w:rsidRPr="006A1217">
        <w:rPr>
          <w:rFonts w:ascii="Times New Roman" w:hAnsi="Times New Roman"/>
          <w:szCs w:val="28"/>
        </w:rPr>
        <w:t xml:space="preserve"> респондентов, скорее удовлетворены – 16,5%, скорее не удовлетворены – 12,2%, не удовлетворены – 9,8%, затруднились ответить – 52,3%. </w:t>
      </w:r>
    </w:p>
    <w:p w14:paraId="5DA2785B"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племенного животноводства</w:t>
      </w:r>
      <w:r w:rsidRPr="006A1217">
        <w:rPr>
          <w:rFonts w:ascii="Times New Roman" w:hAnsi="Times New Roman"/>
          <w:szCs w:val="28"/>
        </w:rPr>
        <w:t xml:space="preserve"> удовлетворены 10,9% респондентов, скорее удовлетворены –19,1%, скорее не удовлетворены – 11%, не удовлетворены – 6,5%, затруднились ответить – 52,5%.</w:t>
      </w:r>
    </w:p>
    <w:p w14:paraId="3CF03245"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племенного животноводства</w:t>
      </w:r>
      <w:r w:rsidRPr="006A1217">
        <w:rPr>
          <w:rFonts w:ascii="Times New Roman" w:hAnsi="Times New Roman"/>
          <w:szCs w:val="28"/>
        </w:rPr>
        <w:t xml:space="preserve"> удовлетворены 11,1% респондентов, скорее удовлетворены – 18,4%, скорее не удовлетворены – 10,9%, не удовлетворены – 7%, затруднились ответить – 52,6%.</w:t>
      </w:r>
    </w:p>
    <w:p w14:paraId="65C55A87"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23. Рынок семеноводства.</w:t>
      </w:r>
    </w:p>
    <w:p w14:paraId="5F2EE899"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семеноводства удовлетворены 10,8%</w:t>
      </w:r>
      <w:r w:rsidRPr="006A1217">
        <w:rPr>
          <w:rFonts w:ascii="Times New Roman" w:hAnsi="Times New Roman"/>
          <w:szCs w:val="28"/>
        </w:rPr>
        <w:t xml:space="preserve"> респондентов, скорее удовлетворены – 20,4%, скорее не удовлетворены – 12,8%, не удовлетворены – 9,5%, затруднились ответить – 46,5%. </w:t>
      </w:r>
    </w:p>
    <w:p w14:paraId="259E2394"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семеноводства</w:t>
      </w:r>
      <w:r w:rsidRPr="006A1217">
        <w:rPr>
          <w:rFonts w:ascii="Times New Roman" w:hAnsi="Times New Roman"/>
          <w:szCs w:val="28"/>
        </w:rPr>
        <w:t xml:space="preserve"> удовлетворены 12% респондентов, скорее удовлетворены – 23,8%, скорее не удовлетворены – 11,1%, не удовлетворены – 6,8%, затруднились ответить – 46,3%.</w:t>
      </w:r>
    </w:p>
    <w:p w14:paraId="3EC7B11E"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семеноводства</w:t>
      </w:r>
      <w:r w:rsidRPr="006A1217">
        <w:rPr>
          <w:rFonts w:ascii="Times New Roman" w:hAnsi="Times New Roman"/>
          <w:szCs w:val="28"/>
        </w:rPr>
        <w:t xml:space="preserve"> удовлетворены 14% респондентов, скорее удовлетворены – 22,2%, скорее не удовлетворены – 10,8%, не удовлетворены – 6,3%, затруднились ответить – 46,7%.</w:t>
      </w:r>
    </w:p>
    <w:p w14:paraId="0DE2A943"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24. Рынок добычи общераспространенных полезных ископаемых на участках недр местного значения.</w:t>
      </w:r>
    </w:p>
    <w:p w14:paraId="4B842F41"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добычи общераспространенных полезных ископаемых на участках недр местного значения удовлетворены 6,9%</w:t>
      </w:r>
      <w:r w:rsidRPr="006A1217">
        <w:rPr>
          <w:rFonts w:ascii="Times New Roman" w:hAnsi="Times New Roman"/>
          <w:szCs w:val="28"/>
        </w:rPr>
        <w:t xml:space="preserve"> респондентов, скорее удовлетворены – 14%, скорее не удовлетворены – 9,7%, не удовлетворены – 9,2%, затруднились ответить – 60,2%. </w:t>
      </w:r>
    </w:p>
    <w:p w14:paraId="2915A822"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добычи общераспространенных полезных ископаемых на участках недр местного значения</w:t>
      </w:r>
      <w:r w:rsidRPr="006A1217">
        <w:rPr>
          <w:rFonts w:ascii="Times New Roman" w:hAnsi="Times New Roman"/>
          <w:szCs w:val="28"/>
        </w:rPr>
        <w:t xml:space="preserve"> удовлетворены 7,6% респондентов, скорее удовлетворены – 15,7%, скорее не удовлетворены – 9,3%, не удовлетворены – 7,5%, затруднились ответить – 59,9%.</w:t>
      </w:r>
    </w:p>
    <w:p w14:paraId="3EDFD9D2"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добычи общераспространенных полезных ископаемых на участках недр местного значения</w:t>
      </w:r>
      <w:r w:rsidRPr="006A1217">
        <w:rPr>
          <w:rFonts w:ascii="Times New Roman" w:hAnsi="Times New Roman"/>
          <w:szCs w:val="28"/>
        </w:rPr>
        <w:t xml:space="preserve"> удовлетворены 7,4% респондентов, скорее удовлетворены – 15,5%, скорее не удовлетворены – 9,1%, не удовлетворены – 8,1%, затруднились ответить – 59,9%.</w:t>
      </w:r>
    </w:p>
    <w:p w14:paraId="2CB43358"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25. Рынок продукции легкой промышленности.</w:t>
      </w:r>
    </w:p>
    <w:p w14:paraId="18227995"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продукции легкой промышленности удовлетворены 12,7%</w:t>
      </w:r>
      <w:r w:rsidRPr="006A1217">
        <w:rPr>
          <w:rFonts w:ascii="Times New Roman" w:hAnsi="Times New Roman"/>
          <w:szCs w:val="28"/>
        </w:rPr>
        <w:t xml:space="preserve"> респондентов, скорее удовлетворены – 26,3%, скорее не удовлетворены – 18%, не удовлетворены – 13,1%, затруднились ответить – 29,9%. </w:t>
      </w:r>
    </w:p>
    <w:p w14:paraId="7D9F0EF5"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продукции легкой промышленности</w:t>
      </w:r>
      <w:r w:rsidRPr="006A1217">
        <w:rPr>
          <w:rFonts w:ascii="Times New Roman" w:hAnsi="Times New Roman"/>
          <w:szCs w:val="28"/>
        </w:rPr>
        <w:t xml:space="preserve"> удовлетворены 14,9% респондентов, скорее удовлетворены – 31,6%, скорее не удовлетворены – 14,8%, не удовлетворены – 8,9%, затруднились ответить – 29,8%.</w:t>
      </w:r>
    </w:p>
    <w:p w14:paraId="5A0DD84B"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продукции легкой промышленности</w:t>
      </w:r>
      <w:r w:rsidRPr="006A1217">
        <w:rPr>
          <w:rFonts w:ascii="Times New Roman" w:hAnsi="Times New Roman"/>
          <w:szCs w:val="28"/>
        </w:rPr>
        <w:t xml:space="preserve"> удовлетворены 17,5% респондентов, скорее удовлетворены – 29,5%, скорее не удовлетворены – 14,5%, не удовлетворены – 8,5%, затруднились ответить – 30%.</w:t>
      </w:r>
    </w:p>
    <w:p w14:paraId="602FA8DC"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26. Рынок обработки древесины и производства изделий из дерева.</w:t>
      </w:r>
    </w:p>
    <w:p w14:paraId="1F6DE42E"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обработки древесины и производства изделий из дерева удовлетворены 14%</w:t>
      </w:r>
      <w:r w:rsidRPr="006A1217">
        <w:rPr>
          <w:rFonts w:ascii="Times New Roman" w:hAnsi="Times New Roman"/>
          <w:szCs w:val="28"/>
        </w:rPr>
        <w:t xml:space="preserve"> респондентов, скорее удовлетворены – 24,7%, скорее не удовлетворены – 14,5%, не удовлетворены – 14%, затруднились ответить – 32,8%. </w:t>
      </w:r>
    </w:p>
    <w:p w14:paraId="55D76D89"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обработки древесины и производства изделий из дерева</w:t>
      </w:r>
      <w:r w:rsidRPr="006A1217">
        <w:rPr>
          <w:rFonts w:ascii="Times New Roman" w:hAnsi="Times New Roman"/>
          <w:szCs w:val="28"/>
        </w:rPr>
        <w:t xml:space="preserve"> удовлетворены 18,3% респондентов, скорее удовлетворены – 30,8%, скорее не удовлетворены – 11,9%, не удовлетворены – 5,5%, затруднились ответить – 33,5%.</w:t>
      </w:r>
    </w:p>
    <w:p w14:paraId="4491FCC8"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обработки древесины и производства изделий из дерева</w:t>
      </w:r>
      <w:r w:rsidRPr="006A1217">
        <w:rPr>
          <w:rFonts w:ascii="Times New Roman" w:hAnsi="Times New Roman"/>
          <w:szCs w:val="28"/>
        </w:rPr>
        <w:t xml:space="preserve"> удовлетворены 20,1% респондентов, скорее удовлетворены – 29,2%, скорее не удовлетворены – 10,2%, не удовлетворены – 6,9%, затруднились ответить – 33,6%.</w:t>
      </w:r>
    </w:p>
    <w:p w14:paraId="2F9B6098"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27. Рынок производства кирпича.</w:t>
      </w:r>
    </w:p>
    <w:p w14:paraId="76D57C2F"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производства кирпича удовлетворены 7,4%</w:t>
      </w:r>
      <w:r w:rsidRPr="006A1217">
        <w:rPr>
          <w:rFonts w:ascii="Times New Roman" w:hAnsi="Times New Roman"/>
          <w:szCs w:val="28"/>
        </w:rPr>
        <w:t xml:space="preserve"> респондентов, скорее удовлетворены – 15,1%, скорее не удовлетворены – 11,8%, не удовлетворены – 11,6%, затруднились ответить – 54,1%. </w:t>
      </w:r>
    </w:p>
    <w:p w14:paraId="770A1686"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производства кирпича</w:t>
      </w:r>
      <w:r w:rsidRPr="006A1217">
        <w:rPr>
          <w:rFonts w:ascii="Times New Roman" w:hAnsi="Times New Roman"/>
          <w:szCs w:val="28"/>
        </w:rPr>
        <w:t xml:space="preserve"> удовлетворены 8,8% респондентов, скорее удовлетворены – 18,8%, скорее не удовлетворены – 9,7%, не удовлетворены – 8,3%, затруднились ответить – 54,4%.</w:t>
      </w:r>
    </w:p>
    <w:p w14:paraId="590F11D5"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производства кирпича</w:t>
      </w:r>
      <w:r w:rsidRPr="006A1217">
        <w:rPr>
          <w:rFonts w:ascii="Times New Roman" w:hAnsi="Times New Roman"/>
          <w:szCs w:val="28"/>
        </w:rPr>
        <w:t xml:space="preserve"> удовлетворены 9,3% респондентов, скорее удовлетворены – 17,4%, скорее не удовлетворены 9,9%, не удовлетворены – 8,5%, затруднились ответить – 54,9%.</w:t>
      </w:r>
    </w:p>
    <w:p w14:paraId="322BFBA9" w14:textId="77777777" w:rsidR="00B95FF9" w:rsidRPr="006A1217" w:rsidRDefault="00B95FF9" w:rsidP="00B95FF9">
      <w:pPr>
        <w:pStyle w:val="af0"/>
        <w:spacing w:line="240" w:lineRule="auto"/>
        <w:ind w:left="0" w:firstLine="709"/>
        <w:rPr>
          <w:rFonts w:ascii="Times New Roman" w:hAnsi="Times New Roman"/>
          <w:bCs/>
          <w:szCs w:val="28"/>
        </w:rPr>
      </w:pPr>
      <w:r w:rsidRPr="006A1217">
        <w:rPr>
          <w:rFonts w:ascii="Times New Roman" w:hAnsi="Times New Roman"/>
          <w:bCs/>
          <w:szCs w:val="28"/>
        </w:rPr>
        <w:t>28. Рынок производства бетона.</w:t>
      </w:r>
    </w:p>
    <w:p w14:paraId="5C624FB8"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bCs/>
          <w:szCs w:val="28"/>
        </w:rPr>
        <w:t>Уровнем цен на рынке производства бетона удовлетворены 7,8%</w:t>
      </w:r>
      <w:r w:rsidRPr="006A1217">
        <w:rPr>
          <w:rFonts w:ascii="Times New Roman" w:hAnsi="Times New Roman"/>
          <w:szCs w:val="28"/>
        </w:rPr>
        <w:t xml:space="preserve"> респондентов, скорее удовлетворены – 15,3%, скорее не удовлетворены – 11,1%, не удовлетворены – 11,1%, затруднились ответить – 54,7%. </w:t>
      </w:r>
    </w:p>
    <w:p w14:paraId="42993111"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Качеством услуг на рынке </w:t>
      </w:r>
      <w:r w:rsidRPr="006A1217">
        <w:rPr>
          <w:rFonts w:ascii="Times New Roman" w:hAnsi="Times New Roman"/>
          <w:bCs/>
          <w:szCs w:val="28"/>
        </w:rPr>
        <w:t>производства бетона</w:t>
      </w:r>
      <w:r w:rsidRPr="006A1217">
        <w:rPr>
          <w:rFonts w:ascii="Times New Roman" w:hAnsi="Times New Roman"/>
          <w:szCs w:val="28"/>
        </w:rPr>
        <w:t xml:space="preserve"> удовлетворены 8,8% респондентов, скорее удовлетворены – 19%, скорее не удовлетворены – 10,1%, не удовлетворены – 7,4%, затруднились ответить – 54,7%.</w:t>
      </w:r>
    </w:p>
    <w:p w14:paraId="09FC303F" w14:textId="77777777" w:rsidR="00B95FF9" w:rsidRPr="006A1217" w:rsidRDefault="00B95FF9" w:rsidP="00B95FF9">
      <w:pPr>
        <w:pStyle w:val="af0"/>
        <w:spacing w:line="240" w:lineRule="auto"/>
        <w:ind w:left="0" w:firstLine="709"/>
        <w:rPr>
          <w:rFonts w:ascii="Times New Roman" w:hAnsi="Times New Roman"/>
          <w:szCs w:val="28"/>
        </w:rPr>
      </w:pPr>
      <w:r w:rsidRPr="006A1217">
        <w:rPr>
          <w:rFonts w:ascii="Times New Roman" w:hAnsi="Times New Roman"/>
          <w:szCs w:val="28"/>
        </w:rPr>
        <w:t xml:space="preserve">Возможностью выбора на рынке </w:t>
      </w:r>
      <w:r w:rsidRPr="006A1217">
        <w:rPr>
          <w:rFonts w:ascii="Times New Roman" w:hAnsi="Times New Roman"/>
          <w:bCs/>
          <w:szCs w:val="28"/>
        </w:rPr>
        <w:t>производства бетона</w:t>
      </w:r>
      <w:r w:rsidRPr="006A1217">
        <w:rPr>
          <w:rFonts w:ascii="Times New Roman" w:hAnsi="Times New Roman"/>
          <w:szCs w:val="28"/>
        </w:rPr>
        <w:t xml:space="preserve"> удовлетворены 9,4% респондентов, скорее удовлетворены – 17,3%, скорее не удовлетворены – 10,3%, не удовлетворены – 8,3%, затруднились ответить – 54,7%.</w:t>
      </w:r>
    </w:p>
    <w:p w14:paraId="2AD396E9" w14:textId="77777777" w:rsidR="00B95FF9" w:rsidRPr="006A1217" w:rsidRDefault="00B95FF9" w:rsidP="002E36A0">
      <w:pPr>
        <w:pStyle w:val="af0"/>
        <w:spacing w:line="240" w:lineRule="auto"/>
        <w:ind w:left="0" w:firstLine="709"/>
        <w:rPr>
          <w:rFonts w:ascii="Times New Roman" w:hAnsi="Times New Roman"/>
          <w:bCs/>
          <w:szCs w:val="28"/>
        </w:rPr>
      </w:pPr>
    </w:p>
    <w:p w14:paraId="12514110" w14:textId="77777777" w:rsidR="00D8698A" w:rsidRPr="006A1217" w:rsidRDefault="00D8698A" w:rsidP="00D8698A">
      <w:pPr>
        <w:pStyle w:val="af0"/>
        <w:spacing w:line="240" w:lineRule="auto"/>
        <w:ind w:left="0" w:firstLine="709"/>
        <w:rPr>
          <w:rFonts w:ascii="Times New Roman" w:hAnsi="Times New Roman"/>
          <w:szCs w:val="28"/>
        </w:rPr>
      </w:pPr>
      <w:r w:rsidRPr="006A1217">
        <w:rPr>
          <w:rFonts w:ascii="Times New Roman" w:hAnsi="Times New Roman"/>
          <w:szCs w:val="28"/>
        </w:rPr>
        <w:t>На основании полученных данных можно сделать следующие выводы об удовлетворенности потребителей услугами отдельных товарных рынков, а именно уровнем цен, качеством и возможностью выбора.</w:t>
      </w:r>
    </w:p>
    <w:p w14:paraId="5239C32D" w14:textId="77777777" w:rsidR="00D8698A" w:rsidRPr="006A1217" w:rsidRDefault="00D8698A" w:rsidP="00D8698A">
      <w:pPr>
        <w:spacing w:line="240" w:lineRule="auto"/>
        <w:ind w:firstLine="709"/>
        <w:rPr>
          <w:rFonts w:ascii="Times New Roman" w:hAnsi="Times New Roman"/>
          <w:b/>
          <w:bCs/>
          <w:szCs w:val="28"/>
        </w:rPr>
      </w:pPr>
      <w:r w:rsidRPr="006A1217">
        <w:rPr>
          <w:rFonts w:ascii="Times New Roman" w:hAnsi="Times New Roman"/>
          <w:b/>
          <w:bCs/>
          <w:szCs w:val="28"/>
        </w:rPr>
        <w:t>1. Уровень цен.</w:t>
      </w:r>
    </w:p>
    <w:p w14:paraId="0D01705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«Удовлетворены»</w:t>
      </w:r>
      <w:r w:rsidRPr="006A1217">
        <w:rPr>
          <w:rFonts w:ascii="Times New Roman" w:hAnsi="Times New Roman"/>
          <w:bCs/>
          <w:szCs w:val="28"/>
        </w:rPr>
        <w:t xml:space="preserve"> услугами следующих товарных рынков:</w:t>
      </w:r>
    </w:p>
    <w:p w14:paraId="0B3E742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35,8% респондентов;</w:t>
      </w:r>
    </w:p>
    <w:p w14:paraId="75FB7DE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35,6% респондентов;</w:t>
      </w:r>
    </w:p>
    <w:p w14:paraId="4C1A9A9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33,9% респондентов;</w:t>
      </w:r>
    </w:p>
    <w:p w14:paraId="33A9037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25,6% респондентов;</w:t>
      </w:r>
    </w:p>
    <w:p w14:paraId="75F7EFE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25,4% респондентов;</w:t>
      </w:r>
    </w:p>
    <w:p w14:paraId="43BB902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22,2% респондентов;</w:t>
      </w:r>
    </w:p>
    <w:p w14:paraId="0D958E7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18,8% респондентов;</w:t>
      </w:r>
    </w:p>
    <w:p w14:paraId="3D875FD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18,3% респондентов;</w:t>
      </w:r>
    </w:p>
    <w:p w14:paraId="0D73C70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17,6% респондентов;</w:t>
      </w:r>
    </w:p>
    <w:p w14:paraId="2DA7BCF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17,2% респондентов;</w:t>
      </w:r>
    </w:p>
    <w:p w14:paraId="17097D5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16,7% респондентов;</w:t>
      </w:r>
    </w:p>
    <w:p w14:paraId="621A471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16,5% респондентов;</w:t>
      </w:r>
    </w:p>
    <w:p w14:paraId="25276C4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14,7% респондентов;</w:t>
      </w:r>
    </w:p>
    <w:p w14:paraId="74715E2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14,2% респондентов;</w:t>
      </w:r>
    </w:p>
    <w:p w14:paraId="3C358B6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14% респондентов;</w:t>
      </w:r>
    </w:p>
    <w:p w14:paraId="6D32DAA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13,8% респондентов;</w:t>
      </w:r>
    </w:p>
    <w:p w14:paraId="52FAC40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12,7% респондентов;</w:t>
      </w:r>
    </w:p>
    <w:p w14:paraId="79403E4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12,2% респондентов;</w:t>
      </w:r>
    </w:p>
    <w:p w14:paraId="30A2FB6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10,8% респондентов;</w:t>
      </w:r>
    </w:p>
    <w:p w14:paraId="779423F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10,4% респондентов;</w:t>
      </w:r>
    </w:p>
    <w:p w14:paraId="0935A53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9,9% респондентов;</w:t>
      </w:r>
    </w:p>
    <w:p w14:paraId="6A10C03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9,2% респондентов;</w:t>
      </w:r>
    </w:p>
    <w:p w14:paraId="1FABF56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8,1% респондентов;</w:t>
      </w:r>
    </w:p>
    <w:p w14:paraId="22F1181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7,8% респондентов;</w:t>
      </w:r>
    </w:p>
    <w:p w14:paraId="1636681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7,4% респондентов;</w:t>
      </w:r>
    </w:p>
    <w:p w14:paraId="4043777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7,4% респондентов;</w:t>
      </w:r>
    </w:p>
    <w:p w14:paraId="774A226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7,2% респондентов;</w:t>
      </w:r>
    </w:p>
    <w:p w14:paraId="7215FED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6,9% респондентов.</w:t>
      </w:r>
    </w:p>
    <w:p w14:paraId="50DF4877" w14:textId="77777777" w:rsidR="00D8698A" w:rsidRPr="006A1217" w:rsidRDefault="00D8698A" w:rsidP="00D8698A">
      <w:pPr>
        <w:spacing w:line="240" w:lineRule="auto"/>
        <w:ind w:firstLine="709"/>
        <w:rPr>
          <w:rFonts w:ascii="Times New Roman" w:hAnsi="Times New Roman"/>
          <w:bCs/>
          <w:szCs w:val="28"/>
        </w:rPr>
      </w:pPr>
    </w:p>
    <w:p w14:paraId="20EBD18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«Скорее удовлетворены»</w:t>
      </w:r>
      <w:r w:rsidRPr="006A1217">
        <w:rPr>
          <w:rFonts w:ascii="Times New Roman" w:hAnsi="Times New Roman"/>
          <w:bCs/>
          <w:szCs w:val="28"/>
        </w:rPr>
        <w:t xml:space="preserve"> услугами следующих товарных рынков:</w:t>
      </w:r>
    </w:p>
    <w:p w14:paraId="11D1E8C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33,2% респондентов;</w:t>
      </w:r>
    </w:p>
    <w:p w14:paraId="3CDC181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32,6% респондентов;</w:t>
      </w:r>
    </w:p>
    <w:p w14:paraId="62954FF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32,1% респондентов;</w:t>
      </w:r>
    </w:p>
    <w:p w14:paraId="1528E11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31,8% респондентов;</w:t>
      </w:r>
    </w:p>
    <w:p w14:paraId="5C4FF19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31,3% респондентов;</w:t>
      </w:r>
    </w:p>
    <w:p w14:paraId="01F41D9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31% респондентов;</w:t>
      </w:r>
    </w:p>
    <w:p w14:paraId="0D1F639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30% респондентов;</w:t>
      </w:r>
    </w:p>
    <w:p w14:paraId="083BC9B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29,9% респондентов;</w:t>
      </w:r>
    </w:p>
    <w:p w14:paraId="78B6044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28,8% респондентов;</w:t>
      </w:r>
    </w:p>
    <w:p w14:paraId="79CEF91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27,9% респондентов;</w:t>
      </w:r>
    </w:p>
    <w:p w14:paraId="14364CC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27,3% респондентов;</w:t>
      </w:r>
    </w:p>
    <w:p w14:paraId="022B75E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26,5% респондентов;</w:t>
      </w:r>
    </w:p>
    <w:p w14:paraId="58563CE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26,3% респондентов;</w:t>
      </w:r>
    </w:p>
    <w:p w14:paraId="7F6BA05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25,7% респондентов;</w:t>
      </w:r>
    </w:p>
    <w:p w14:paraId="5EF4324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24,7% респондентов;</w:t>
      </w:r>
    </w:p>
    <w:p w14:paraId="593AB36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24% респондентов;</w:t>
      </w:r>
    </w:p>
    <w:p w14:paraId="3C02355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24% респондентов;</w:t>
      </w:r>
    </w:p>
    <w:p w14:paraId="3BC41A4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23,7% респондентов;</w:t>
      </w:r>
    </w:p>
    <w:p w14:paraId="6D31C67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20,6% респондентов;</w:t>
      </w:r>
    </w:p>
    <w:p w14:paraId="299718B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20,4% респондентов;</w:t>
      </w:r>
    </w:p>
    <w:p w14:paraId="249D31A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20% респондентов;</w:t>
      </w:r>
    </w:p>
    <w:p w14:paraId="3D878EF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19,2% респондентов;</w:t>
      </w:r>
    </w:p>
    <w:p w14:paraId="148480C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16,5% респондентов;</w:t>
      </w:r>
    </w:p>
    <w:p w14:paraId="3A4C62F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15,6% респондентов;</w:t>
      </w:r>
    </w:p>
    <w:p w14:paraId="1F7CE14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15,3% респондентов;</w:t>
      </w:r>
    </w:p>
    <w:p w14:paraId="14DAB12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15,1% респондентов;</w:t>
      </w:r>
    </w:p>
    <w:p w14:paraId="24CA77D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14,2% респондентов;</w:t>
      </w:r>
    </w:p>
    <w:p w14:paraId="06642AB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14% респондентов.</w:t>
      </w:r>
    </w:p>
    <w:p w14:paraId="4BC70CB0" w14:textId="77777777" w:rsidR="00D8698A" w:rsidRPr="006A1217" w:rsidRDefault="00D8698A" w:rsidP="00D8698A">
      <w:pPr>
        <w:spacing w:line="240" w:lineRule="auto"/>
        <w:ind w:firstLine="709"/>
        <w:rPr>
          <w:rFonts w:ascii="Times New Roman" w:hAnsi="Times New Roman"/>
          <w:bCs/>
          <w:szCs w:val="28"/>
        </w:rPr>
      </w:pPr>
    </w:p>
    <w:p w14:paraId="2E3E98D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«Скорее не удовлетворены»</w:t>
      </w:r>
      <w:r w:rsidRPr="006A1217">
        <w:rPr>
          <w:rFonts w:ascii="Times New Roman" w:hAnsi="Times New Roman"/>
          <w:bCs/>
          <w:szCs w:val="28"/>
        </w:rPr>
        <w:t xml:space="preserve"> услугами следующих товарных рынков:</w:t>
      </w:r>
    </w:p>
    <w:p w14:paraId="327A9FA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30% респондентов;</w:t>
      </w:r>
    </w:p>
    <w:p w14:paraId="254C06A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24,4% респондентов;</w:t>
      </w:r>
    </w:p>
    <w:p w14:paraId="70A778C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22,1% респондентов;</w:t>
      </w:r>
    </w:p>
    <w:p w14:paraId="63D2254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22% респондентов;</w:t>
      </w:r>
    </w:p>
    <w:p w14:paraId="0FED796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20,1% респондентов;</w:t>
      </w:r>
    </w:p>
    <w:p w14:paraId="24571F0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19,9% респондентов;</w:t>
      </w:r>
    </w:p>
    <w:p w14:paraId="3D4D919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19,7% респондентов;</w:t>
      </w:r>
    </w:p>
    <w:p w14:paraId="63D6AC4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19,6% респондентов;</w:t>
      </w:r>
    </w:p>
    <w:p w14:paraId="3D9C5E5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19,1% респондентов;</w:t>
      </w:r>
    </w:p>
    <w:p w14:paraId="32DBDFB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18,4% респондентов;</w:t>
      </w:r>
    </w:p>
    <w:p w14:paraId="3822141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18% респондентов;</w:t>
      </w:r>
    </w:p>
    <w:p w14:paraId="0E6ABC4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17,7% респондентов;</w:t>
      </w:r>
    </w:p>
    <w:p w14:paraId="2FC5F9E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17,5% респондентов;</w:t>
      </w:r>
    </w:p>
    <w:p w14:paraId="59104A3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15,9% респондентов;</w:t>
      </w:r>
    </w:p>
    <w:p w14:paraId="60FCD8A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14,5% респондентов;</w:t>
      </w:r>
    </w:p>
    <w:p w14:paraId="5F107E5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14% респондентов;</w:t>
      </w:r>
    </w:p>
    <w:p w14:paraId="16CBE39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13,7% респондентов;</w:t>
      </w:r>
    </w:p>
    <w:p w14:paraId="26E6E7B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13,4% респондентов;</w:t>
      </w:r>
    </w:p>
    <w:p w14:paraId="0354BC8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12,8% респондентов;</w:t>
      </w:r>
    </w:p>
    <w:p w14:paraId="64D1B82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12,2% респондентов;</w:t>
      </w:r>
    </w:p>
    <w:p w14:paraId="5C93591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12% респондентов;</w:t>
      </w:r>
    </w:p>
    <w:p w14:paraId="1BCE71F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11,8% респондентов;</w:t>
      </w:r>
    </w:p>
    <w:p w14:paraId="59F6248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11,7% респондентов;</w:t>
      </w:r>
    </w:p>
    <w:p w14:paraId="52E46A8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11,5% респондентов;</w:t>
      </w:r>
    </w:p>
    <w:p w14:paraId="1FD7467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11,4% респондентов;</w:t>
      </w:r>
    </w:p>
    <w:p w14:paraId="20B7D88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11,1% респондентов;</w:t>
      </w:r>
    </w:p>
    <w:p w14:paraId="47FB09A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9,7% респондентов;</w:t>
      </w:r>
    </w:p>
    <w:p w14:paraId="04AD947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9,7% респондентов.</w:t>
      </w:r>
    </w:p>
    <w:p w14:paraId="1224B847" w14:textId="77777777" w:rsidR="00D8698A" w:rsidRPr="006A1217" w:rsidRDefault="00D8698A" w:rsidP="00D8698A">
      <w:pPr>
        <w:spacing w:line="240" w:lineRule="auto"/>
        <w:rPr>
          <w:rFonts w:ascii="Times New Roman" w:hAnsi="Times New Roman"/>
          <w:bCs/>
          <w:szCs w:val="28"/>
        </w:rPr>
      </w:pPr>
    </w:p>
    <w:p w14:paraId="25BE2D9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 xml:space="preserve">Потребители «Не удовлетворены» </w:t>
      </w:r>
      <w:r w:rsidRPr="006A1217">
        <w:rPr>
          <w:rFonts w:ascii="Times New Roman" w:hAnsi="Times New Roman"/>
          <w:bCs/>
          <w:szCs w:val="28"/>
        </w:rPr>
        <w:t>услугами следующих товарных рынков:</w:t>
      </w:r>
    </w:p>
    <w:p w14:paraId="0BE8FE9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28,1% респондентов;</w:t>
      </w:r>
    </w:p>
    <w:p w14:paraId="047B817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24,2% респондентов;</w:t>
      </w:r>
    </w:p>
    <w:p w14:paraId="11222B7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22,3% респондентов;</w:t>
      </w:r>
    </w:p>
    <w:p w14:paraId="66EB26E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21,3% респондентов;</w:t>
      </w:r>
    </w:p>
    <w:p w14:paraId="6640A3F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20,4 % респондентов;</w:t>
      </w:r>
    </w:p>
    <w:p w14:paraId="58DE329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20,3% респондентов;</w:t>
      </w:r>
    </w:p>
    <w:p w14:paraId="5F477CC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19,4% респондентов;</w:t>
      </w:r>
    </w:p>
    <w:p w14:paraId="5489F74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19,1% респондентов;</w:t>
      </w:r>
    </w:p>
    <w:p w14:paraId="4BDFCEE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16,1% респондентов;</w:t>
      </w:r>
    </w:p>
    <w:p w14:paraId="6411870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16% респондентов;</w:t>
      </w:r>
    </w:p>
    <w:p w14:paraId="0F74FA5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14,2% респондентов;</w:t>
      </w:r>
    </w:p>
    <w:p w14:paraId="15B4D8A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14% респондентов;</w:t>
      </w:r>
    </w:p>
    <w:p w14:paraId="55E8AB4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14% респондентов;</w:t>
      </w:r>
    </w:p>
    <w:p w14:paraId="5A0095F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13,6% респондентов;</w:t>
      </w:r>
    </w:p>
    <w:p w14:paraId="6387162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13,1% респондентов;</w:t>
      </w:r>
    </w:p>
    <w:p w14:paraId="5068B63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12,5% респондентов;</w:t>
      </w:r>
    </w:p>
    <w:p w14:paraId="5C227D9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11,6% респондентов;</w:t>
      </w:r>
    </w:p>
    <w:p w14:paraId="323828F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11,1% респондентов;</w:t>
      </w:r>
    </w:p>
    <w:p w14:paraId="2F88B79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9,8% респондентов;</w:t>
      </w:r>
    </w:p>
    <w:p w14:paraId="2AF8F61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9,7% респондентов;</w:t>
      </w:r>
    </w:p>
    <w:p w14:paraId="2C0604C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9,5% респондентов;</w:t>
      </w:r>
    </w:p>
    <w:p w14:paraId="7DF2557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9,2% респондентов;</w:t>
      </w:r>
    </w:p>
    <w:p w14:paraId="54C62DF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9% респондентов;</w:t>
      </w:r>
    </w:p>
    <w:p w14:paraId="51DD63D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7,4% респондентов;</w:t>
      </w:r>
    </w:p>
    <w:p w14:paraId="354D3C6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7,4% респондентов;</w:t>
      </w:r>
    </w:p>
    <w:p w14:paraId="6F120AF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6,6% респондентов;</w:t>
      </w:r>
    </w:p>
    <w:p w14:paraId="223B624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5,7% респондентов;</w:t>
      </w:r>
    </w:p>
    <w:p w14:paraId="5B35E84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5,2% респондентов.</w:t>
      </w:r>
    </w:p>
    <w:p w14:paraId="3E1CC542" w14:textId="77777777" w:rsidR="00D8698A" w:rsidRPr="006A1217" w:rsidRDefault="00D8698A" w:rsidP="00D8698A">
      <w:pPr>
        <w:spacing w:line="240" w:lineRule="auto"/>
        <w:ind w:firstLine="709"/>
        <w:rPr>
          <w:rFonts w:ascii="Times New Roman" w:hAnsi="Times New Roman"/>
          <w:bCs/>
          <w:szCs w:val="28"/>
        </w:rPr>
      </w:pPr>
    </w:p>
    <w:p w14:paraId="70C84A2B" w14:textId="77777777" w:rsidR="00D8698A" w:rsidRPr="006A1217" w:rsidRDefault="00D8698A" w:rsidP="00D8698A">
      <w:pPr>
        <w:spacing w:line="240" w:lineRule="auto"/>
        <w:ind w:firstLine="709"/>
        <w:rPr>
          <w:rFonts w:ascii="Times New Roman" w:hAnsi="Times New Roman"/>
          <w:b/>
          <w:bCs/>
          <w:szCs w:val="28"/>
        </w:rPr>
      </w:pPr>
      <w:r w:rsidRPr="006A1217">
        <w:rPr>
          <w:rFonts w:ascii="Times New Roman" w:hAnsi="Times New Roman"/>
          <w:b/>
          <w:bCs/>
          <w:szCs w:val="28"/>
        </w:rPr>
        <w:t>2. Качество.</w:t>
      </w:r>
    </w:p>
    <w:p w14:paraId="4ED2419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«Удовлетворены»</w:t>
      </w:r>
      <w:r w:rsidRPr="006A1217">
        <w:rPr>
          <w:rFonts w:ascii="Times New Roman" w:hAnsi="Times New Roman"/>
          <w:bCs/>
          <w:szCs w:val="28"/>
        </w:rPr>
        <w:t xml:space="preserve"> услугами следующих товарных рынков:</w:t>
      </w:r>
    </w:p>
    <w:p w14:paraId="732C16B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44,9% респондентов;</w:t>
      </w:r>
    </w:p>
    <w:p w14:paraId="7D71A11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41,5% респондентов;</w:t>
      </w:r>
    </w:p>
    <w:p w14:paraId="0B3E959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34,5% респондентов;</w:t>
      </w:r>
    </w:p>
    <w:p w14:paraId="7AFDF41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30% респондентов;</w:t>
      </w:r>
    </w:p>
    <w:p w14:paraId="7B8AB4B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28,2% респондентов;</w:t>
      </w:r>
    </w:p>
    <w:p w14:paraId="13444CC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28,2% респондентов;</w:t>
      </w:r>
    </w:p>
    <w:p w14:paraId="3E41C52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27,1% респондентов;</w:t>
      </w:r>
    </w:p>
    <w:p w14:paraId="7C35741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26,3% респондентов;</w:t>
      </w:r>
    </w:p>
    <w:p w14:paraId="29B340B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23,3% респондентов;</w:t>
      </w:r>
    </w:p>
    <w:p w14:paraId="5CC591E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19,8% респондентов;</w:t>
      </w:r>
    </w:p>
    <w:p w14:paraId="227B2F5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19,7% респондентов;</w:t>
      </w:r>
    </w:p>
    <w:p w14:paraId="6AD345E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19,3% респондентов;</w:t>
      </w:r>
    </w:p>
    <w:p w14:paraId="462DF5C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18,3% респондентов;</w:t>
      </w:r>
    </w:p>
    <w:p w14:paraId="6C3AB02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17,8% респондентов;</w:t>
      </w:r>
    </w:p>
    <w:p w14:paraId="2283BDD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15,2% респондентов;</w:t>
      </w:r>
    </w:p>
    <w:p w14:paraId="3317225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15,1% респондентов;</w:t>
      </w:r>
    </w:p>
    <w:p w14:paraId="198D751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14,9% респондентов;</w:t>
      </w:r>
    </w:p>
    <w:p w14:paraId="62D2CFF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14,7% респондентов;</w:t>
      </w:r>
    </w:p>
    <w:p w14:paraId="4C824A2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12,3% респондентов;</w:t>
      </w:r>
    </w:p>
    <w:p w14:paraId="3D63457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12% респондентов;</w:t>
      </w:r>
    </w:p>
    <w:p w14:paraId="246D69E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11% респондентов;</w:t>
      </w:r>
    </w:p>
    <w:p w14:paraId="1485BF0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10,9% респондентов;</w:t>
      </w:r>
    </w:p>
    <w:p w14:paraId="69FE5B2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9,4% респондентов;</w:t>
      </w:r>
    </w:p>
    <w:p w14:paraId="5DFB479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8,8% респондентов;</w:t>
      </w:r>
    </w:p>
    <w:p w14:paraId="0BF78CE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8,8% респондентов;</w:t>
      </w:r>
    </w:p>
    <w:p w14:paraId="32E57A9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8,7% респондентов;</w:t>
      </w:r>
    </w:p>
    <w:p w14:paraId="289C082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8,3% респондентов;</w:t>
      </w:r>
    </w:p>
    <w:p w14:paraId="04F1CD9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7,6% респондентов.</w:t>
      </w:r>
    </w:p>
    <w:p w14:paraId="4B67B76C" w14:textId="77777777" w:rsidR="00D8698A" w:rsidRPr="006A1217" w:rsidRDefault="00D8698A" w:rsidP="00D8698A">
      <w:pPr>
        <w:spacing w:line="240" w:lineRule="auto"/>
        <w:ind w:firstLine="709"/>
        <w:rPr>
          <w:rFonts w:ascii="Times New Roman" w:hAnsi="Times New Roman"/>
          <w:bCs/>
          <w:szCs w:val="28"/>
        </w:rPr>
      </w:pPr>
    </w:p>
    <w:p w14:paraId="64F4873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«Скорее удовлетворены»</w:t>
      </w:r>
      <w:r w:rsidRPr="006A1217">
        <w:rPr>
          <w:rFonts w:ascii="Times New Roman" w:hAnsi="Times New Roman"/>
          <w:bCs/>
          <w:szCs w:val="28"/>
        </w:rPr>
        <w:t xml:space="preserve"> услугами следующих товарных рынков:</w:t>
      </w:r>
    </w:p>
    <w:p w14:paraId="13F4592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44,3% респондентов;</w:t>
      </w:r>
    </w:p>
    <w:p w14:paraId="200CA63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39% респондентов;</w:t>
      </w:r>
    </w:p>
    <w:p w14:paraId="2050D07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37% респондентов;</w:t>
      </w:r>
    </w:p>
    <w:p w14:paraId="575B1CB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36,5% респондентов;</w:t>
      </w:r>
    </w:p>
    <w:p w14:paraId="5D6928A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35,3% респондентов;</w:t>
      </w:r>
    </w:p>
    <w:p w14:paraId="2649E49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34,9% респондентов;</w:t>
      </w:r>
    </w:p>
    <w:p w14:paraId="7BD33EB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34,6% респондентов;</w:t>
      </w:r>
    </w:p>
    <w:p w14:paraId="721A8FE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34,4% респондентов;</w:t>
      </w:r>
    </w:p>
    <w:p w14:paraId="000EA60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34,3% респондентов;</w:t>
      </w:r>
    </w:p>
    <w:p w14:paraId="4D02F9D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33,4% респондентов;</w:t>
      </w:r>
    </w:p>
    <w:p w14:paraId="0637443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31,6% респондентов;</w:t>
      </w:r>
    </w:p>
    <w:p w14:paraId="113FA47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31,6% респондентов;</w:t>
      </w:r>
    </w:p>
    <w:p w14:paraId="5194C6C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31,5% респондентов;</w:t>
      </w:r>
    </w:p>
    <w:p w14:paraId="539A11C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30,8% респондентов;</w:t>
      </w:r>
    </w:p>
    <w:p w14:paraId="58A8476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29,4% респондентов;</w:t>
      </w:r>
    </w:p>
    <w:p w14:paraId="4AC7DA9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29,2% респондентов;</w:t>
      </w:r>
    </w:p>
    <w:p w14:paraId="70189D3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28,4% респондентов;</w:t>
      </w:r>
    </w:p>
    <w:p w14:paraId="7B54AEE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28,1% респондентов;</w:t>
      </w:r>
    </w:p>
    <w:p w14:paraId="7AC5F4D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24,9% респондентов;</w:t>
      </w:r>
    </w:p>
    <w:p w14:paraId="174E7C6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23,8% респондентов;</w:t>
      </w:r>
    </w:p>
    <w:p w14:paraId="390739F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22,6% респондентов;</w:t>
      </w:r>
    </w:p>
    <w:p w14:paraId="654845B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22,1% респондентов;</w:t>
      </w:r>
    </w:p>
    <w:p w14:paraId="20A7A77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21,8% респондентов;</w:t>
      </w:r>
    </w:p>
    <w:p w14:paraId="5AD16C1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20,8% респондентов;</w:t>
      </w:r>
    </w:p>
    <w:p w14:paraId="2F2C3D4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19,1% респондентов;</w:t>
      </w:r>
    </w:p>
    <w:p w14:paraId="4F37392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19% респондентов;</w:t>
      </w:r>
    </w:p>
    <w:p w14:paraId="1498C37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18,8% респондентов;</w:t>
      </w:r>
    </w:p>
    <w:p w14:paraId="438FA9C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15,7% респондентов.</w:t>
      </w:r>
    </w:p>
    <w:p w14:paraId="79725485" w14:textId="77777777" w:rsidR="00D8698A" w:rsidRPr="006A1217" w:rsidRDefault="00D8698A" w:rsidP="00D8698A">
      <w:pPr>
        <w:spacing w:line="240" w:lineRule="auto"/>
        <w:ind w:firstLine="709"/>
        <w:rPr>
          <w:rFonts w:ascii="Times New Roman" w:hAnsi="Times New Roman"/>
          <w:bCs/>
          <w:szCs w:val="28"/>
        </w:rPr>
      </w:pPr>
    </w:p>
    <w:p w14:paraId="322168D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«Скорее не удовлетворены»</w:t>
      </w:r>
      <w:r w:rsidRPr="006A1217">
        <w:rPr>
          <w:rFonts w:ascii="Times New Roman" w:hAnsi="Times New Roman"/>
          <w:bCs/>
          <w:szCs w:val="28"/>
        </w:rPr>
        <w:t xml:space="preserve"> услугами следующих товарных рынков:</w:t>
      </w:r>
    </w:p>
    <w:p w14:paraId="46C05AD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28,7% респондентов;</w:t>
      </w:r>
    </w:p>
    <w:p w14:paraId="5C690C2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23,3% респондентов;</w:t>
      </w:r>
    </w:p>
    <w:p w14:paraId="4503C9D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22,1% респондентов;</w:t>
      </w:r>
    </w:p>
    <w:p w14:paraId="3D626A1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19,7% респондентов;</w:t>
      </w:r>
    </w:p>
    <w:p w14:paraId="038C9DF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19,3% респондентов;</w:t>
      </w:r>
    </w:p>
    <w:p w14:paraId="4493F91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19,2% респондентов;</w:t>
      </w:r>
    </w:p>
    <w:p w14:paraId="7BC8FA8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16,9% респондентов;</w:t>
      </w:r>
    </w:p>
    <w:p w14:paraId="68408FF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16,5% респондентов;</w:t>
      </w:r>
    </w:p>
    <w:p w14:paraId="0FE0F9E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16,5% респондентов;</w:t>
      </w:r>
    </w:p>
    <w:p w14:paraId="44DF418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16,3% респондентов;</w:t>
      </w:r>
    </w:p>
    <w:p w14:paraId="43E267A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14,8% респондентов;</w:t>
      </w:r>
    </w:p>
    <w:p w14:paraId="5FAF830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14,1% респондентов;</w:t>
      </w:r>
    </w:p>
    <w:p w14:paraId="6B428C1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13,5% респондентов;</w:t>
      </w:r>
    </w:p>
    <w:p w14:paraId="730450E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13,5% респондентов;</w:t>
      </w:r>
    </w:p>
    <w:p w14:paraId="07A16B8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12,6% респондентов;</w:t>
      </w:r>
    </w:p>
    <w:p w14:paraId="56A7661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12,5% респондентов;</w:t>
      </w:r>
    </w:p>
    <w:p w14:paraId="6F03B1A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12,2% респондентов;</w:t>
      </w:r>
    </w:p>
    <w:p w14:paraId="7BC444B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11,9% респондентов;</w:t>
      </w:r>
    </w:p>
    <w:p w14:paraId="338C041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11,7% респондентов;</w:t>
      </w:r>
    </w:p>
    <w:p w14:paraId="1D86568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11,1% респондентов;</w:t>
      </w:r>
    </w:p>
    <w:p w14:paraId="45B14C6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11% респондентов;</w:t>
      </w:r>
    </w:p>
    <w:p w14:paraId="3DCD1EC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10,3% респондентов;</w:t>
      </w:r>
    </w:p>
    <w:p w14:paraId="0123835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10,1% респондентов;</w:t>
      </w:r>
    </w:p>
    <w:p w14:paraId="4A71F3B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9,7% респондентов;</w:t>
      </w:r>
    </w:p>
    <w:p w14:paraId="109FE19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9,3% респондентов;</w:t>
      </w:r>
    </w:p>
    <w:p w14:paraId="609F2E6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8,7% респондентов;</w:t>
      </w:r>
    </w:p>
    <w:p w14:paraId="55C52F7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7,4% респондентов;</w:t>
      </w:r>
    </w:p>
    <w:p w14:paraId="08BACB9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6% респондентов.</w:t>
      </w:r>
    </w:p>
    <w:p w14:paraId="01210DCA" w14:textId="77777777" w:rsidR="00D8698A" w:rsidRPr="006A1217" w:rsidRDefault="00D8698A" w:rsidP="00D8698A">
      <w:pPr>
        <w:spacing w:line="240" w:lineRule="auto"/>
        <w:ind w:firstLine="709"/>
        <w:rPr>
          <w:rFonts w:ascii="Times New Roman" w:hAnsi="Times New Roman"/>
          <w:bCs/>
          <w:szCs w:val="28"/>
        </w:rPr>
      </w:pPr>
    </w:p>
    <w:p w14:paraId="6C1ABF1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
          <w:szCs w:val="28"/>
        </w:rPr>
        <w:t>Потребители «Не удовлетворены»</w:t>
      </w:r>
      <w:r w:rsidRPr="006A1217">
        <w:rPr>
          <w:rFonts w:ascii="Times New Roman" w:hAnsi="Times New Roman"/>
          <w:bCs/>
          <w:szCs w:val="28"/>
        </w:rPr>
        <w:t xml:space="preserve"> услугами следующих товарных рынков:</w:t>
      </w:r>
    </w:p>
    <w:p w14:paraId="5922DFB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18,6% респондентов;</w:t>
      </w:r>
    </w:p>
    <w:p w14:paraId="29ECE0D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17,7% респондентов;</w:t>
      </w:r>
    </w:p>
    <w:p w14:paraId="7F7B94B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17,2% респондентов;</w:t>
      </w:r>
    </w:p>
    <w:p w14:paraId="43060CA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16,7% респондентов;</w:t>
      </w:r>
    </w:p>
    <w:p w14:paraId="5A20FF9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 – 14,8% респондентов;</w:t>
      </w:r>
    </w:p>
    <w:p w14:paraId="3EFB482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12,4% респондентов;</w:t>
      </w:r>
    </w:p>
    <w:p w14:paraId="490B243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11,7% респондентов;</w:t>
      </w:r>
    </w:p>
    <w:p w14:paraId="4B79CA2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11,3% респондентов;</w:t>
      </w:r>
    </w:p>
    <w:p w14:paraId="1A4CB7B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9,7% респондентов;</w:t>
      </w:r>
    </w:p>
    <w:p w14:paraId="0C3001B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9,3% респондентов;</w:t>
      </w:r>
    </w:p>
    <w:p w14:paraId="28BF232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8,9% респондентов;</w:t>
      </w:r>
    </w:p>
    <w:p w14:paraId="47B435D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8,8% респондентов;</w:t>
      </w:r>
    </w:p>
    <w:p w14:paraId="6781FBB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8,3% респондентов;</w:t>
      </w:r>
    </w:p>
    <w:p w14:paraId="00A2F62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7,8% респондентов;</w:t>
      </w:r>
    </w:p>
    <w:p w14:paraId="06C8DE2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7,5% респондентов;</w:t>
      </w:r>
    </w:p>
    <w:p w14:paraId="62FF3E4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7,4% респондентов;</w:t>
      </w:r>
    </w:p>
    <w:p w14:paraId="75062E4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7,3% респондентов;</w:t>
      </w:r>
    </w:p>
    <w:p w14:paraId="09297C2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6,9% респондентов;</w:t>
      </w:r>
    </w:p>
    <w:p w14:paraId="178BFC6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6,8% респондентов;</w:t>
      </w:r>
    </w:p>
    <w:p w14:paraId="705E729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6,6% респондентов;</w:t>
      </w:r>
    </w:p>
    <w:p w14:paraId="725E60F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6,5% респондентов;</w:t>
      </w:r>
    </w:p>
    <w:p w14:paraId="29BAF5C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6,3% респондентов;</w:t>
      </w:r>
    </w:p>
    <w:p w14:paraId="04733AC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5,9% респондентов;</w:t>
      </w:r>
    </w:p>
    <w:p w14:paraId="53A3486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5,5% респондентов;</w:t>
      </w:r>
    </w:p>
    <w:p w14:paraId="3A1C616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4,2% респондентов;</w:t>
      </w:r>
    </w:p>
    <w:p w14:paraId="6DD217D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3% респондентов;</w:t>
      </w:r>
    </w:p>
    <w:p w14:paraId="2FE9885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2,8% респондентов;</w:t>
      </w:r>
    </w:p>
    <w:p w14:paraId="2D21625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2,3% респондентов.</w:t>
      </w:r>
    </w:p>
    <w:p w14:paraId="74C604BB" w14:textId="77777777" w:rsidR="00D8698A" w:rsidRPr="006A1217" w:rsidRDefault="00D8698A" w:rsidP="00D8698A">
      <w:pPr>
        <w:spacing w:line="240" w:lineRule="auto"/>
        <w:ind w:firstLine="709"/>
        <w:rPr>
          <w:rFonts w:ascii="Times New Roman" w:hAnsi="Times New Roman"/>
          <w:bCs/>
          <w:szCs w:val="28"/>
        </w:rPr>
      </w:pPr>
    </w:p>
    <w:p w14:paraId="6BB0806D" w14:textId="77777777" w:rsidR="00D8698A" w:rsidRPr="006A1217" w:rsidRDefault="00D8698A" w:rsidP="00D8698A">
      <w:pPr>
        <w:spacing w:line="240" w:lineRule="auto"/>
        <w:ind w:firstLine="709"/>
        <w:rPr>
          <w:rFonts w:ascii="Times New Roman" w:hAnsi="Times New Roman"/>
          <w:b/>
          <w:bCs/>
          <w:szCs w:val="28"/>
        </w:rPr>
      </w:pPr>
      <w:r w:rsidRPr="006A1217">
        <w:rPr>
          <w:rFonts w:ascii="Times New Roman" w:hAnsi="Times New Roman"/>
          <w:b/>
          <w:bCs/>
          <w:szCs w:val="28"/>
        </w:rPr>
        <w:t>3. Возможность выбора.</w:t>
      </w:r>
    </w:p>
    <w:p w14:paraId="6D3BD799"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b/>
          <w:bCs/>
          <w:szCs w:val="28"/>
        </w:rPr>
        <w:t>Потребители «Удовлетворены»</w:t>
      </w:r>
      <w:r w:rsidRPr="006A1217">
        <w:rPr>
          <w:rFonts w:ascii="Times New Roman" w:hAnsi="Times New Roman"/>
          <w:szCs w:val="28"/>
        </w:rPr>
        <w:t xml:space="preserve"> услугами следующих товарных рынков:</w:t>
      </w:r>
    </w:p>
    <w:p w14:paraId="2BCAE81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дошкольного образования</w:t>
      </w:r>
      <w:r w:rsidRPr="006A1217">
        <w:rPr>
          <w:rFonts w:ascii="Times New Roman" w:hAnsi="Times New Roman"/>
          <w:bCs/>
          <w:szCs w:val="28"/>
        </w:rPr>
        <w:t xml:space="preserve"> – </w:t>
      </w:r>
      <w:r w:rsidRPr="006A1217">
        <w:rPr>
          <w:rFonts w:ascii="Times New Roman" w:hAnsi="Times New Roman"/>
          <w:szCs w:val="28"/>
        </w:rPr>
        <w:t>42,3</w:t>
      </w:r>
      <w:r w:rsidRPr="006A1217">
        <w:rPr>
          <w:rFonts w:ascii="Times New Roman" w:hAnsi="Times New Roman"/>
          <w:bCs/>
          <w:szCs w:val="28"/>
        </w:rPr>
        <w:t>% респондентов;</w:t>
      </w:r>
    </w:p>
    <w:p w14:paraId="2237912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дополнительного образования детей</w:t>
      </w:r>
      <w:r w:rsidRPr="006A1217">
        <w:rPr>
          <w:rFonts w:ascii="Times New Roman" w:hAnsi="Times New Roman"/>
          <w:bCs/>
          <w:szCs w:val="28"/>
        </w:rPr>
        <w:t xml:space="preserve"> – </w:t>
      </w:r>
      <w:r w:rsidRPr="006A1217">
        <w:rPr>
          <w:rFonts w:ascii="Times New Roman" w:hAnsi="Times New Roman"/>
          <w:szCs w:val="28"/>
        </w:rPr>
        <w:t>39,7</w:t>
      </w:r>
      <w:r w:rsidRPr="006A1217">
        <w:rPr>
          <w:rFonts w:ascii="Times New Roman" w:hAnsi="Times New Roman"/>
          <w:bCs/>
          <w:szCs w:val="28"/>
        </w:rPr>
        <w:t>% респондентов;</w:t>
      </w:r>
    </w:p>
    <w:p w14:paraId="48C85F3B"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розничной торговли лекарственными препаратами и медицинскими изделиями</w:t>
      </w:r>
      <w:r w:rsidRPr="006A1217">
        <w:rPr>
          <w:rFonts w:ascii="Times New Roman" w:hAnsi="Times New Roman"/>
          <w:bCs/>
          <w:szCs w:val="28"/>
        </w:rPr>
        <w:t xml:space="preserve"> – </w:t>
      </w:r>
      <w:r w:rsidRPr="006A1217">
        <w:rPr>
          <w:rFonts w:ascii="Times New Roman" w:hAnsi="Times New Roman"/>
          <w:szCs w:val="28"/>
        </w:rPr>
        <w:t>37,5</w:t>
      </w:r>
      <w:r w:rsidRPr="006A1217">
        <w:rPr>
          <w:rFonts w:ascii="Times New Roman" w:hAnsi="Times New Roman"/>
          <w:bCs/>
          <w:szCs w:val="28"/>
        </w:rPr>
        <w:t>% респондентов;</w:t>
      </w:r>
    </w:p>
    <w:p w14:paraId="49FA4103"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общего образования</w:t>
      </w:r>
      <w:r w:rsidRPr="006A1217">
        <w:rPr>
          <w:rFonts w:ascii="Times New Roman" w:hAnsi="Times New Roman"/>
          <w:bCs/>
          <w:szCs w:val="28"/>
        </w:rPr>
        <w:t xml:space="preserve"> – </w:t>
      </w:r>
      <w:r w:rsidRPr="006A1217">
        <w:rPr>
          <w:rFonts w:ascii="Times New Roman" w:hAnsi="Times New Roman"/>
          <w:szCs w:val="28"/>
        </w:rPr>
        <w:t>34,1</w:t>
      </w:r>
      <w:r w:rsidRPr="006A1217">
        <w:rPr>
          <w:rFonts w:ascii="Times New Roman" w:hAnsi="Times New Roman"/>
          <w:bCs/>
          <w:szCs w:val="28"/>
        </w:rPr>
        <w:t>% респондентов;</w:t>
      </w:r>
    </w:p>
    <w:p w14:paraId="209CDD1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среднего профессионального образования</w:t>
      </w:r>
      <w:r w:rsidRPr="006A1217">
        <w:rPr>
          <w:rFonts w:ascii="Times New Roman" w:hAnsi="Times New Roman"/>
          <w:bCs/>
          <w:szCs w:val="28"/>
        </w:rPr>
        <w:t xml:space="preserve"> – </w:t>
      </w:r>
      <w:r w:rsidRPr="006A1217">
        <w:rPr>
          <w:rFonts w:ascii="Times New Roman" w:hAnsi="Times New Roman"/>
          <w:szCs w:val="28"/>
        </w:rPr>
        <w:t>28,4</w:t>
      </w:r>
      <w:r w:rsidRPr="006A1217">
        <w:rPr>
          <w:rFonts w:ascii="Times New Roman" w:hAnsi="Times New Roman"/>
          <w:bCs/>
          <w:szCs w:val="28"/>
        </w:rPr>
        <w:t>% респондентов;</w:t>
      </w:r>
    </w:p>
    <w:p w14:paraId="3CDB973F"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автозаправочных станций</w:t>
      </w:r>
      <w:r w:rsidRPr="006A1217">
        <w:rPr>
          <w:rFonts w:ascii="Times New Roman" w:hAnsi="Times New Roman"/>
          <w:bCs/>
          <w:szCs w:val="28"/>
        </w:rPr>
        <w:t xml:space="preserve"> – </w:t>
      </w:r>
      <w:r w:rsidRPr="006A1217">
        <w:rPr>
          <w:rFonts w:ascii="Times New Roman" w:hAnsi="Times New Roman"/>
          <w:szCs w:val="28"/>
        </w:rPr>
        <w:t>26,3</w:t>
      </w:r>
      <w:r w:rsidRPr="006A1217">
        <w:rPr>
          <w:rFonts w:ascii="Times New Roman" w:hAnsi="Times New Roman"/>
          <w:bCs/>
          <w:szCs w:val="28"/>
        </w:rPr>
        <w:t>% респондентов;</w:t>
      </w:r>
    </w:p>
    <w:p w14:paraId="4F463370"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по благоустройству городской среды</w:t>
      </w:r>
      <w:r w:rsidRPr="006A1217">
        <w:rPr>
          <w:rFonts w:ascii="Times New Roman" w:hAnsi="Times New Roman"/>
          <w:bCs/>
          <w:szCs w:val="28"/>
        </w:rPr>
        <w:t xml:space="preserve"> – </w:t>
      </w:r>
      <w:r w:rsidRPr="006A1217">
        <w:rPr>
          <w:rFonts w:ascii="Times New Roman" w:hAnsi="Times New Roman"/>
          <w:szCs w:val="28"/>
        </w:rPr>
        <w:t>26</w:t>
      </w:r>
      <w:r w:rsidRPr="006A1217">
        <w:rPr>
          <w:rFonts w:ascii="Times New Roman" w:hAnsi="Times New Roman"/>
          <w:bCs/>
          <w:szCs w:val="28"/>
        </w:rPr>
        <w:t>% респондентов;</w:t>
      </w:r>
    </w:p>
    <w:p w14:paraId="53302A93"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детского отдыха и оздоровления</w:t>
      </w:r>
      <w:r w:rsidRPr="006A1217">
        <w:rPr>
          <w:rFonts w:ascii="Times New Roman" w:hAnsi="Times New Roman"/>
          <w:bCs/>
          <w:szCs w:val="28"/>
        </w:rPr>
        <w:t xml:space="preserve"> – </w:t>
      </w:r>
      <w:r w:rsidRPr="006A1217">
        <w:rPr>
          <w:rFonts w:ascii="Times New Roman" w:hAnsi="Times New Roman"/>
          <w:szCs w:val="28"/>
        </w:rPr>
        <w:t>22,1</w:t>
      </w:r>
      <w:r w:rsidRPr="006A1217">
        <w:rPr>
          <w:rFonts w:ascii="Times New Roman" w:hAnsi="Times New Roman"/>
          <w:bCs/>
          <w:szCs w:val="28"/>
        </w:rPr>
        <w:t>% респондентов;</w:t>
      </w:r>
    </w:p>
    <w:p w14:paraId="79DE2FE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сбору и транспортированию твердых коммунальных отходов</w:t>
      </w:r>
      <w:r w:rsidRPr="006A1217">
        <w:rPr>
          <w:rFonts w:ascii="Times New Roman" w:hAnsi="Times New Roman"/>
          <w:bCs/>
          <w:szCs w:val="28"/>
        </w:rPr>
        <w:t xml:space="preserve"> – </w:t>
      </w:r>
      <w:r w:rsidRPr="006A1217">
        <w:rPr>
          <w:rFonts w:ascii="Times New Roman" w:hAnsi="Times New Roman"/>
          <w:szCs w:val="28"/>
        </w:rPr>
        <w:t>20,8</w:t>
      </w:r>
      <w:r w:rsidRPr="006A1217">
        <w:rPr>
          <w:rFonts w:ascii="Times New Roman" w:hAnsi="Times New Roman"/>
          <w:bCs/>
          <w:szCs w:val="28"/>
        </w:rPr>
        <w:t>% респондентов;</w:t>
      </w:r>
    </w:p>
    <w:p w14:paraId="5BE09D5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перевозке пассажиров легковым такси</w:t>
      </w:r>
      <w:r w:rsidRPr="006A1217">
        <w:rPr>
          <w:rFonts w:ascii="Times New Roman" w:hAnsi="Times New Roman"/>
          <w:bCs/>
          <w:szCs w:val="28"/>
        </w:rPr>
        <w:t xml:space="preserve"> – </w:t>
      </w:r>
      <w:r w:rsidRPr="006A1217">
        <w:rPr>
          <w:rFonts w:ascii="Times New Roman" w:hAnsi="Times New Roman"/>
          <w:szCs w:val="28"/>
        </w:rPr>
        <w:t>20,3</w:t>
      </w:r>
      <w:r w:rsidRPr="006A1217">
        <w:rPr>
          <w:rFonts w:ascii="Times New Roman" w:hAnsi="Times New Roman"/>
          <w:bCs/>
          <w:szCs w:val="28"/>
        </w:rPr>
        <w:t>% респондентов;</w:t>
      </w:r>
    </w:p>
    <w:p w14:paraId="5300E626"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обработки древесины и производства изделий из дерева</w:t>
      </w:r>
      <w:r w:rsidRPr="006A1217">
        <w:rPr>
          <w:rFonts w:ascii="Times New Roman" w:hAnsi="Times New Roman"/>
          <w:bCs/>
          <w:szCs w:val="28"/>
        </w:rPr>
        <w:t xml:space="preserve"> – </w:t>
      </w:r>
      <w:r w:rsidRPr="006A1217">
        <w:rPr>
          <w:rFonts w:ascii="Times New Roman" w:hAnsi="Times New Roman"/>
          <w:szCs w:val="28"/>
        </w:rPr>
        <w:t>20,1</w:t>
      </w:r>
      <w:r w:rsidRPr="006A1217">
        <w:rPr>
          <w:rFonts w:ascii="Times New Roman" w:hAnsi="Times New Roman"/>
          <w:bCs/>
          <w:szCs w:val="28"/>
        </w:rPr>
        <w:t>% респондентов;</w:t>
      </w:r>
    </w:p>
    <w:p w14:paraId="648A2DF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перевозке пассажиров автомобильным транспортом по муниципальным маршрутам</w:t>
      </w:r>
      <w:r w:rsidRPr="006A1217">
        <w:rPr>
          <w:rFonts w:ascii="Times New Roman" w:hAnsi="Times New Roman"/>
          <w:bCs/>
          <w:szCs w:val="28"/>
        </w:rPr>
        <w:t xml:space="preserve"> – </w:t>
      </w:r>
      <w:r w:rsidRPr="006A1217">
        <w:rPr>
          <w:rFonts w:ascii="Times New Roman" w:hAnsi="Times New Roman"/>
          <w:szCs w:val="28"/>
        </w:rPr>
        <w:t>18,1</w:t>
      </w:r>
      <w:r w:rsidRPr="006A1217">
        <w:rPr>
          <w:rFonts w:ascii="Times New Roman" w:hAnsi="Times New Roman"/>
          <w:bCs/>
          <w:szCs w:val="28"/>
        </w:rPr>
        <w:t>% респондентов;</w:t>
      </w:r>
    </w:p>
    <w:p w14:paraId="24119D9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перевозке пассажиров автомобильным транспортом по межмуниципальным маршрутам</w:t>
      </w:r>
      <w:r w:rsidRPr="006A1217">
        <w:rPr>
          <w:rFonts w:ascii="Times New Roman" w:hAnsi="Times New Roman"/>
          <w:bCs/>
          <w:szCs w:val="28"/>
        </w:rPr>
        <w:t xml:space="preserve"> – </w:t>
      </w:r>
      <w:r w:rsidRPr="006A1217">
        <w:rPr>
          <w:rFonts w:ascii="Times New Roman" w:hAnsi="Times New Roman"/>
          <w:szCs w:val="28"/>
        </w:rPr>
        <w:t>18</w:t>
      </w:r>
      <w:r w:rsidRPr="006A1217">
        <w:rPr>
          <w:rFonts w:ascii="Times New Roman" w:hAnsi="Times New Roman"/>
          <w:bCs/>
          <w:szCs w:val="28"/>
        </w:rPr>
        <w:t>% респондентов;</w:t>
      </w:r>
    </w:p>
    <w:p w14:paraId="52D698C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социальные услуги</w:t>
      </w:r>
      <w:r w:rsidRPr="006A1217">
        <w:rPr>
          <w:rFonts w:ascii="Times New Roman" w:hAnsi="Times New Roman"/>
          <w:bCs/>
          <w:szCs w:val="28"/>
        </w:rPr>
        <w:t xml:space="preserve"> – </w:t>
      </w:r>
      <w:r w:rsidRPr="006A1217">
        <w:rPr>
          <w:rFonts w:ascii="Times New Roman" w:hAnsi="Times New Roman"/>
          <w:szCs w:val="28"/>
        </w:rPr>
        <w:t>17,5</w:t>
      </w:r>
      <w:r w:rsidRPr="006A1217">
        <w:rPr>
          <w:rFonts w:ascii="Times New Roman" w:hAnsi="Times New Roman"/>
          <w:bCs/>
          <w:szCs w:val="28"/>
        </w:rPr>
        <w:t>% респондентов;</w:t>
      </w:r>
    </w:p>
    <w:p w14:paraId="0DB08AC7"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продукции легкой промышленности</w:t>
      </w:r>
      <w:r w:rsidRPr="006A1217">
        <w:rPr>
          <w:rFonts w:ascii="Times New Roman" w:hAnsi="Times New Roman"/>
          <w:bCs/>
          <w:szCs w:val="28"/>
        </w:rPr>
        <w:t xml:space="preserve"> – </w:t>
      </w:r>
      <w:r w:rsidRPr="006A1217">
        <w:rPr>
          <w:rFonts w:ascii="Times New Roman" w:hAnsi="Times New Roman"/>
          <w:szCs w:val="28"/>
        </w:rPr>
        <w:t>17,5</w:t>
      </w:r>
      <w:r w:rsidRPr="006A1217">
        <w:rPr>
          <w:rFonts w:ascii="Times New Roman" w:hAnsi="Times New Roman"/>
          <w:bCs/>
          <w:szCs w:val="28"/>
        </w:rPr>
        <w:t>% респондентов;</w:t>
      </w:r>
    </w:p>
    <w:p w14:paraId="48C89E6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медицинские услуги</w:t>
      </w:r>
      <w:r w:rsidRPr="006A1217">
        <w:rPr>
          <w:rFonts w:ascii="Times New Roman" w:hAnsi="Times New Roman"/>
          <w:bCs/>
          <w:szCs w:val="28"/>
        </w:rPr>
        <w:t xml:space="preserve"> – </w:t>
      </w:r>
      <w:r w:rsidRPr="006A1217">
        <w:rPr>
          <w:rFonts w:ascii="Times New Roman" w:hAnsi="Times New Roman"/>
          <w:szCs w:val="28"/>
        </w:rPr>
        <w:t>17,2</w:t>
      </w:r>
      <w:r w:rsidRPr="006A1217">
        <w:rPr>
          <w:rFonts w:ascii="Times New Roman" w:hAnsi="Times New Roman"/>
          <w:bCs/>
          <w:szCs w:val="28"/>
        </w:rPr>
        <w:t>% респондентов;</w:t>
      </w:r>
    </w:p>
    <w:p w14:paraId="5371B267"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по строительству дорог</w:t>
      </w:r>
      <w:r w:rsidRPr="006A1217">
        <w:rPr>
          <w:rFonts w:ascii="Times New Roman" w:hAnsi="Times New Roman"/>
          <w:bCs/>
          <w:szCs w:val="28"/>
        </w:rPr>
        <w:t xml:space="preserve"> – </w:t>
      </w:r>
      <w:r w:rsidRPr="006A1217">
        <w:rPr>
          <w:rFonts w:ascii="Times New Roman" w:hAnsi="Times New Roman"/>
          <w:szCs w:val="28"/>
        </w:rPr>
        <w:t>14</w:t>
      </w:r>
      <w:r w:rsidRPr="006A1217">
        <w:rPr>
          <w:rFonts w:ascii="Times New Roman" w:hAnsi="Times New Roman"/>
          <w:bCs/>
          <w:szCs w:val="28"/>
        </w:rPr>
        <w:t>% респондентов;</w:t>
      </w:r>
    </w:p>
    <w:p w14:paraId="4BD60337"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семеноводства</w:t>
      </w:r>
      <w:r w:rsidRPr="006A1217">
        <w:rPr>
          <w:rFonts w:ascii="Times New Roman" w:hAnsi="Times New Roman"/>
          <w:bCs/>
          <w:szCs w:val="28"/>
        </w:rPr>
        <w:t xml:space="preserve"> – </w:t>
      </w:r>
      <w:r w:rsidRPr="006A1217">
        <w:rPr>
          <w:rFonts w:ascii="Times New Roman" w:hAnsi="Times New Roman"/>
          <w:szCs w:val="28"/>
        </w:rPr>
        <w:t>14</w:t>
      </w:r>
      <w:r w:rsidRPr="006A1217">
        <w:rPr>
          <w:rFonts w:ascii="Times New Roman" w:hAnsi="Times New Roman"/>
          <w:bCs/>
          <w:szCs w:val="28"/>
        </w:rPr>
        <w:t>% респондентов;</w:t>
      </w:r>
    </w:p>
    <w:p w14:paraId="6C46411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психолого-педагогического сопровождения детей с ограниченными возможностями здоровья</w:t>
      </w:r>
      <w:r w:rsidRPr="006A1217">
        <w:rPr>
          <w:rFonts w:ascii="Times New Roman" w:hAnsi="Times New Roman"/>
          <w:bCs/>
          <w:szCs w:val="28"/>
        </w:rPr>
        <w:t xml:space="preserve"> – </w:t>
      </w:r>
      <w:r w:rsidRPr="006A1217">
        <w:rPr>
          <w:rFonts w:ascii="Times New Roman" w:hAnsi="Times New Roman"/>
          <w:szCs w:val="28"/>
        </w:rPr>
        <w:t>13,5</w:t>
      </w:r>
      <w:r w:rsidRPr="006A1217">
        <w:rPr>
          <w:rFonts w:ascii="Times New Roman" w:hAnsi="Times New Roman"/>
          <w:bCs/>
          <w:szCs w:val="28"/>
        </w:rPr>
        <w:t>% респондентов;</w:t>
      </w:r>
    </w:p>
    <w:p w14:paraId="5E3C606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кадастровые и землеустроительные работы</w:t>
      </w:r>
      <w:r w:rsidRPr="006A1217">
        <w:rPr>
          <w:rFonts w:ascii="Times New Roman" w:hAnsi="Times New Roman"/>
          <w:bCs/>
          <w:szCs w:val="28"/>
        </w:rPr>
        <w:t xml:space="preserve"> – </w:t>
      </w:r>
      <w:r w:rsidRPr="006A1217">
        <w:rPr>
          <w:rFonts w:ascii="Times New Roman" w:hAnsi="Times New Roman"/>
          <w:szCs w:val="28"/>
        </w:rPr>
        <w:t>11,7</w:t>
      </w:r>
      <w:r w:rsidRPr="006A1217">
        <w:rPr>
          <w:rFonts w:ascii="Times New Roman" w:hAnsi="Times New Roman"/>
          <w:bCs/>
          <w:szCs w:val="28"/>
        </w:rPr>
        <w:t>% респондентов;</w:t>
      </w:r>
    </w:p>
    <w:p w14:paraId="4D4B473A"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племенного животноводства</w:t>
      </w:r>
      <w:r w:rsidRPr="006A1217">
        <w:rPr>
          <w:rFonts w:ascii="Times New Roman" w:hAnsi="Times New Roman"/>
          <w:bCs/>
          <w:szCs w:val="28"/>
        </w:rPr>
        <w:t xml:space="preserve"> – </w:t>
      </w:r>
      <w:r w:rsidRPr="006A1217">
        <w:rPr>
          <w:rFonts w:ascii="Times New Roman" w:hAnsi="Times New Roman"/>
          <w:szCs w:val="28"/>
        </w:rPr>
        <w:t>11,1</w:t>
      </w:r>
      <w:r w:rsidRPr="006A1217">
        <w:rPr>
          <w:rFonts w:ascii="Times New Roman" w:hAnsi="Times New Roman"/>
          <w:bCs/>
          <w:szCs w:val="28"/>
        </w:rPr>
        <w:t>% респондентов;</w:t>
      </w:r>
    </w:p>
    <w:p w14:paraId="5BF866E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содержанию и текущему ремонту общего имущества собственников помещений в многоквартирном доме</w:t>
      </w:r>
      <w:r w:rsidRPr="006A1217">
        <w:rPr>
          <w:rFonts w:ascii="Times New Roman" w:hAnsi="Times New Roman"/>
          <w:bCs/>
          <w:szCs w:val="28"/>
        </w:rPr>
        <w:t xml:space="preserve"> – </w:t>
      </w:r>
      <w:r w:rsidRPr="006A1217">
        <w:rPr>
          <w:rFonts w:ascii="Times New Roman" w:hAnsi="Times New Roman"/>
          <w:szCs w:val="28"/>
        </w:rPr>
        <w:t>10,9</w:t>
      </w:r>
      <w:r w:rsidRPr="006A1217">
        <w:rPr>
          <w:rFonts w:ascii="Times New Roman" w:hAnsi="Times New Roman"/>
          <w:bCs/>
          <w:szCs w:val="28"/>
        </w:rPr>
        <w:t>% респондентов;</w:t>
      </w:r>
    </w:p>
    <w:p w14:paraId="63911FF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жилищному строительству</w:t>
      </w:r>
      <w:r w:rsidRPr="006A1217">
        <w:rPr>
          <w:rFonts w:ascii="Times New Roman" w:hAnsi="Times New Roman"/>
          <w:bCs/>
          <w:szCs w:val="28"/>
        </w:rPr>
        <w:t xml:space="preserve"> – </w:t>
      </w:r>
      <w:r w:rsidRPr="006A1217">
        <w:rPr>
          <w:rFonts w:ascii="Times New Roman" w:hAnsi="Times New Roman"/>
          <w:szCs w:val="28"/>
        </w:rPr>
        <w:t>10,3</w:t>
      </w:r>
      <w:r w:rsidRPr="006A1217">
        <w:rPr>
          <w:rFonts w:ascii="Times New Roman" w:hAnsi="Times New Roman"/>
          <w:bCs/>
          <w:szCs w:val="28"/>
        </w:rPr>
        <w:t>% респондентов;</w:t>
      </w:r>
    </w:p>
    <w:p w14:paraId="5183EAFF"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производства бетона</w:t>
      </w:r>
      <w:r w:rsidRPr="006A1217">
        <w:rPr>
          <w:rFonts w:ascii="Times New Roman" w:hAnsi="Times New Roman"/>
          <w:bCs/>
          <w:szCs w:val="28"/>
        </w:rPr>
        <w:t xml:space="preserve"> – </w:t>
      </w:r>
      <w:r w:rsidRPr="006A1217">
        <w:rPr>
          <w:rFonts w:ascii="Times New Roman" w:hAnsi="Times New Roman"/>
          <w:szCs w:val="28"/>
        </w:rPr>
        <w:t>9,4</w:t>
      </w:r>
      <w:r w:rsidRPr="006A1217">
        <w:rPr>
          <w:rFonts w:ascii="Times New Roman" w:hAnsi="Times New Roman"/>
          <w:bCs/>
          <w:szCs w:val="28"/>
        </w:rPr>
        <w:t>% респондентов;</w:t>
      </w:r>
    </w:p>
    <w:p w14:paraId="4CDB0F2E"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производства кирпича</w:t>
      </w:r>
      <w:r w:rsidRPr="006A1217">
        <w:rPr>
          <w:rFonts w:ascii="Times New Roman" w:hAnsi="Times New Roman"/>
          <w:bCs/>
          <w:szCs w:val="28"/>
        </w:rPr>
        <w:t xml:space="preserve"> – </w:t>
      </w:r>
      <w:r w:rsidRPr="006A1217">
        <w:rPr>
          <w:rFonts w:ascii="Times New Roman" w:hAnsi="Times New Roman"/>
          <w:szCs w:val="28"/>
        </w:rPr>
        <w:t>9,3</w:t>
      </w:r>
      <w:r w:rsidRPr="006A1217">
        <w:rPr>
          <w:rFonts w:ascii="Times New Roman" w:hAnsi="Times New Roman"/>
          <w:bCs/>
          <w:szCs w:val="28"/>
        </w:rPr>
        <w:t>% респондентов;</w:t>
      </w:r>
    </w:p>
    <w:p w14:paraId="0AE229B0"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архитектурно-строительного проектирования</w:t>
      </w:r>
      <w:r w:rsidRPr="006A1217">
        <w:rPr>
          <w:rFonts w:ascii="Times New Roman" w:hAnsi="Times New Roman"/>
          <w:bCs/>
          <w:szCs w:val="28"/>
        </w:rPr>
        <w:t xml:space="preserve"> – </w:t>
      </w:r>
      <w:r w:rsidRPr="006A1217">
        <w:rPr>
          <w:rFonts w:ascii="Times New Roman" w:hAnsi="Times New Roman"/>
          <w:szCs w:val="28"/>
        </w:rPr>
        <w:t>8,8</w:t>
      </w:r>
      <w:r w:rsidRPr="006A1217">
        <w:rPr>
          <w:rFonts w:ascii="Times New Roman" w:hAnsi="Times New Roman"/>
          <w:bCs/>
          <w:szCs w:val="28"/>
        </w:rPr>
        <w:t>% респондентов;</w:t>
      </w:r>
    </w:p>
    <w:p w14:paraId="2165ED7A"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по строительству объектов капитального строительства</w:t>
      </w:r>
      <w:r w:rsidRPr="006A1217">
        <w:rPr>
          <w:rFonts w:ascii="Times New Roman" w:hAnsi="Times New Roman"/>
          <w:bCs/>
          <w:szCs w:val="28"/>
        </w:rPr>
        <w:t xml:space="preserve"> – </w:t>
      </w:r>
      <w:r w:rsidRPr="006A1217">
        <w:rPr>
          <w:rFonts w:ascii="Times New Roman" w:hAnsi="Times New Roman"/>
          <w:szCs w:val="28"/>
        </w:rPr>
        <w:t>8</w:t>
      </w:r>
      <w:r w:rsidRPr="006A1217">
        <w:rPr>
          <w:rFonts w:ascii="Times New Roman" w:hAnsi="Times New Roman"/>
          <w:bCs/>
          <w:szCs w:val="28"/>
        </w:rPr>
        <w:t>% респондентов;</w:t>
      </w:r>
    </w:p>
    <w:p w14:paraId="5E541F0F"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добычи общераспространенных полезных ископаемых на участках недр местного значения</w:t>
      </w:r>
      <w:r w:rsidRPr="006A1217">
        <w:rPr>
          <w:rFonts w:ascii="Times New Roman" w:hAnsi="Times New Roman"/>
          <w:bCs/>
          <w:szCs w:val="28"/>
        </w:rPr>
        <w:t xml:space="preserve"> – </w:t>
      </w:r>
      <w:r w:rsidRPr="006A1217">
        <w:rPr>
          <w:rFonts w:ascii="Times New Roman" w:hAnsi="Times New Roman"/>
          <w:szCs w:val="28"/>
        </w:rPr>
        <w:t>7,4</w:t>
      </w:r>
      <w:r w:rsidRPr="006A1217">
        <w:rPr>
          <w:rFonts w:ascii="Times New Roman" w:hAnsi="Times New Roman"/>
          <w:bCs/>
          <w:szCs w:val="28"/>
        </w:rPr>
        <w:t>% респондентов.</w:t>
      </w:r>
    </w:p>
    <w:p w14:paraId="5C387610" w14:textId="77777777" w:rsidR="00D8698A" w:rsidRPr="006A1217" w:rsidRDefault="00D8698A" w:rsidP="00D8698A">
      <w:pPr>
        <w:spacing w:line="240" w:lineRule="auto"/>
        <w:ind w:firstLine="709"/>
        <w:rPr>
          <w:rFonts w:ascii="Times New Roman" w:hAnsi="Times New Roman"/>
          <w:szCs w:val="28"/>
        </w:rPr>
      </w:pPr>
    </w:p>
    <w:p w14:paraId="7D162810"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b/>
          <w:bCs/>
          <w:szCs w:val="28"/>
        </w:rPr>
        <w:t>Потребители «Скорее удовлетворены»</w:t>
      </w:r>
      <w:r w:rsidRPr="006A1217">
        <w:rPr>
          <w:rFonts w:ascii="Times New Roman" w:hAnsi="Times New Roman"/>
          <w:szCs w:val="28"/>
        </w:rPr>
        <w:t xml:space="preserve"> услугами следующих товарных рынков:</w:t>
      </w:r>
    </w:p>
    <w:p w14:paraId="560BEF5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39,5% респондентов;</w:t>
      </w:r>
    </w:p>
    <w:p w14:paraId="22EA9EE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35,3% респондентов;</w:t>
      </w:r>
    </w:p>
    <w:p w14:paraId="1DDDB3E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33,7% респондентов;</w:t>
      </w:r>
    </w:p>
    <w:p w14:paraId="5D4C0F3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32,5% респондентов;</w:t>
      </w:r>
    </w:p>
    <w:p w14:paraId="49F0B0C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31,9% респондентов;</w:t>
      </w:r>
    </w:p>
    <w:p w14:paraId="31BBCA6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31,2% респондентов;</w:t>
      </w:r>
    </w:p>
    <w:p w14:paraId="0C504C5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30,1% респондентов;</w:t>
      </w:r>
    </w:p>
    <w:p w14:paraId="7F8CD88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29,8% респондентов;</w:t>
      </w:r>
    </w:p>
    <w:p w14:paraId="595AAA3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29,5% респондентов;</w:t>
      </w:r>
    </w:p>
    <w:p w14:paraId="0641332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29,5% респондентов;</w:t>
      </w:r>
    </w:p>
    <w:p w14:paraId="0E5384C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29,3% респондентов;</w:t>
      </w:r>
    </w:p>
    <w:p w14:paraId="351AAA6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29,2% респондентов;</w:t>
      </w:r>
    </w:p>
    <w:p w14:paraId="5B08FE66"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28,5% респондентов;</w:t>
      </w:r>
    </w:p>
    <w:p w14:paraId="031470F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28,3% респондентов;</w:t>
      </w:r>
    </w:p>
    <w:p w14:paraId="423F5CE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27,5% респондентов;</w:t>
      </w:r>
    </w:p>
    <w:p w14:paraId="13DBA5D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26,5% респондентов;</w:t>
      </w:r>
    </w:p>
    <w:p w14:paraId="6C771CF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24,9% респондентов;</w:t>
      </w:r>
    </w:p>
    <w:p w14:paraId="309F68C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24,8% респондентов;</w:t>
      </w:r>
    </w:p>
    <w:p w14:paraId="6E84737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22,7% респондентов;</w:t>
      </w:r>
    </w:p>
    <w:p w14:paraId="6A4F554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22,2% респондентов;</w:t>
      </w:r>
    </w:p>
    <w:p w14:paraId="0087811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21,7% респондентов;</w:t>
      </w:r>
    </w:p>
    <w:p w14:paraId="6970830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21,4% респондентов;</w:t>
      </w:r>
    </w:p>
    <w:p w14:paraId="1C5FB9C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20,6% респондентов;</w:t>
      </w:r>
    </w:p>
    <w:p w14:paraId="1F66CD8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19,8% респондентов;</w:t>
      </w:r>
    </w:p>
    <w:p w14:paraId="45E688E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18,4% респондентов;</w:t>
      </w:r>
    </w:p>
    <w:p w14:paraId="381F0B3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17,4% респондентов;</w:t>
      </w:r>
    </w:p>
    <w:p w14:paraId="19FE1C2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17,3% респондентов;</w:t>
      </w:r>
    </w:p>
    <w:p w14:paraId="448A5EC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15,5% респондентов.</w:t>
      </w:r>
    </w:p>
    <w:p w14:paraId="0B62DFFF"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b/>
          <w:bCs/>
          <w:szCs w:val="28"/>
        </w:rPr>
        <w:t>Потребители «Скорее не удовлетворены»</w:t>
      </w:r>
      <w:r w:rsidRPr="006A1217">
        <w:rPr>
          <w:rFonts w:ascii="Times New Roman" w:hAnsi="Times New Roman"/>
          <w:szCs w:val="28"/>
        </w:rPr>
        <w:t xml:space="preserve"> услугами следующих товарных рынков:</w:t>
      </w:r>
    </w:p>
    <w:p w14:paraId="6B37FC1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медицинские услуги</w:t>
      </w:r>
      <w:r w:rsidRPr="006A1217">
        <w:rPr>
          <w:rFonts w:ascii="Times New Roman" w:hAnsi="Times New Roman"/>
          <w:bCs/>
          <w:szCs w:val="28"/>
        </w:rPr>
        <w:t xml:space="preserve"> – </w:t>
      </w:r>
      <w:r w:rsidRPr="006A1217">
        <w:rPr>
          <w:rFonts w:ascii="Times New Roman" w:hAnsi="Times New Roman"/>
          <w:szCs w:val="28"/>
        </w:rPr>
        <w:t>27,9</w:t>
      </w:r>
      <w:r w:rsidRPr="006A1217">
        <w:rPr>
          <w:rFonts w:ascii="Times New Roman" w:hAnsi="Times New Roman"/>
          <w:bCs/>
          <w:szCs w:val="28"/>
        </w:rPr>
        <w:t>% респондентов;</w:t>
      </w:r>
    </w:p>
    <w:p w14:paraId="5DCF2957"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содержанию и текущему ремонту общего имущества собственников помещений в многоквартирном доме</w:t>
      </w:r>
      <w:r w:rsidRPr="006A1217">
        <w:rPr>
          <w:rFonts w:ascii="Times New Roman" w:hAnsi="Times New Roman"/>
          <w:bCs/>
          <w:szCs w:val="28"/>
        </w:rPr>
        <w:t xml:space="preserve"> – </w:t>
      </w:r>
      <w:r w:rsidRPr="006A1217">
        <w:rPr>
          <w:rFonts w:ascii="Times New Roman" w:hAnsi="Times New Roman"/>
          <w:szCs w:val="28"/>
        </w:rPr>
        <w:t>21,1</w:t>
      </w:r>
      <w:r w:rsidRPr="006A1217">
        <w:rPr>
          <w:rFonts w:ascii="Times New Roman" w:hAnsi="Times New Roman"/>
          <w:bCs/>
          <w:szCs w:val="28"/>
        </w:rPr>
        <w:t>% респондентов;</w:t>
      </w:r>
    </w:p>
    <w:p w14:paraId="6F71DBEC"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по перевозке пассажиров автомобильным транспортом по муниципальным маршрутам</w:t>
      </w:r>
      <w:r w:rsidRPr="006A1217">
        <w:rPr>
          <w:rFonts w:ascii="Times New Roman" w:hAnsi="Times New Roman"/>
          <w:bCs/>
          <w:szCs w:val="28"/>
        </w:rPr>
        <w:t xml:space="preserve"> –</w:t>
      </w:r>
      <w:r w:rsidRPr="006A1217">
        <w:rPr>
          <w:rFonts w:ascii="Times New Roman" w:hAnsi="Times New Roman"/>
          <w:szCs w:val="28"/>
        </w:rPr>
        <w:t>19,4</w:t>
      </w:r>
      <w:r w:rsidRPr="006A1217">
        <w:rPr>
          <w:rFonts w:ascii="Times New Roman" w:hAnsi="Times New Roman"/>
          <w:bCs/>
          <w:szCs w:val="28"/>
        </w:rPr>
        <w:t>% респондентов;</w:t>
      </w:r>
    </w:p>
    <w:p w14:paraId="7E0EED7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сбору и транспортированию твердых коммунальных отходов</w:t>
      </w:r>
      <w:r w:rsidRPr="006A1217">
        <w:rPr>
          <w:rFonts w:ascii="Times New Roman" w:hAnsi="Times New Roman"/>
          <w:bCs/>
          <w:szCs w:val="28"/>
        </w:rPr>
        <w:t xml:space="preserve"> – </w:t>
      </w:r>
      <w:r w:rsidRPr="006A1217">
        <w:rPr>
          <w:rFonts w:ascii="Times New Roman" w:hAnsi="Times New Roman"/>
          <w:szCs w:val="28"/>
        </w:rPr>
        <w:t>19,2</w:t>
      </w:r>
      <w:r w:rsidRPr="006A1217">
        <w:rPr>
          <w:rFonts w:ascii="Times New Roman" w:hAnsi="Times New Roman"/>
          <w:bCs/>
          <w:szCs w:val="28"/>
        </w:rPr>
        <w:t>% респондентов;</w:t>
      </w:r>
    </w:p>
    <w:p w14:paraId="1DB8A41B"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по строительству дорог</w:t>
      </w:r>
      <w:r w:rsidRPr="006A1217">
        <w:rPr>
          <w:rFonts w:ascii="Times New Roman" w:hAnsi="Times New Roman"/>
          <w:bCs/>
          <w:szCs w:val="28"/>
        </w:rPr>
        <w:t xml:space="preserve"> – </w:t>
      </w:r>
      <w:r w:rsidRPr="006A1217">
        <w:rPr>
          <w:rFonts w:ascii="Times New Roman" w:hAnsi="Times New Roman"/>
          <w:szCs w:val="28"/>
        </w:rPr>
        <w:t>18,7</w:t>
      </w:r>
      <w:r w:rsidRPr="006A1217">
        <w:rPr>
          <w:rFonts w:ascii="Times New Roman" w:hAnsi="Times New Roman"/>
          <w:bCs/>
          <w:szCs w:val="28"/>
        </w:rPr>
        <w:t>% респондентов;</w:t>
      </w:r>
    </w:p>
    <w:p w14:paraId="4F7C6A5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перевозке пассажиров автомобильным транспортом по межмуниципальным маршрутам</w:t>
      </w:r>
      <w:r w:rsidRPr="006A1217">
        <w:rPr>
          <w:rFonts w:ascii="Times New Roman" w:hAnsi="Times New Roman"/>
          <w:bCs/>
          <w:szCs w:val="28"/>
        </w:rPr>
        <w:t xml:space="preserve"> – </w:t>
      </w:r>
      <w:r w:rsidRPr="006A1217">
        <w:rPr>
          <w:rFonts w:ascii="Times New Roman" w:hAnsi="Times New Roman"/>
          <w:szCs w:val="28"/>
        </w:rPr>
        <w:t>17,8</w:t>
      </w:r>
      <w:r w:rsidRPr="006A1217">
        <w:rPr>
          <w:rFonts w:ascii="Times New Roman" w:hAnsi="Times New Roman"/>
          <w:bCs/>
          <w:szCs w:val="28"/>
        </w:rPr>
        <w:t>% респондентов;</w:t>
      </w:r>
    </w:p>
    <w:p w14:paraId="7309415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жилищному строительству</w:t>
      </w:r>
      <w:r w:rsidRPr="006A1217">
        <w:rPr>
          <w:rFonts w:ascii="Times New Roman" w:hAnsi="Times New Roman"/>
          <w:bCs/>
          <w:szCs w:val="28"/>
        </w:rPr>
        <w:t xml:space="preserve"> – </w:t>
      </w:r>
      <w:r w:rsidRPr="006A1217">
        <w:rPr>
          <w:rFonts w:ascii="Times New Roman" w:hAnsi="Times New Roman"/>
          <w:szCs w:val="28"/>
        </w:rPr>
        <w:t>17,8</w:t>
      </w:r>
      <w:r w:rsidRPr="006A1217">
        <w:rPr>
          <w:rFonts w:ascii="Times New Roman" w:hAnsi="Times New Roman"/>
          <w:bCs/>
          <w:szCs w:val="28"/>
        </w:rPr>
        <w:t>% респондентов;</w:t>
      </w:r>
    </w:p>
    <w:p w14:paraId="451D3C84"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по строительству объектов капитального строительства</w:t>
      </w:r>
      <w:r w:rsidRPr="006A1217">
        <w:rPr>
          <w:rFonts w:ascii="Times New Roman" w:hAnsi="Times New Roman"/>
          <w:bCs/>
          <w:szCs w:val="28"/>
        </w:rPr>
        <w:t xml:space="preserve"> – </w:t>
      </w:r>
      <w:r w:rsidRPr="006A1217">
        <w:rPr>
          <w:rFonts w:ascii="Times New Roman" w:hAnsi="Times New Roman"/>
          <w:szCs w:val="28"/>
        </w:rPr>
        <w:t>16,5</w:t>
      </w:r>
      <w:r w:rsidRPr="006A1217">
        <w:rPr>
          <w:rFonts w:ascii="Times New Roman" w:hAnsi="Times New Roman"/>
          <w:bCs/>
          <w:szCs w:val="28"/>
        </w:rPr>
        <w:t>% респондентов;</w:t>
      </w:r>
    </w:p>
    <w:p w14:paraId="0DA7628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благоустройству городской среды</w:t>
      </w:r>
      <w:r w:rsidRPr="006A1217">
        <w:rPr>
          <w:rFonts w:ascii="Times New Roman" w:hAnsi="Times New Roman"/>
          <w:bCs/>
          <w:szCs w:val="28"/>
        </w:rPr>
        <w:t xml:space="preserve"> – </w:t>
      </w:r>
      <w:r w:rsidRPr="006A1217">
        <w:rPr>
          <w:rFonts w:ascii="Times New Roman" w:hAnsi="Times New Roman"/>
          <w:szCs w:val="28"/>
        </w:rPr>
        <w:t>16,1</w:t>
      </w:r>
      <w:r w:rsidRPr="006A1217">
        <w:rPr>
          <w:rFonts w:ascii="Times New Roman" w:hAnsi="Times New Roman"/>
          <w:bCs/>
          <w:szCs w:val="28"/>
        </w:rPr>
        <w:t>% респондентов;</w:t>
      </w:r>
    </w:p>
    <w:p w14:paraId="697CA9D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по перевозке пассажиров легковым такси</w:t>
      </w:r>
      <w:r w:rsidRPr="006A1217">
        <w:rPr>
          <w:rFonts w:ascii="Times New Roman" w:hAnsi="Times New Roman"/>
          <w:bCs/>
          <w:szCs w:val="28"/>
        </w:rPr>
        <w:t xml:space="preserve"> – </w:t>
      </w:r>
      <w:r w:rsidRPr="006A1217">
        <w:rPr>
          <w:rFonts w:ascii="Times New Roman" w:hAnsi="Times New Roman"/>
          <w:szCs w:val="28"/>
        </w:rPr>
        <w:t>16,1</w:t>
      </w:r>
      <w:r w:rsidRPr="006A1217">
        <w:rPr>
          <w:rFonts w:ascii="Times New Roman" w:hAnsi="Times New Roman"/>
          <w:bCs/>
          <w:szCs w:val="28"/>
        </w:rPr>
        <w:t>% респондентов;</w:t>
      </w:r>
    </w:p>
    <w:p w14:paraId="6E8B94A9"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 xml:space="preserve">рынок продукции легкой промышленности </w:t>
      </w:r>
      <w:r w:rsidRPr="006A1217">
        <w:rPr>
          <w:rFonts w:ascii="Times New Roman" w:hAnsi="Times New Roman"/>
          <w:bCs/>
          <w:szCs w:val="28"/>
        </w:rPr>
        <w:t xml:space="preserve">– </w:t>
      </w:r>
      <w:r w:rsidRPr="006A1217">
        <w:rPr>
          <w:rFonts w:ascii="Times New Roman" w:hAnsi="Times New Roman"/>
          <w:szCs w:val="28"/>
        </w:rPr>
        <w:t>14,5</w:t>
      </w:r>
      <w:r w:rsidRPr="006A1217">
        <w:rPr>
          <w:rFonts w:ascii="Times New Roman" w:hAnsi="Times New Roman"/>
          <w:bCs/>
          <w:szCs w:val="28"/>
        </w:rPr>
        <w:t>% респондентов;</w:t>
      </w:r>
    </w:p>
    <w:p w14:paraId="7BD2FA26"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социальные услуги</w:t>
      </w:r>
      <w:r w:rsidRPr="006A1217">
        <w:rPr>
          <w:rFonts w:ascii="Times New Roman" w:hAnsi="Times New Roman"/>
          <w:bCs/>
          <w:szCs w:val="28"/>
        </w:rPr>
        <w:t xml:space="preserve"> – </w:t>
      </w:r>
      <w:r w:rsidRPr="006A1217">
        <w:rPr>
          <w:rFonts w:ascii="Times New Roman" w:hAnsi="Times New Roman"/>
          <w:szCs w:val="28"/>
        </w:rPr>
        <w:t>14,4</w:t>
      </w:r>
      <w:r w:rsidRPr="006A1217">
        <w:rPr>
          <w:rFonts w:ascii="Times New Roman" w:hAnsi="Times New Roman"/>
          <w:bCs/>
          <w:szCs w:val="28"/>
        </w:rPr>
        <w:t>% респондентов;</w:t>
      </w:r>
    </w:p>
    <w:p w14:paraId="67D36D3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 xml:space="preserve">услуги детского отдыха и оздоровления </w:t>
      </w:r>
      <w:r w:rsidRPr="006A1217">
        <w:rPr>
          <w:rFonts w:ascii="Times New Roman" w:hAnsi="Times New Roman"/>
          <w:bCs/>
          <w:szCs w:val="28"/>
        </w:rPr>
        <w:t xml:space="preserve">– </w:t>
      </w:r>
      <w:r w:rsidRPr="006A1217">
        <w:rPr>
          <w:rFonts w:ascii="Times New Roman" w:hAnsi="Times New Roman"/>
          <w:szCs w:val="28"/>
        </w:rPr>
        <w:t>14,3</w:t>
      </w:r>
      <w:r w:rsidRPr="006A1217">
        <w:rPr>
          <w:rFonts w:ascii="Times New Roman" w:hAnsi="Times New Roman"/>
          <w:bCs/>
          <w:szCs w:val="28"/>
        </w:rPr>
        <w:t>% респондентов;</w:t>
      </w:r>
    </w:p>
    <w:p w14:paraId="351239CA"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автозаправочных станций</w:t>
      </w:r>
      <w:r w:rsidRPr="006A1217">
        <w:rPr>
          <w:rFonts w:ascii="Times New Roman" w:hAnsi="Times New Roman"/>
          <w:bCs/>
          <w:szCs w:val="28"/>
        </w:rPr>
        <w:t xml:space="preserve"> – </w:t>
      </w:r>
      <w:r w:rsidRPr="006A1217">
        <w:rPr>
          <w:rFonts w:ascii="Times New Roman" w:hAnsi="Times New Roman"/>
          <w:szCs w:val="28"/>
        </w:rPr>
        <w:t>14,3</w:t>
      </w:r>
      <w:r w:rsidRPr="006A1217">
        <w:rPr>
          <w:rFonts w:ascii="Times New Roman" w:hAnsi="Times New Roman"/>
          <w:bCs/>
          <w:szCs w:val="28"/>
        </w:rPr>
        <w:t>% респондентов;</w:t>
      </w:r>
    </w:p>
    <w:p w14:paraId="173FCD8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архитектурно-строительного проектирования</w:t>
      </w:r>
      <w:r w:rsidRPr="006A1217">
        <w:rPr>
          <w:rFonts w:ascii="Times New Roman" w:hAnsi="Times New Roman"/>
          <w:bCs/>
          <w:szCs w:val="28"/>
        </w:rPr>
        <w:t xml:space="preserve"> – </w:t>
      </w:r>
      <w:r w:rsidRPr="006A1217">
        <w:rPr>
          <w:rFonts w:ascii="Times New Roman" w:hAnsi="Times New Roman"/>
          <w:szCs w:val="28"/>
        </w:rPr>
        <w:t>13,6</w:t>
      </w:r>
      <w:r w:rsidRPr="006A1217">
        <w:rPr>
          <w:rFonts w:ascii="Times New Roman" w:hAnsi="Times New Roman"/>
          <w:bCs/>
          <w:szCs w:val="28"/>
        </w:rPr>
        <w:t>% респондентов;</w:t>
      </w:r>
    </w:p>
    <w:p w14:paraId="05BD8BE5"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кадастровые и землеустроительные работы</w:t>
      </w:r>
      <w:r w:rsidRPr="006A1217">
        <w:rPr>
          <w:rFonts w:ascii="Times New Roman" w:hAnsi="Times New Roman"/>
          <w:bCs/>
          <w:szCs w:val="28"/>
        </w:rPr>
        <w:t xml:space="preserve"> – </w:t>
      </w:r>
      <w:r w:rsidRPr="006A1217">
        <w:rPr>
          <w:rFonts w:ascii="Times New Roman" w:hAnsi="Times New Roman"/>
          <w:szCs w:val="28"/>
        </w:rPr>
        <w:t>13</w:t>
      </w:r>
      <w:r w:rsidRPr="006A1217">
        <w:rPr>
          <w:rFonts w:ascii="Times New Roman" w:hAnsi="Times New Roman"/>
          <w:bCs/>
          <w:szCs w:val="28"/>
        </w:rPr>
        <w:t>% респондентов;</w:t>
      </w:r>
    </w:p>
    <w:p w14:paraId="53AC725C"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общего образования</w:t>
      </w:r>
      <w:r w:rsidRPr="006A1217">
        <w:rPr>
          <w:rFonts w:ascii="Times New Roman" w:hAnsi="Times New Roman"/>
          <w:bCs/>
          <w:szCs w:val="28"/>
        </w:rPr>
        <w:t xml:space="preserve"> – </w:t>
      </w:r>
      <w:r w:rsidRPr="006A1217">
        <w:rPr>
          <w:rFonts w:ascii="Times New Roman" w:hAnsi="Times New Roman"/>
          <w:szCs w:val="28"/>
        </w:rPr>
        <w:t>12,6</w:t>
      </w:r>
      <w:r w:rsidRPr="006A1217">
        <w:rPr>
          <w:rFonts w:ascii="Times New Roman" w:hAnsi="Times New Roman"/>
          <w:bCs/>
          <w:szCs w:val="28"/>
        </w:rPr>
        <w:t>% респондентов;</w:t>
      </w:r>
    </w:p>
    <w:p w14:paraId="19AC06AB"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 xml:space="preserve">услуги розничной торговли лекарственными препаратами и медицинскими изделиями </w:t>
      </w:r>
      <w:r w:rsidRPr="006A1217">
        <w:rPr>
          <w:rFonts w:ascii="Times New Roman" w:hAnsi="Times New Roman"/>
          <w:bCs/>
          <w:szCs w:val="28"/>
        </w:rPr>
        <w:t xml:space="preserve">– </w:t>
      </w:r>
      <w:r w:rsidRPr="006A1217">
        <w:rPr>
          <w:rFonts w:ascii="Times New Roman" w:hAnsi="Times New Roman"/>
          <w:szCs w:val="28"/>
        </w:rPr>
        <w:t>11,8</w:t>
      </w:r>
      <w:r w:rsidRPr="006A1217">
        <w:rPr>
          <w:rFonts w:ascii="Times New Roman" w:hAnsi="Times New Roman"/>
          <w:bCs/>
          <w:szCs w:val="28"/>
        </w:rPr>
        <w:t>% респондентов;</w:t>
      </w:r>
    </w:p>
    <w:p w14:paraId="7788A06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психолого-педагогического сопровождения детей с ограниченными возможностями здоровья</w:t>
      </w:r>
      <w:r w:rsidRPr="006A1217">
        <w:rPr>
          <w:rFonts w:ascii="Times New Roman" w:hAnsi="Times New Roman"/>
          <w:bCs/>
          <w:szCs w:val="28"/>
        </w:rPr>
        <w:t xml:space="preserve"> – </w:t>
      </w:r>
      <w:r w:rsidRPr="006A1217">
        <w:rPr>
          <w:rFonts w:ascii="Times New Roman" w:hAnsi="Times New Roman"/>
          <w:szCs w:val="28"/>
        </w:rPr>
        <w:t>11</w:t>
      </w:r>
      <w:r w:rsidRPr="006A1217">
        <w:rPr>
          <w:rFonts w:ascii="Times New Roman" w:hAnsi="Times New Roman"/>
          <w:bCs/>
          <w:szCs w:val="28"/>
        </w:rPr>
        <w:t>% респондентов;</w:t>
      </w:r>
    </w:p>
    <w:p w14:paraId="4F7E071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рынок племенного животноводства</w:t>
      </w:r>
      <w:r w:rsidRPr="006A1217">
        <w:rPr>
          <w:rFonts w:ascii="Times New Roman" w:hAnsi="Times New Roman"/>
          <w:bCs/>
          <w:szCs w:val="28"/>
        </w:rPr>
        <w:t xml:space="preserve"> – </w:t>
      </w:r>
      <w:r w:rsidRPr="006A1217">
        <w:rPr>
          <w:rFonts w:ascii="Times New Roman" w:hAnsi="Times New Roman"/>
          <w:szCs w:val="28"/>
        </w:rPr>
        <w:t>10,9</w:t>
      </w:r>
      <w:r w:rsidRPr="006A1217">
        <w:rPr>
          <w:rFonts w:ascii="Times New Roman" w:hAnsi="Times New Roman"/>
          <w:bCs/>
          <w:szCs w:val="28"/>
        </w:rPr>
        <w:t>% респондентов;</w:t>
      </w:r>
    </w:p>
    <w:p w14:paraId="30E3442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рынок семеноводства</w:t>
      </w:r>
      <w:r w:rsidRPr="006A1217">
        <w:rPr>
          <w:rFonts w:ascii="Times New Roman" w:hAnsi="Times New Roman"/>
          <w:bCs/>
          <w:szCs w:val="28"/>
        </w:rPr>
        <w:t xml:space="preserve"> – </w:t>
      </w:r>
      <w:r w:rsidRPr="006A1217">
        <w:rPr>
          <w:rFonts w:ascii="Times New Roman" w:hAnsi="Times New Roman"/>
          <w:szCs w:val="28"/>
        </w:rPr>
        <w:t>10,8</w:t>
      </w:r>
      <w:r w:rsidRPr="006A1217">
        <w:rPr>
          <w:rFonts w:ascii="Times New Roman" w:hAnsi="Times New Roman"/>
          <w:bCs/>
          <w:szCs w:val="28"/>
        </w:rPr>
        <w:t>% респондентов;</w:t>
      </w:r>
    </w:p>
    <w:p w14:paraId="19B9EECC"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производства бетона</w:t>
      </w:r>
      <w:r w:rsidRPr="006A1217">
        <w:rPr>
          <w:rFonts w:ascii="Times New Roman" w:hAnsi="Times New Roman"/>
          <w:bCs/>
          <w:szCs w:val="28"/>
        </w:rPr>
        <w:t xml:space="preserve"> – </w:t>
      </w:r>
      <w:r w:rsidRPr="006A1217">
        <w:rPr>
          <w:rFonts w:ascii="Times New Roman" w:hAnsi="Times New Roman"/>
          <w:szCs w:val="28"/>
        </w:rPr>
        <w:t>10,3</w:t>
      </w:r>
      <w:r w:rsidRPr="006A1217">
        <w:rPr>
          <w:rFonts w:ascii="Times New Roman" w:hAnsi="Times New Roman"/>
          <w:bCs/>
          <w:szCs w:val="28"/>
        </w:rPr>
        <w:t>% респондентов;</w:t>
      </w:r>
    </w:p>
    <w:p w14:paraId="0D0ADA29"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обработки древесины и производства изделий из дерева</w:t>
      </w:r>
      <w:r w:rsidRPr="006A1217">
        <w:rPr>
          <w:rFonts w:ascii="Times New Roman" w:hAnsi="Times New Roman"/>
          <w:bCs/>
          <w:szCs w:val="28"/>
        </w:rPr>
        <w:t xml:space="preserve"> – </w:t>
      </w:r>
      <w:r w:rsidRPr="006A1217">
        <w:rPr>
          <w:rFonts w:ascii="Times New Roman" w:hAnsi="Times New Roman"/>
          <w:szCs w:val="28"/>
        </w:rPr>
        <w:t>10,2</w:t>
      </w:r>
      <w:r w:rsidRPr="006A1217">
        <w:rPr>
          <w:rFonts w:ascii="Times New Roman" w:hAnsi="Times New Roman"/>
          <w:bCs/>
          <w:szCs w:val="28"/>
        </w:rPr>
        <w:t>% респондентов;</w:t>
      </w:r>
    </w:p>
    <w:p w14:paraId="74600665"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дополнительного образования детей</w:t>
      </w:r>
      <w:r w:rsidRPr="006A1217">
        <w:rPr>
          <w:rFonts w:ascii="Times New Roman" w:hAnsi="Times New Roman"/>
          <w:bCs/>
          <w:szCs w:val="28"/>
        </w:rPr>
        <w:t xml:space="preserve"> – </w:t>
      </w:r>
      <w:r w:rsidRPr="006A1217">
        <w:rPr>
          <w:rFonts w:ascii="Times New Roman" w:hAnsi="Times New Roman"/>
          <w:szCs w:val="28"/>
        </w:rPr>
        <w:t>10,1</w:t>
      </w:r>
      <w:r w:rsidRPr="006A1217">
        <w:rPr>
          <w:rFonts w:ascii="Times New Roman" w:hAnsi="Times New Roman"/>
          <w:bCs/>
          <w:szCs w:val="28"/>
        </w:rPr>
        <w:t>% респондентов;</w:t>
      </w:r>
    </w:p>
    <w:p w14:paraId="22E2570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szCs w:val="28"/>
        </w:rPr>
        <w:t>услуги среднего профессионального образования</w:t>
      </w:r>
      <w:r w:rsidRPr="006A1217">
        <w:rPr>
          <w:rFonts w:ascii="Times New Roman" w:hAnsi="Times New Roman"/>
          <w:bCs/>
          <w:szCs w:val="28"/>
        </w:rPr>
        <w:t xml:space="preserve"> – </w:t>
      </w:r>
      <w:r w:rsidRPr="006A1217">
        <w:rPr>
          <w:rFonts w:ascii="Times New Roman" w:hAnsi="Times New Roman"/>
          <w:szCs w:val="28"/>
        </w:rPr>
        <w:t>9,9</w:t>
      </w:r>
      <w:r w:rsidRPr="006A1217">
        <w:rPr>
          <w:rFonts w:ascii="Times New Roman" w:hAnsi="Times New Roman"/>
          <w:bCs/>
          <w:szCs w:val="28"/>
        </w:rPr>
        <w:t>% респондентов;</w:t>
      </w:r>
    </w:p>
    <w:p w14:paraId="6031E855"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производства кирпича</w:t>
      </w:r>
      <w:r w:rsidRPr="006A1217">
        <w:rPr>
          <w:rFonts w:ascii="Times New Roman" w:hAnsi="Times New Roman"/>
          <w:bCs/>
          <w:szCs w:val="28"/>
        </w:rPr>
        <w:t xml:space="preserve"> – </w:t>
      </w:r>
      <w:r w:rsidRPr="006A1217">
        <w:rPr>
          <w:rFonts w:ascii="Times New Roman" w:hAnsi="Times New Roman"/>
          <w:szCs w:val="28"/>
        </w:rPr>
        <w:t>9,9</w:t>
      </w:r>
      <w:r w:rsidRPr="006A1217">
        <w:rPr>
          <w:rFonts w:ascii="Times New Roman" w:hAnsi="Times New Roman"/>
          <w:bCs/>
          <w:szCs w:val="28"/>
        </w:rPr>
        <w:t>% респондентов;</w:t>
      </w:r>
    </w:p>
    <w:p w14:paraId="75AAEC94"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рынок добычи общераспространенных полезных ископаемых на участках недр местного значения</w:t>
      </w:r>
      <w:r w:rsidRPr="006A1217">
        <w:rPr>
          <w:rFonts w:ascii="Times New Roman" w:hAnsi="Times New Roman"/>
          <w:bCs/>
          <w:szCs w:val="28"/>
        </w:rPr>
        <w:t xml:space="preserve"> – </w:t>
      </w:r>
      <w:r w:rsidRPr="006A1217">
        <w:rPr>
          <w:rFonts w:ascii="Times New Roman" w:hAnsi="Times New Roman"/>
          <w:szCs w:val="28"/>
        </w:rPr>
        <w:t>9,1</w:t>
      </w:r>
      <w:r w:rsidRPr="006A1217">
        <w:rPr>
          <w:rFonts w:ascii="Times New Roman" w:hAnsi="Times New Roman"/>
          <w:bCs/>
          <w:szCs w:val="28"/>
        </w:rPr>
        <w:t>% респондентов;</w:t>
      </w:r>
    </w:p>
    <w:p w14:paraId="3942D297"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szCs w:val="28"/>
        </w:rPr>
        <w:t>услуги дошкольного образования</w:t>
      </w:r>
      <w:r w:rsidRPr="006A1217">
        <w:rPr>
          <w:rFonts w:ascii="Times New Roman" w:hAnsi="Times New Roman"/>
          <w:bCs/>
          <w:szCs w:val="28"/>
        </w:rPr>
        <w:t xml:space="preserve"> – </w:t>
      </w:r>
      <w:r w:rsidRPr="006A1217">
        <w:rPr>
          <w:rFonts w:ascii="Times New Roman" w:hAnsi="Times New Roman"/>
          <w:szCs w:val="28"/>
        </w:rPr>
        <w:t>7,6</w:t>
      </w:r>
      <w:r w:rsidRPr="006A1217">
        <w:rPr>
          <w:rFonts w:ascii="Times New Roman" w:hAnsi="Times New Roman"/>
          <w:bCs/>
          <w:szCs w:val="28"/>
        </w:rPr>
        <w:t>% респондентов.</w:t>
      </w:r>
    </w:p>
    <w:p w14:paraId="5395C930" w14:textId="77777777" w:rsidR="00D8698A" w:rsidRPr="006A1217" w:rsidRDefault="00D8698A" w:rsidP="00D8698A">
      <w:pPr>
        <w:spacing w:line="240" w:lineRule="auto"/>
        <w:ind w:firstLine="709"/>
        <w:rPr>
          <w:rFonts w:ascii="Times New Roman" w:hAnsi="Times New Roman"/>
          <w:szCs w:val="28"/>
        </w:rPr>
      </w:pPr>
    </w:p>
    <w:p w14:paraId="34542A94" w14:textId="77777777" w:rsidR="00D8698A" w:rsidRPr="006A1217" w:rsidRDefault="00D8698A" w:rsidP="00D8698A">
      <w:pPr>
        <w:spacing w:line="240" w:lineRule="auto"/>
        <w:ind w:firstLine="709"/>
        <w:rPr>
          <w:rFonts w:ascii="Times New Roman" w:hAnsi="Times New Roman"/>
          <w:szCs w:val="28"/>
        </w:rPr>
      </w:pPr>
      <w:r w:rsidRPr="006A1217">
        <w:rPr>
          <w:rFonts w:ascii="Times New Roman" w:hAnsi="Times New Roman"/>
          <w:b/>
          <w:bCs/>
          <w:szCs w:val="28"/>
        </w:rPr>
        <w:t xml:space="preserve">Потребители «Не удовлетворены» </w:t>
      </w:r>
      <w:r w:rsidRPr="006A1217">
        <w:rPr>
          <w:rFonts w:ascii="Times New Roman" w:hAnsi="Times New Roman"/>
          <w:szCs w:val="28"/>
        </w:rPr>
        <w:t>услугами следующих товарных рынков:</w:t>
      </w:r>
    </w:p>
    <w:p w14:paraId="1BF2381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медицинские услуги – 20,1% респондентов;</w:t>
      </w:r>
    </w:p>
    <w:p w14:paraId="365DEF3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содержанию и текущему ремонту общего имущества собственников помещений в многоквартирном доме – 20% респондентов;</w:t>
      </w:r>
    </w:p>
    <w:p w14:paraId="4CAFFC2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сбору и транспортированию твердых коммунальных отходов – 19,5% респондентов;</w:t>
      </w:r>
    </w:p>
    <w:p w14:paraId="1669742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жилищному строительству – 18,7% респондентов;</w:t>
      </w:r>
    </w:p>
    <w:p w14:paraId="669AE6E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дорог – 18,3% респондентов;</w:t>
      </w:r>
    </w:p>
    <w:p w14:paraId="5F98C56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строительству объектов капитального строительства – 16,5% респондентов;</w:t>
      </w:r>
    </w:p>
    <w:p w14:paraId="02D9843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муниципальным маршрутам – 16,2% респондентов;</w:t>
      </w:r>
    </w:p>
    <w:p w14:paraId="6DB2FC1D"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автомобильным транспортом по межмуниципальным маршрутам – 13,1% респондентов;</w:t>
      </w:r>
    </w:p>
    <w:p w14:paraId="067ECA3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перевозке пассажиров легковым такси – 12,2% респондентов;</w:t>
      </w:r>
    </w:p>
    <w:p w14:paraId="49207D1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архитектурно-строительного проектирования – 11,5% респондентов;</w:t>
      </w:r>
    </w:p>
    <w:p w14:paraId="7E6CB944"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кадастровые и землеустроительные работы – 10,1% респондентов;</w:t>
      </w:r>
    </w:p>
    <w:p w14:paraId="2C0C6FF3"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детского отдыха и оздоровления – 9,9% респондентов;</w:t>
      </w:r>
    </w:p>
    <w:p w14:paraId="742F75B2"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по благоустройству городской среды – 8,8% респондентов;</w:t>
      </w:r>
    </w:p>
    <w:p w14:paraId="5BC3254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продукции легкой промышленности – 8,5% респондентов;</w:t>
      </w:r>
    </w:p>
    <w:p w14:paraId="6878DE3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кирпича – 8,5% респондентов;</w:t>
      </w:r>
    </w:p>
    <w:p w14:paraId="7FF0E4C0"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производства бетона – 8,3% респондентов;</w:t>
      </w:r>
    </w:p>
    <w:p w14:paraId="5784899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социальные услуги – 8,2% респондентов;</w:t>
      </w:r>
    </w:p>
    <w:p w14:paraId="12A0539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добычи общераспространенных полезных ископаемых на участках недр местного значения – 8,1% респондентов;</w:t>
      </w:r>
    </w:p>
    <w:p w14:paraId="2BB3452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психолого-педагогического сопровождения детей с ограниченными возможностями здоровья – 8,1% респондентов;</w:t>
      </w:r>
    </w:p>
    <w:p w14:paraId="1770FB0E"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автозаправочных станций – 7,9% респондентов;</w:t>
      </w:r>
    </w:p>
    <w:p w14:paraId="645C14A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племенного животноводства – 7% респондентов;</w:t>
      </w:r>
    </w:p>
    <w:p w14:paraId="3B9189A9"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обработки древесины и производства изделий из дерева – 6,9% респондентов;</w:t>
      </w:r>
    </w:p>
    <w:p w14:paraId="595AF24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розничной торговли лекарственными препаратами и медицинскими изделиями – 6,8% респондентов;</w:t>
      </w:r>
    </w:p>
    <w:p w14:paraId="110E9958"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рынок семеноводства – 6,3% респондентов;</w:t>
      </w:r>
    </w:p>
    <w:p w14:paraId="781D73DF"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общего образования – 5,9% респондентов;</w:t>
      </w:r>
    </w:p>
    <w:p w14:paraId="1CF326FA"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среднего профессионального образования – 4,7% респондентов;</w:t>
      </w:r>
    </w:p>
    <w:p w14:paraId="372B0D21"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дополнительного образования детей – 4,6% респондентов;</w:t>
      </w:r>
    </w:p>
    <w:p w14:paraId="09A36955" w14:textId="77777777" w:rsidR="00D8698A" w:rsidRPr="006A1217" w:rsidRDefault="00D8698A" w:rsidP="00D8698A">
      <w:pPr>
        <w:spacing w:line="240" w:lineRule="auto"/>
        <w:ind w:firstLine="709"/>
        <w:rPr>
          <w:rFonts w:ascii="Times New Roman" w:hAnsi="Times New Roman"/>
          <w:bCs/>
          <w:szCs w:val="28"/>
        </w:rPr>
      </w:pPr>
      <w:r w:rsidRPr="006A1217">
        <w:rPr>
          <w:rFonts w:ascii="Times New Roman" w:hAnsi="Times New Roman"/>
          <w:bCs/>
          <w:szCs w:val="28"/>
        </w:rPr>
        <w:t>услуги дошкольного образования – 3,5% респондентов.</w:t>
      </w:r>
    </w:p>
    <w:p w14:paraId="5D0C9A26" w14:textId="77777777" w:rsidR="00D8698A" w:rsidRPr="006A1217" w:rsidRDefault="00D8698A" w:rsidP="002E36A0">
      <w:pPr>
        <w:pStyle w:val="af0"/>
        <w:spacing w:line="240" w:lineRule="auto"/>
        <w:ind w:left="0" w:firstLine="709"/>
        <w:rPr>
          <w:rFonts w:ascii="Times New Roman" w:hAnsi="Times New Roman"/>
          <w:szCs w:val="28"/>
        </w:rPr>
      </w:pPr>
    </w:p>
    <w:p w14:paraId="47828D74"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Таким образом, результаты опроса показали, что в большей степени жители Кировской области выражают неудовлетворенность в отношении качества, возможности выбора и уровня цен на услуги рынка медицинских услуг и жилого строительства.</w:t>
      </w:r>
    </w:p>
    <w:p w14:paraId="76797953"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Довольно высокую оценку удовлетворенности качеством, возможностью выбора и уровнем цен отмечают жители региона в отношении рынка услуг дошкольного образования</w:t>
      </w:r>
      <w:r w:rsidRPr="006A1217">
        <w:rPr>
          <w:rFonts w:ascii="Times New Roman" w:hAnsi="Times New Roman"/>
          <w:bCs/>
          <w:szCs w:val="28"/>
        </w:rPr>
        <w:t>, рынка услуг</w:t>
      </w:r>
      <w:r w:rsidRPr="006A1217">
        <w:rPr>
          <w:rFonts w:ascii="Times New Roman" w:hAnsi="Times New Roman"/>
          <w:szCs w:val="28"/>
        </w:rPr>
        <w:t xml:space="preserve"> дополнительного образования детей и рынка услуги</w:t>
      </w:r>
      <w:r w:rsidRPr="006A1217">
        <w:rPr>
          <w:rFonts w:ascii="Times New Roman" w:hAnsi="Times New Roman"/>
          <w:bCs/>
          <w:szCs w:val="28"/>
        </w:rPr>
        <w:t xml:space="preserve"> розничной торговли лекарственными препаратами и медицинскими изделиями.</w:t>
      </w:r>
    </w:p>
    <w:p w14:paraId="2D304B5B" w14:textId="77777777" w:rsidR="00FA6120" w:rsidRPr="006A1217" w:rsidRDefault="00FA6120" w:rsidP="00FA6120">
      <w:pPr>
        <w:spacing w:line="240" w:lineRule="auto"/>
        <w:ind w:firstLine="709"/>
        <w:rPr>
          <w:rFonts w:ascii="Times New Roman" w:hAnsi="Times New Roman"/>
          <w:iCs/>
          <w:szCs w:val="28"/>
        </w:rPr>
      </w:pPr>
      <w:r w:rsidRPr="006A1217">
        <w:rPr>
          <w:rFonts w:ascii="Times New Roman" w:hAnsi="Times New Roman"/>
          <w:iCs/>
          <w:szCs w:val="28"/>
        </w:rPr>
        <w:t>Дополнительно проведен опрос респондентов удовлетворенности уровнем цен и качеством по сравнению с другими регионами.</w:t>
      </w:r>
    </w:p>
    <w:p w14:paraId="30C7B29C"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Результаты опроса потребителей показали, что 69,7% опрошенных предпочитают покупать продовольственные товары, произведенные в Кировской области (их них работающие – 93,1%, пенсионеры – 2,3%, предприниматели – 2,9%, безработные – 0,2%, временно неработающие – 0,5%, учусь/студент – 0,1 %, иное – 0,9%). 24,9% опрошенных отдают предпочтение отечественным товарам, произведенным в других субъектах Российской Федерации (их них работающие – 93,2%, пенсионеры – 1,7%, учусь/студент – 2%, предприниматели – 2,5%, безработные – 0,2%, временно неработающие – 0,4%), а 5,4%, наоборот, более лояльны к зарубежным производителям (их них работающие – 91,9%, безработные – 1%, пенсионеры – 2%, предприниматели – 5,1%).</w:t>
      </w:r>
    </w:p>
    <w:p w14:paraId="781BC843"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Проанализировав возможность выбора товаров, работ, услуг на различных товарных рынках Кировской области, можно отметить, что потребители, в целом довольны качеством и возможностью выбора товаров, работ, услуг, произведенных (оказываемых) в регионе.</w:t>
      </w:r>
    </w:p>
    <w:p w14:paraId="5CDE9804"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Также респонденты отметили, что цены в Кировской области выше по сравнению с другими регионами на такие товары и услуги, как:</w:t>
      </w:r>
    </w:p>
    <w:p w14:paraId="627ABE06"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продукты питания (молочные, мясные продукты, рыба, овощи и фрукты, яйца) (23,1% респондентов);</w:t>
      </w:r>
    </w:p>
    <w:p w14:paraId="19D8CD97"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коммунальные услуги, в том числе услуги по вывозу мусора, отопление, электрическая энергия (16,7% респондентов);</w:t>
      </w:r>
    </w:p>
    <w:p w14:paraId="2D53D26E"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бензин, в том числе дизельное топливо, горюче-смазочные материалы, услуги автозаправочных станций (15,2% респондентов).</w:t>
      </w:r>
    </w:p>
    <w:p w14:paraId="03BC7EC3"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Также респонденты отметили, что цены в регионе выше на непродовольственные товары, такие как одежда, обувь, строительные материалы (4,5% респондентов), лекарственные препараты, медицинские услуги (3,5% респондентов), жилье (8,9% респондентов), транспортные услуги (3,5% респондентов).</w:t>
      </w:r>
    </w:p>
    <w:p w14:paraId="7157A62D"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 xml:space="preserve">Порядка 6% опрошенных ответили, что цены на все товары и услуги Кировской области выше, чем в других регионах. 18,6% респондентов затруднились ответить на данный вопрос. </w:t>
      </w:r>
    </w:p>
    <w:p w14:paraId="4A8EF40C"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 xml:space="preserve">Что касается качества товаров, то респонденты отметили, что качество товаров в Кировской области выше по сравнению с другими регионами на продукты питания. Так ответили порядка 52,8% опрошенных. В основном это молочная продукция (37,4%), а также мясная (7%). </w:t>
      </w:r>
    </w:p>
    <w:p w14:paraId="6935592F"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 xml:space="preserve">Затруднились ответить на данный вопрос 28% респондентов. </w:t>
      </w:r>
    </w:p>
    <w:p w14:paraId="3EAB3E56" w14:textId="77777777" w:rsidR="00FA6120" w:rsidRPr="006A1217" w:rsidRDefault="00FA6120" w:rsidP="00FA6120">
      <w:pPr>
        <w:spacing w:line="240" w:lineRule="auto"/>
        <w:ind w:firstLine="709"/>
        <w:rPr>
          <w:rFonts w:ascii="Times New Roman" w:hAnsi="Times New Roman"/>
          <w:szCs w:val="28"/>
        </w:rPr>
      </w:pPr>
      <w:r w:rsidRPr="006A1217">
        <w:rPr>
          <w:rFonts w:ascii="Times New Roman" w:hAnsi="Times New Roman"/>
          <w:szCs w:val="28"/>
        </w:rPr>
        <w:t xml:space="preserve">Незначительное количество респондентов отметили, что им нравится качество образования, медицинских услуг и товаров легкой промышленности. </w:t>
      </w:r>
    </w:p>
    <w:p w14:paraId="4A83300D" w14:textId="77777777" w:rsidR="00FA6120" w:rsidRPr="006A1217" w:rsidRDefault="00FA6120" w:rsidP="00FA6120">
      <w:pPr>
        <w:spacing w:line="240" w:lineRule="auto"/>
        <w:ind w:firstLine="709"/>
        <w:rPr>
          <w:rFonts w:ascii="Times New Roman" w:hAnsi="Times New Roman"/>
          <w:iCs/>
          <w:szCs w:val="28"/>
        </w:rPr>
      </w:pPr>
    </w:p>
    <w:p w14:paraId="25D72F27" w14:textId="77777777" w:rsidR="00706FAB" w:rsidRPr="00113B03" w:rsidRDefault="00706FAB" w:rsidP="007925C1">
      <w:pPr>
        <w:pStyle w:val="1"/>
        <w:spacing w:before="0" w:beforeAutospacing="0" w:after="0" w:afterAutospacing="0"/>
        <w:ind w:firstLine="709"/>
        <w:jc w:val="both"/>
        <w:rPr>
          <w:sz w:val="28"/>
          <w:szCs w:val="28"/>
        </w:rPr>
      </w:pPr>
      <w:bookmarkStart w:id="16" w:name="_Toc160638683"/>
      <w:r w:rsidRPr="00113B03">
        <w:rPr>
          <w:sz w:val="28"/>
          <w:szCs w:val="28"/>
        </w:rPr>
        <w:t>2.3.4. Результаты мониторинга удовлетворенности субъектов</w:t>
      </w:r>
      <w:r w:rsidR="0011670C" w:rsidRPr="00113B03">
        <w:rPr>
          <w:sz w:val="28"/>
          <w:szCs w:val="28"/>
        </w:rPr>
        <w:t xml:space="preserve"> </w:t>
      </w:r>
      <w:r w:rsidRPr="00113B03">
        <w:rPr>
          <w:sz w:val="28"/>
          <w:szCs w:val="28"/>
        </w:rPr>
        <w:t>предпринимательской деятельности и потребителей товаров, работ и услуг</w:t>
      </w:r>
      <w:r w:rsidR="0011670C" w:rsidRPr="00113B03">
        <w:rPr>
          <w:sz w:val="28"/>
          <w:szCs w:val="28"/>
        </w:rPr>
        <w:t xml:space="preserve"> </w:t>
      </w:r>
      <w:r w:rsidRPr="00113B03">
        <w:rPr>
          <w:sz w:val="28"/>
          <w:szCs w:val="28"/>
        </w:rPr>
        <w:t>качеством официальной информации о состоянии конкурентной среды</w:t>
      </w:r>
      <w:r w:rsidR="0011670C" w:rsidRPr="00113B03">
        <w:rPr>
          <w:sz w:val="28"/>
          <w:szCs w:val="28"/>
        </w:rPr>
        <w:t xml:space="preserve"> </w:t>
      </w:r>
      <w:r w:rsidRPr="00113B03">
        <w:rPr>
          <w:sz w:val="28"/>
          <w:szCs w:val="28"/>
        </w:rPr>
        <w:t xml:space="preserve">на рынках товаров, работ и услуг </w:t>
      </w:r>
      <w:r w:rsidR="00113B03">
        <w:rPr>
          <w:sz w:val="28"/>
          <w:szCs w:val="28"/>
        </w:rPr>
        <w:t>Кировской области</w:t>
      </w:r>
      <w:r w:rsidR="00113B03" w:rsidRPr="00113B03">
        <w:rPr>
          <w:sz w:val="28"/>
          <w:szCs w:val="28"/>
        </w:rPr>
        <w:t xml:space="preserve"> </w:t>
      </w:r>
      <w:r w:rsidRPr="00113B03">
        <w:rPr>
          <w:sz w:val="28"/>
          <w:szCs w:val="28"/>
        </w:rPr>
        <w:t>и деятельности по содействию развитию конкуренции, размещаемой</w:t>
      </w:r>
      <w:r w:rsidR="0011670C" w:rsidRPr="00113B03">
        <w:rPr>
          <w:sz w:val="28"/>
          <w:szCs w:val="28"/>
        </w:rPr>
        <w:t xml:space="preserve"> </w:t>
      </w:r>
      <w:r w:rsidRPr="00113B03">
        <w:rPr>
          <w:sz w:val="28"/>
          <w:szCs w:val="28"/>
        </w:rPr>
        <w:t>Уполномоченным органом</w:t>
      </w:r>
      <w:r w:rsidR="00113B03">
        <w:rPr>
          <w:sz w:val="28"/>
          <w:szCs w:val="28"/>
        </w:rPr>
        <w:t xml:space="preserve"> и муниципальными образованиями</w:t>
      </w:r>
      <w:bookmarkEnd w:id="16"/>
    </w:p>
    <w:p w14:paraId="4B38A922"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В 2024 году субъекты предпринимательской деятельности оценивали качество официальной информации о состоянии конкуренции, размещаемой на региональном уровне, по нескольким критериям:</w:t>
      </w:r>
    </w:p>
    <w:p w14:paraId="57BD5F82"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уровень доступности;</w:t>
      </w:r>
    </w:p>
    <w:p w14:paraId="1705D61F"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уровень понятности;</w:t>
      </w:r>
    </w:p>
    <w:p w14:paraId="55F41936"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удобство получения;</w:t>
      </w:r>
    </w:p>
    <w:p w14:paraId="1077FE11"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полнота размещаемой информации.</w:t>
      </w:r>
    </w:p>
    <w:p w14:paraId="665A96A9"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 xml:space="preserve">Доступность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(50,2%).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8F4A37" w:rsidRPr="00F22F8B" w14:paraId="7EC51EF6" w14:textId="77777777" w:rsidTr="00740ECF">
        <w:trPr>
          <w:trHeight w:val="397"/>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3C52ABF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Группа</w:t>
            </w:r>
          </w:p>
          <w:p w14:paraId="4A9CAD2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77AC6DE3"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2D0095C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0A7FA887"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5E70E85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2C8ED66F"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Затрудняюсь ответить</w:t>
            </w:r>
          </w:p>
        </w:tc>
      </w:tr>
      <w:tr w:rsidR="008F4A37" w:rsidRPr="00F22F8B" w14:paraId="4BDDD00A" w14:textId="77777777" w:rsidTr="00740ECF">
        <w:trPr>
          <w:trHeight w:val="60"/>
        </w:trPr>
        <w:tc>
          <w:tcPr>
            <w:tcW w:w="1094" w:type="pct"/>
            <w:tcBorders>
              <w:top w:val="nil"/>
              <w:left w:val="single" w:sz="8" w:space="0" w:color="auto"/>
              <w:bottom w:val="single" w:sz="8" w:space="0" w:color="auto"/>
              <w:right w:val="single" w:sz="8" w:space="0" w:color="auto"/>
            </w:tcBorders>
            <w:shd w:val="clear" w:color="auto" w:fill="auto"/>
            <w:hideMark/>
          </w:tcPr>
          <w:p w14:paraId="6B41BDDF" w14:textId="77777777" w:rsidR="008F4A37" w:rsidRPr="00F22F8B" w:rsidRDefault="008F4A37" w:rsidP="00740ECF">
            <w:pPr>
              <w:spacing w:line="240" w:lineRule="auto"/>
              <w:rPr>
                <w:rFonts w:ascii="Times New Roman" w:hAnsi="Times New Roman"/>
                <w:color w:val="000000"/>
                <w:sz w:val="23"/>
                <w:szCs w:val="23"/>
              </w:rPr>
            </w:pPr>
            <w:r w:rsidRPr="00F22F8B">
              <w:rPr>
                <w:rFonts w:ascii="Times New Roman" w:hAnsi="Times New Roman"/>
                <w:color w:val="000000"/>
                <w:sz w:val="23"/>
                <w:szCs w:val="23"/>
              </w:rPr>
              <w:t>Юридические лица</w:t>
            </w:r>
          </w:p>
        </w:tc>
        <w:tc>
          <w:tcPr>
            <w:tcW w:w="781" w:type="pct"/>
            <w:tcBorders>
              <w:top w:val="nil"/>
              <w:left w:val="nil"/>
              <w:bottom w:val="single" w:sz="8" w:space="0" w:color="auto"/>
              <w:right w:val="single" w:sz="8" w:space="0" w:color="auto"/>
            </w:tcBorders>
            <w:shd w:val="clear" w:color="auto" w:fill="auto"/>
          </w:tcPr>
          <w:p w14:paraId="541E139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3,9</w:t>
            </w:r>
          </w:p>
        </w:tc>
        <w:tc>
          <w:tcPr>
            <w:tcW w:w="781" w:type="pct"/>
            <w:tcBorders>
              <w:top w:val="nil"/>
              <w:left w:val="nil"/>
              <w:bottom w:val="single" w:sz="8" w:space="0" w:color="auto"/>
              <w:right w:val="single" w:sz="8" w:space="0" w:color="auto"/>
            </w:tcBorders>
            <w:shd w:val="clear" w:color="auto" w:fill="auto"/>
          </w:tcPr>
          <w:p w14:paraId="20E354C4"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8,2</w:t>
            </w:r>
          </w:p>
        </w:tc>
        <w:tc>
          <w:tcPr>
            <w:tcW w:w="782" w:type="pct"/>
            <w:tcBorders>
              <w:top w:val="nil"/>
              <w:left w:val="nil"/>
              <w:bottom w:val="single" w:sz="8" w:space="0" w:color="auto"/>
              <w:right w:val="single" w:sz="8" w:space="0" w:color="auto"/>
            </w:tcBorders>
            <w:shd w:val="clear" w:color="auto" w:fill="auto"/>
          </w:tcPr>
          <w:p w14:paraId="4C3797C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45,9</w:t>
            </w:r>
          </w:p>
        </w:tc>
        <w:tc>
          <w:tcPr>
            <w:tcW w:w="781" w:type="pct"/>
            <w:tcBorders>
              <w:top w:val="nil"/>
              <w:left w:val="nil"/>
              <w:bottom w:val="single" w:sz="8" w:space="0" w:color="auto"/>
              <w:right w:val="single" w:sz="8" w:space="0" w:color="auto"/>
            </w:tcBorders>
            <w:shd w:val="clear" w:color="auto" w:fill="auto"/>
          </w:tcPr>
          <w:p w14:paraId="0BC780F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15,2</w:t>
            </w:r>
          </w:p>
        </w:tc>
        <w:tc>
          <w:tcPr>
            <w:tcW w:w="781" w:type="pct"/>
            <w:tcBorders>
              <w:top w:val="nil"/>
              <w:left w:val="nil"/>
              <w:bottom w:val="single" w:sz="8" w:space="0" w:color="auto"/>
              <w:right w:val="single" w:sz="8" w:space="0" w:color="auto"/>
            </w:tcBorders>
            <w:shd w:val="clear" w:color="auto" w:fill="auto"/>
          </w:tcPr>
          <w:p w14:paraId="7FAA85D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26,8</w:t>
            </w:r>
          </w:p>
        </w:tc>
      </w:tr>
      <w:tr w:rsidR="008F4A37" w:rsidRPr="00F22F8B" w14:paraId="03DE3974" w14:textId="77777777" w:rsidTr="00740ECF">
        <w:trPr>
          <w:trHeight w:val="521"/>
        </w:trPr>
        <w:tc>
          <w:tcPr>
            <w:tcW w:w="1094" w:type="pct"/>
            <w:tcBorders>
              <w:top w:val="nil"/>
              <w:left w:val="single" w:sz="8" w:space="0" w:color="auto"/>
              <w:bottom w:val="single" w:sz="8" w:space="0" w:color="auto"/>
              <w:right w:val="single" w:sz="8" w:space="0" w:color="auto"/>
            </w:tcBorders>
            <w:shd w:val="clear" w:color="auto" w:fill="auto"/>
            <w:hideMark/>
          </w:tcPr>
          <w:p w14:paraId="1782F35D" w14:textId="77777777" w:rsidR="008F4A37" w:rsidRPr="00F22F8B" w:rsidRDefault="008F4A37" w:rsidP="00740ECF">
            <w:pPr>
              <w:spacing w:line="240" w:lineRule="auto"/>
              <w:rPr>
                <w:rFonts w:ascii="Times New Roman" w:hAnsi="Times New Roman"/>
                <w:color w:val="000000"/>
                <w:sz w:val="23"/>
                <w:szCs w:val="23"/>
              </w:rPr>
            </w:pPr>
            <w:r w:rsidRPr="00F22F8B">
              <w:rPr>
                <w:rFonts w:ascii="Times New Roman" w:hAnsi="Times New Roman"/>
                <w:color w:val="000000"/>
                <w:sz w:val="23"/>
                <w:szCs w:val="23"/>
              </w:rPr>
              <w:t>Индивидуальные предприниматели</w:t>
            </w:r>
          </w:p>
        </w:tc>
        <w:tc>
          <w:tcPr>
            <w:tcW w:w="781" w:type="pct"/>
            <w:tcBorders>
              <w:top w:val="nil"/>
              <w:left w:val="nil"/>
              <w:bottom w:val="single" w:sz="8" w:space="0" w:color="auto"/>
              <w:right w:val="single" w:sz="8" w:space="0" w:color="auto"/>
            </w:tcBorders>
            <w:shd w:val="clear" w:color="auto" w:fill="auto"/>
          </w:tcPr>
          <w:p w14:paraId="15BF079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2,2</w:t>
            </w:r>
          </w:p>
        </w:tc>
        <w:tc>
          <w:tcPr>
            <w:tcW w:w="781" w:type="pct"/>
            <w:tcBorders>
              <w:top w:val="nil"/>
              <w:left w:val="nil"/>
              <w:bottom w:val="single" w:sz="8" w:space="0" w:color="auto"/>
              <w:right w:val="single" w:sz="8" w:space="0" w:color="auto"/>
            </w:tcBorders>
            <w:shd w:val="clear" w:color="auto" w:fill="auto"/>
          </w:tcPr>
          <w:p w14:paraId="5C91CB7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6,6</w:t>
            </w:r>
          </w:p>
        </w:tc>
        <w:tc>
          <w:tcPr>
            <w:tcW w:w="782" w:type="pct"/>
            <w:tcBorders>
              <w:top w:val="nil"/>
              <w:left w:val="nil"/>
              <w:bottom w:val="single" w:sz="8" w:space="0" w:color="auto"/>
              <w:right w:val="single" w:sz="8" w:space="0" w:color="auto"/>
            </w:tcBorders>
            <w:shd w:val="clear" w:color="auto" w:fill="auto"/>
          </w:tcPr>
          <w:p w14:paraId="6036ADBA"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54,6</w:t>
            </w:r>
          </w:p>
        </w:tc>
        <w:tc>
          <w:tcPr>
            <w:tcW w:w="781" w:type="pct"/>
            <w:tcBorders>
              <w:top w:val="nil"/>
              <w:left w:val="nil"/>
              <w:bottom w:val="single" w:sz="8" w:space="0" w:color="auto"/>
              <w:right w:val="single" w:sz="8" w:space="0" w:color="auto"/>
            </w:tcBorders>
            <w:shd w:val="clear" w:color="auto" w:fill="auto"/>
          </w:tcPr>
          <w:p w14:paraId="2CB3A631"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12,4</w:t>
            </w:r>
          </w:p>
        </w:tc>
        <w:tc>
          <w:tcPr>
            <w:tcW w:w="781" w:type="pct"/>
            <w:tcBorders>
              <w:top w:val="nil"/>
              <w:left w:val="nil"/>
              <w:bottom w:val="single" w:sz="8" w:space="0" w:color="auto"/>
              <w:right w:val="single" w:sz="8" w:space="0" w:color="auto"/>
            </w:tcBorders>
            <w:shd w:val="clear" w:color="auto" w:fill="auto"/>
          </w:tcPr>
          <w:p w14:paraId="02FB75AE"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24,2</w:t>
            </w:r>
          </w:p>
        </w:tc>
      </w:tr>
      <w:tr w:rsidR="008F4A37" w:rsidRPr="00F22F8B" w14:paraId="0690AD21" w14:textId="77777777" w:rsidTr="00740ECF">
        <w:trPr>
          <w:trHeight w:val="60"/>
        </w:trPr>
        <w:tc>
          <w:tcPr>
            <w:tcW w:w="1094" w:type="pct"/>
            <w:tcBorders>
              <w:top w:val="nil"/>
              <w:left w:val="single" w:sz="8" w:space="0" w:color="auto"/>
              <w:bottom w:val="single" w:sz="8" w:space="0" w:color="auto"/>
              <w:right w:val="single" w:sz="8" w:space="0" w:color="auto"/>
            </w:tcBorders>
            <w:shd w:val="clear" w:color="auto" w:fill="auto"/>
            <w:hideMark/>
          </w:tcPr>
          <w:p w14:paraId="7F4ED52E" w14:textId="77777777" w:rsidR="008F4A37" w:rsidRPr="00F22F8B" w:rsidRDefault="008F4A37" w:rsidP="00740ECF">
            <w:pPr>
              <w:spacing w:line="240" w:lineRule="auto"/>
              <w:rPr>
                <w:rFonts w:ascii="Times New Roman" w:hAnsi="Times New Roman"/>
                <w:color w:val="000000"/>
                <w:sz w:val="23"/>
                <w:szCs w:val="23"/>
              </w:rPr>
            </w:pPr>
            <w:r w:rsidRPr="00F22F8B">
              <w:rPr>
                <w:rFonts w:ascii="Times New Roman" w:hAnsi="Times New Roman"/>
                <w:color w:val="000000"/>
                <w:sz w:val="23"/>
                <w:szCs w:val="23"/>
              </w:rPr>
              <w:t>Итого</w:t>
            </w:r>
          </w:p>
        </w:tc>
        <w:tc>
          <w:tcPr>
            <w:tcW w:w="781" w:type="pct"/>
            <w:tcBorders>
              <w:top w:val="nil"/>
              <w:left w:val="nil"/>
              <w:bottom w:val="single" w:sz="8" w:space="0" w:color="auto"/>
              <w:right w:val="single" w:sz="8" w:space="0" w:color="auto"/>
            </w:tcBorders>
            <w:shd w:val="clear" w:color="auto" w:fill="auto"/>
          </w:tcPr>
          <w:p w14:paraId="0E5545D5"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3,1</w:t>
            </w:r>
          </w:p>
        </w:tc>
        <w:tc>
          <w:tcPr>
            <w:tcW w:w="781" w:type="pct"/>
            <w:tcBorders>
              <w:top w:val="nil"/>
              <w:left w:val="nil"/>
              <w:bottom w:val="single" w:sz="8" w:space="0" w:color="auto"/>
              <w:right w:val="single" w:sz="8" w:space="0" w:color="auto"/>
            </w:tcBorders>
            <w:shd w:val="clear" w:color="auto" w:fill="auto"/>
          </w:tcPr>
          <w:p w14:paraId="7864B7F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7,4</w:t>
            </w:r>
          </w:p>
        </w:tc>
        <w:tc>
          <w:tcPr>
            <w:tcW w:w="782" w:type="pct"/>
            <w:tcBorders>
              <w:top w:val="nil"/>
              <w:left w:val="nil"/>
              <w:bottom w:val="single" w:sz="8" w:space="0" w:color="auto"/>
              <w:right w:val="single" w:sz="8" w:space="0" w:color="auto"/>
            </w:tcBorders>
            <w:shd w:val="clear" w:color="auto" w:fill="auto"/>
          </w:tcPr>
          <w:p w14:paraId="4AF1A843"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50,2</w:t>
            </w:r>
          </w:p>
        </w:tc>
        <w:tc>
          <w:tcPr>
            <w:tcW w:w="781" w:type="pct"/>
            <w:tcBorders>
              <w:top w:val="nil"/>
              <w:left w:val="nil"/>
              <w:bottom w:val="single" w:sz="8" w:space="0" w:color="auto"/>
              <w:right w:val="single" w:sz="8" w:space="0" w:color="auto"/>
            </w:tcBorders>
            <w:shd w:val="clear" w:color="auto" w:fill="auto"/>
          </w:tcPr>
          <w:p w14:paraId="33D0FB2A"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13,8</w:t>
            </w:r>
          </w:p>
        </w:tc>
        <w:tc>
          <w:tcPr>
            <w:tcW w:w="781" w:type="pct"/>
            <w:tcBorders>
              <w:top w:val="nil"/>
              <w:left w:val="nil"/>
              <w:bottom w:val="single" w:sz="8" w:space="0" w:color="auto"/>
              <w:right w:val="single" w:sz="8" w:space="0" w:color="auto"/>
            </w:tcBorders>
            <w:shd w:val="clear" w:color="auto" w:fill="auto"/>
          </w:tcPr>
          <w:p w14:paraId="73405884"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25,5</w:t>
            </w:r>
          </w:p>
        </w:tc>
      </w:tr>
    </w:tbl>
    <w:p w14:paraId="774E7120"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 xml:space="preserve">Понятность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(43,7%).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8F4A37" w:rsidRPr="00F22F8B" w14:paraId="6C96986B"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1756C3E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Группа</w:t>
            </w:r>
          </w:p>
          <w:p w14:paraId="76A712C4"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0287E7D6"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32D5AF5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4AB3A79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69306128"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000C229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Затрудняюсь ответить</w:t>
            </w:r>
          </w:p>
        </w:tc>
      </w:tr>
      <w:tr w:rsidR="008F4A37" w:rsidRPr="00F22F8B" w14:paraId="17AB2D78"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68624438"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Юридические лица</w:t>
            </w:r>
          </w:p>
        </w:tc>
        <w:tc>
          <w:tcPr>
            <w:tcW w:w="781" w:type="pct"/>
            <w:tcBorders>
              <w:top w:val="single" w:sz="8" w:space="0" w:color="auto"/>
              <w:left w:val="nil"/>
              <w:bottom w:val="single" w:sz="8" w:space="0" w:color="auto"/>
              <w:right w:val="single" w:sz="8" w:space="0" w:color="auto"/>
            </w:tcBorders>
            <w:shd w:val="clear" w:color="auto" w:fill="auto"/>
          </w:tcPr>
          <w:p w14:paraId="1CE00FD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2,6</w:t>
            </w:r>
          </w:p>
        </w:tc>
        <w:tc>
          <w:tcPr>
            <w:tcW w:w="781" w:type="pct"/>
            <w:tcBorders>
              <w:top w:val="single" w:sz="8" w:space="0" w:color="auto"/>
              <w:left w:val="nil"/>
              <w:bottom w:val="single" w:sz="8" w:space="0" w:color="auto"/>
              <w:right w:val="single" w:sz="8" w:space="0" w:color="auto"/>
            </w:tcBorders>
            <w:shd w:val="clear" w:color="auto" w:fill="auto"/>
          </w:tcPr>
          <w:p w14:paraId="5ACD1388"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12,1</w:t>
            </w:r>
          </w:p>
        </w:tc>
        <w:tc>
          <w:tcPr>
            <w:tcW w:w="782" w:type="pct"/>
            <w:tcBorders>
              <w:top w:val="single" w:sz="8" w:space="0" w:color="auto"/>
              <w:left w:val="nil"/>
              <w:bottom w:val="single" w:sz="8" w:space="0" w:color="auto"/>
              <w:right w:val="single" w:sz="8" w:space="0" w:color="auto"/>
            </w:tcBorders>
            <w:shd w:val="clear" w:color="auto" w:fill="auto"/>
          </w:tcPr>
          <w:p w14:paraId="0873337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41,6</w:t>
            </w:r>
          </w:p>
        </w:tc>
        <w:tc>
          <w:tcPr>
            <w:tcW w:w="781" w:type="pct"/>
            <w:tcBorders>
              <w:top w:val="single" w:sz="8" w:space="0" w:color="auto"/>
              <w:left w:val="nil"/>
              <w:bottom w:val="single" w:sz="8" w:space="0" w:color="auto"/>
              <w:right w:val="single" w:sz="8" w:space="0" w:color="auto"/>
            </w:tcBorders>
            <w:shd w:val="clear" w:color="auto" w:fill="auto"/>
          </w:tcPr>
          <w:p w14:paraId="468ABED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14,7</w:t>
            </w:r>
          </w:p>
        </w:tc>
        <w:tc>
          <w:tcPr>
            <w:tcW w:w="781" w:type="pct"/>
            <w:tcBorders>
              <w:top w:val="single" w:sz="8" w:space="0" w:color="auto"/>
              <w:left w:val="nil"/>
              <w:bottom w:val="single" w:sz="8" w:space="0" w:color="auto"/>
              <w:right w:val="single" w:sz="8" w:space="0" w:color="auto"/>
            </w:tcBorders>
            <w:shd w:val="clear" w:color="auto" w:fill="auto"/>
          </w:tcPr>
          <w:p w14:paraId="53C71631"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29</w:t>
            </w:r>
          </w:p>
        </w:tc>
      </w:tr>
      <w:tr w:rsidR="008F4A37" w:rsidRPr="00F22F8B" w14:paraId="33E81B17"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1CFC1C01"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Индивидуальные предприниматели</w:t>
            </w:r>
          </w:p>
        </w:tc>
        <w:tc>
          <w:tcPr>
            <w:tcW w:w="781" w:type="pct"/>
            <w:tcBorders>
              <w:top w:val="single" w:sz="8" w:space="0" w:color="auto"/>
              <w:left w:val="nil"/>
              <w:bottom w:val="single" w:sz="8" w:space="0" w:color="auto"/>
              <w:right w:val="single" w:sz="8" w:space="0" w:color="auto"/>
            </w:tcBorders>
            <w:shd w:val="clear" w:color="auto" w:fill="auto"/>
          </w:tcPr>
          <w:p w14:paraId="0ECB09D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1,8</w:t>
            </w:r>
          </w:p>
        </w:tc>
        <w:tc>
          <w:tcPr>
            <w:tcW w:w="781" w:type="pct"/>
            <w:tcBorders>
              <w:top w:val="single" w:sz="8" w:space="0" w:color="auto"/>
              <w:left w:val="nil"/>
              <w:bottom w:val="single" w:sz="8" w:space="0" w:color="auto"/>
              <w:right w:val="single" w:sz="8" w:space="0" w:color="auto"/>
            </w:tcBorders>
            <w:shd w:val="clear" w:color="auto" w:fill="auto"/>
          </w:tcPr>
          <w:p w14:paraId="1E4433E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7,5</w:t>
            </w:r>
          </w:p>
        </w:tc>
        <w:tc>
          <w:tcPr>
            <w:tcW w:w="782" w:type="pct"/>
            <w:tcBorders>
              <w:top w:val="single" w:sz="8" w:space="0" w:color="auto"/>
              <w:left w:val="nil"/>
              <w:bottom w:val="single" w:sz="8" w:space="0" w:color="auto"/>
              <w:right w:val="single" w:sz="8" w:space="0" w:color="auto"/>
            </w:tcBorders>
            <w:shd w:val="clear" w:color="auto" w:fill="auto"/>
          </w:tcPr>
          <w:p w14:paraId="3988C9E3"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45,8</w:t>
            </w:r>
          </w:p>
        </w:tc>
        <w:tc>
          <w:tcPr>
            <w:tcW w:w="781" w:type="pct"/>
            <w:tcBorders>
              <w:top w:val="single" w:sz="8" w:space="0" w:color="auto"/>
              <w:left w:val="nil"/>
              <w:bottom w:val="single" w:sz="8" w:space="0" w:color="auto"/>
              <w:right w:val="single" w:sz="8" w:space="0" w:color="auto"/>
            </w:tcBorders>
            <w:shd w:val="clear" w:color="auto" w:fill="auto"/>
          </w:tcPr>
          <w:p w14:paraId="4FB5EB8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19,4</w:t>
            </w:r>
          </w:p>
        </w:tc>
        <w:tc>
          <w:tcPr>
            <w:tcW w:w="781" w:type="pct"/>
            <w:tcBorders>
              <w:top w:val="single" w:sz="8" w:space="0" w:color="auto"/>
              <w:left w:val="nil"/>
              <w:bottom w:val="single" w:sz="8" w:space="0" w:color="auto"/>
              <w:right w:val="single" w:sz="8" w:space="0" w:color="auto"/>
            </w:tcBorders>
            <w:shd w:val="clear" w:color="auto" w:fill="auto"/>
          </w:tcPr>
          <w:p w14:paraId="111A2AC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25,5</w:t>
            </w:r>
          </w:p>
        </w:tc>
      </w:tr>
      <w:tr w:rsidR="008F4A37" w:rsidRPr="00F22F8B" w14:paraId="1E307E0F"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6A64126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Итого</w:t>
            </w:r>
          </w:p>
        </w:tc>
        <w:tc>
          <w:tcPr>
            <w:tcW w:w="781" w:type="pct"/>
            <w:tcBorders>
              <w:top w:val="single" w:sz="8" w:space="0" w:color="auto"/>
              <w:left w:val="nil"/>
              <w:bottom w:val="single" w:sz="8" w:space="0" w:color="auto"/>
              <w:right w:val="single" w:sz="8" w:space="0" w:color="auto"/>
            </w:tcBorders>
            <w:shd w:val="clear" w:color="auto" w:fill="auto"/>
          </w:tcPr>
          <w:p w14:paraId="1C23CDF8"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2,2</w:t>
            </w:r>
          </w:p>
        </w:tc>
        <w:tc>
          <w:tcPr>
            <w:tcW w:w="781" w:type="pct"/>
            <w:tcBorders>
              <w:top w:val="single" w:sz="8" w:space="0" w:color="auto"/>
              <w:left w:val="nil"/>
              <w:bottom w:val="single" w:sz="8" w:space="0" w:color="auto"/>
              <w:right w:val="single" w:sz="8" w:space="0" w:color="auto"/>
            </w:tcBorders>
            <w:shd w:val="clear" w:color="auto" w:fill="auto"/>
          </w:tcPr>
          <w:p w14:paraId="24A16BE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9,8</w:t>
            </w:r>
          </w:p>
        </w:tc>
        <w:tc>
          <w:tcPr>
            <w:tcW w:w="782" w:type="pct"/>
            <w:tcBorders>
              <w:top w:val="single" w:sz="8" w:space="0" w:color="auto"/>
              <w:left w:val="nil"/>
              <w:bottom w:val="single" w:sz="8" w:space="0" w:color="auto"/>
              <w:right w:val="single" w:sz="8" w:space="0" w:color="auto"/>
            </w:tcBorders>
            <w:shd w:val="clear" w:color="auto" w:fill="auto"/>
          </w:tcPr>
          <w:p w14:paraId="5FB62BDA"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43,7</w:t>
            </w:r>
          </w:p>
        </w:tc>
        <w:tc>
          <w:tcPr>
            <w:tcW w:w="781" w:type="pct"/>
            <w:tcBorders>
              <w:top w:val="single" w:sz="8" w:space="0" w:color="auto"/>
              <w:left w:val="nil"/>
              <w:bottom w:val="single" w:sz="8" w:space="0" w:color="auto"/>
              <w:right w:val="single" w:sz="8" w:space="0" w:color="auto"/>
            </w:tcBorders>
            <w:shd w:val="clear" w:color="auto" w:fill="auto"/>
          </w:tcPr>
          <w:p w14:paraId="6ABD3258"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17</w:t>
            </w:r>
          </w:p>
        </w:tc>
        <w:tc>
          <w:tcPr>
            <w:tcW w:w="781" w:type="pct"/>
            <w:tcBorders>
              <w:top w:val="single" w:sz="8" w:space="0" w:color="auto"/>
              <w:left w:val="nil"/>
              <w:bottom w:val="single" w:sz="8" w:space="0" w:color="auto"/>
              <w:right w:val="single" w:sz="8" w:space="0" w:color="auto"/>
            </w:tcBorders>
            <w:shd w:val="clear" w:color="auto" w:fill="auto"/>
          </w:tcPr>
          <w:p w14:paraId="7741463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27,3</w:t>
            </w:r>
          </w:p>
        </w:tc>
      </w:tr>
    </w:tbl>
    <w:p w14:paraId="4560CE81"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 xml:space="preserve">Удобство получения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(46,5%).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8F4A37" w:rsidRPr="00F22F8B" w14:paraId="0364294B"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2DDF0886"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Группа</w:t>
            </w:r>
          </w:p>
          <w:p w14:paraId="6056D877"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7EBB3A9F"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6FC4ED74"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70D6798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6F01B3D1"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2F5C4F8A"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Затрудняюсь ответить</w:t>
            </w:r>
          </w:p>
        </w:tc>
      </w:tr>
      <w:tr w:rsidR="008F4A37" w:rsidRPr="00F22F8B" w14:paraId="28AEDADF"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3490D2A7"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Юридические лица</w:t>
            </w:r>
          </w:p>
        </w:tc>
        <w:tc>
          <w:tcPr>
            <w:tcW w:w="781" w:type="pct"/>
            <w:tcBorders>
              <w:top w:val="single" w:sz="8" w:space="0" w:color="auto"/>
              <w:left w:val="nil"/>
              <w:bottom w:val="single" w:sz="8" w:space="0" w:color="auto"/>
              <w:right w:val="single" w:sz="8" w:space="0" w:color="auto"/>
            </w:tcBorders>
            <w:shd w:val="clear" w:color="auto" w:fill="auto"/>
          </w:tcPr>
          <w:p w14:paraId="32EE112F"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4,8</w:t>
            </w:r>
          </w:p>
        </w:tc>
        <w:tc>
          <w:tcPr>
            <w:tcW w:w="781" w:type="pct"/>
            <w:tcBorders>
              <w:top w:val="single" w:sz="8" w:space="0" w:color="auto"/>
              <w:left w:val="nil"/>
              <w:bottom w:val="single" w:sz="8" w:space="0" w:color="auto"/>
              <w:right w:val="single" w:sz="8" w:space="0" w:color="auto"/>
            </w:tcBorders>
            <w:shd w:val="clear" w:color="auto" w:fill="auto"/>
          </w:tcPr>
          <w:p w14:paraId="7215FA9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7,8</w:t>
            </w:r>
          </w:p>
        </w:tc>
        <w:tc>
          <w:tcPr>
            <w:tcW w:w="782" w:type="pct"/>
            <w:tcBorders>
              <w:top w:val="single" w:sz="8" w:space="0" w:color="auto"/>
              <w:left w:val="nil"/>
              <w:bottom w:val="single" w:sz="8" w:space="0" w:color="auto"/>
              <w:right w:val="single" w:sz="8" w:space="0" w:color="auto"/>
            </w:tcBorders>
            <w:shd w:val="clear" w:color="auto" w:fill="auto"/>
          </w:tcPr>
          <w:p w14:paraId="503C17E6"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45,4</w:t>
            </w:r>
          </w:p>
        </w:tc>
        <w:tc>
          <w:tcPr>
            <w:tcW w:w="781" w:type="pct"/>
            <w:tcBorders>
              <w:top w:val="single" w:sz="8" w:space="0" w:color="auto"/>
              <w:left w:val="nil"/>
              <w:bottom w:val="single" w:sz="8" w:space="0" w:color="auto"/>
              <w:right w:val="single" w:sz="8" w:space="0" w:color="auto"/>
            </w:tcBorders>
            <w:shd w:val="clear" w:color="auto" w:fill="auto"/>
          </w:tcPr>
          <w:p w14:paraId="2C6DBBAE"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14,7</w:t>
            </w:r>
          </w:p>
        </w:tc>
        <w:tc>
          <w:tcPr>
            <w:tcW w:w="781" w:type="pct"/>
            <w:tcBorders>
              <w:top w:val="single" w:sz="8" w:space="0" w:color="auto"/>
              <w:left w:val="nil"/>
              <w:bottom w:val="single" w:sz="8" w:space="0" w:color="auto"/>
              <w:right w:val="single" w:sz="8" w:space="0" w:color="auto"/>
            </w:tcBorders>
            <w:shd w:val="clear" w:color="auto" w:fill="auto"/>
          </w:tcPr>
          <w:p w14:paraId="08C5D5F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27,3</w:t>
            </w:r>
          </w:p>
        </w:tc>
      </w:tr>
      <w:tr w:rsidR="008F4A37" w:rsidRPr="00F22F8B" w14:paraId="42456AFA"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570F6AF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Индивидуальные предприниматели</w:t>
            </w:r>
          </w:p>
        </w:tc>
        <w:tc>
          <w:tcPr>
            <w:tcW w:w="781" w:type="pct"/>
            <w:tcBorders>
              <w:top w:val="single" w:sz="8" w:space="0" w:color="auto"/>
              <w:left w:val="nil"/>
              <w:bottom w:val="single" w:sz="8" w:space="0" w:color="auto"/>
              <w:right w:val="single" w:sz="8" w:space="0" w:color="auto"/>
            </w:tcBorders>
            <w:shd w:val="clear" w:color="auto" w:fill="auto"/>
          </w:tcPr>
          <w:p w14:paraId="05864F6F"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2,6</w:t>
            </w:r>
          </w:p>
        </w:tc>
        <w:tc>
          <w:tcPr>
            <w:tcW w:w="781" w:type="pct"/>
            <w:tcBorders>
              <w:top w:val="single" w:sz="8" w:space="0" w:color="auto"/>
              <w:left w:val="nil"/>
              <w:bottom w:val="single" w:sz="8" w:space="0" w:color="auto"/>
              <w:right w:val="single" w:sz="8" w:space="0" w:color="auto"/>
            </w:tcBorders>
            <w:shd w:val="clear" w:color="auto" w:fill="auto"/>
          </w:tcPr>
          <w:p w14:paraId="0CA20B6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8,8</w:t>
            </w:r>
          </w:p>
        </w:tc>
        <w:tc>
          <w:tcPr>
            <w:tcW w:w="782" w:type="pct"/>
            <w:tcBorders>
              <w:top w:val="single" w:sz="8" w:space="0" w:color="auto"/>
              <w:left w:val="nil"/>
              <w:bottom w:val="single" w:sz="8" w:space="0" w:color="auto"/>
              <w:right w:val="single" w:sz="8" w:space="0" w:color="auto"/>
            </w:tcBorders>
            <w:shd w:val="clear" w:color="auto" w:fill="auto"/>
          </w:tcPr>
          <w:p w14:paraId="3F9D0D9E"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47,6</w:t>
            </w:r>
          </w:p>
        </w:tc>
        <w:tc>
          <w:tcPr>
            <w:tcW w:w="781" w:type="pct"/>
            <w:tcBorders>
              <w:top w:val="single" w:sz="8" w:space="0" w:color="auto"/>
              <w:left w:val="nil"/>
              <w:bottom w:val="single" w:sz="8" w:space="0" w:color="auto"/>
              <w:right w:val="single" w:sz="8" w:space="0" w:color="auto"/>
            </w:tcBorders>
            <w:shd w:val="clear" w:color="auto" w:fill="auto"/>
          </w:tcPr>
          <w:p w14:paraId="0720490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16,3</w:t>
            </w:r>
          </w:p>
        </w:tc>
        <w:tc>
          <w:tcPr>
            <w:tcW w:w="781" w:type="pct"/>
            <w:tcBorders>
              <w:top w:val="single" w:sz="8" w:space="0" w:color="auto"/>
              <w:left w:val="nil"/>
              <w:bottom w:val="single" w:sz="8" w:space="0" w:color="auto"/>
              <w:right w:val="single" w:sz="8" w:space="0" w:color="auto"/>
            </w:tcBorders>
            <w:shd w:val="clear" w:color="auto" w:fill="auto"/>
          </w:tcPr>
          <w:p w14:paraId="7C9D86B3"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24,7</w:t>
            </w:r>
          </w:p>
        </w:tc>
      </w:tr>
      <w:tr w:rsidR="008F4A37" w:rsidRPr="00F22F8B" w14:paraId="3B408D22"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7C25CCA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Итого</w:t>
            </w:r>
          </w:p>
        </w:tc>
        <w:tc>
          <w:tcPr>
            <w:tcW w:w="781" w:type="pct"/>
            <w:tcBorders>
              <w:top w:val="single" w:sz="8" w:space="0" w:color="auto"/>
              <w:left w:val="nil"/>
              <w:bottom w:val="single" w:sz="8" w:space="0" w:color="auto"/>
              <w:right w:val="single" w:sz="8" w:space="0" w:color="auto"/>
            </w:tcBorders>
            <w:shd w:val="clear" w:color="auto" w:fill="auto"/>
          </w:tcPr>
          <w:p w14:paraId="5129796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3,7</w:t>
            </w:r>
          </w:p>
        </w:tc>
        <w:tc>
          <w:tcPr>
            <w:tcW w:w="781" w:type="pct"/>
            <w:tcBorders>
              <w:top w:val="single" w:sz="8" w:space="0" w:color="auto"/>
              <w:left w:val="nil"/>
              <w:bottom w:val="single" w:sz="8" w:space="0" w:color="auto"/>
              <w:right w:val="single" w:sz="8" w:space="0" w:color="auto"/>
            </w:tcBorders>
            <w:shd w:val="clear" w:color="auto" w:fill="auto"/>
          </w:tcPr>
          <w:p w14:paraId="3F23A176"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8,3</w:t>
            </w:r>
          </w:p>
        </w:tc>
        <w:tc>
          <w:tcPr>
            <w:tcW w:w="782" w:type="pct"/>
            <w:tcBorders>
              <w:top w:val="single" w:sz="8" w:space="0" w:color="auto"/>
              <w:left w:val="nil"/>
              <w:bottom w:val="single" w:sz="8" w:space="0" w:color="auto"/>
              <w:right w:val="single" w:sz="8" w:space="0" w:color="auto"/>
            </w:tcBorders>
            <w:shd w:val="clear" w:color="auto" w:fill="auto"/>
          </w:tcPr>
          <w:p w14:paraId="54F6106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46,5</w:t>
            </w:r>
          </w:p>
        </w:tc>
        <w:tc>
          <w:tcPr>
            <w:tcW w:w="781" w:type="pct"/>
            <w:tcBorders>
              <w:top w:val="single" w:sz="8" w:space="0" w:color="auto"/>
              <w:left w:val="nil"/>
              <w:bottom w:val="single" w:sz="8" w:space="0" w:color="auto"/>
              <w:right w:val="single" w:sz="8" w:space="0" w:color="auto"/>
            </w:tcBorders>
            <w:shd w:val="clear" w:color="auto" w:fill="auto"/>
          </w:tcPr>
          <w:p w14:paraId="7EE0CFEE"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15,5</w:t>
            </w:r>
          </w:p>
        </w:tc>
        <w:tc>
          <w:tcPr>
            <w:tcW w:w="781" w:type="pct"/>
            <w:tcBorders>
              <w:top w:val="single" w:sz="8" w:space="0" w:color="auto"/>
              <w:left w:val="nil"/>
              <w:bottom w:val="single" w:sz="8" w:space="0" w:color="auto"/>
              <w:right w:val="single" w:sz="8" w:space="0" w:color="auto"/>
            </w:tcBorders>
            <w:shd w:val="clear" w:color="auto" w:fill="auto"/>
          </w:tcPr>
          <w:p w14:paraId="1195CF5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26</w:t>
            </w:r>
          </w:p>
        </w:tc>
      </w:tr>
    </w:tbl>
    <w:p w14:paraId="3673183C" w14:textId="77777777" w:rsidR="008F4A37" w:rsidRPr="00F22F8B" w:rsidRDefault="008F4A37" w:rsidP="008F4A37">
      <w:pPr>
        <w:spacing w:line="240" w:lineRule="auto"/>
        <w:ind w:firstLine="709"/>
        <w:rPr>
          <w:rFonts w:ascii="Times New Roman" w:hAnsi="Times New Roman"/>
          <w:szCs w:val="28"/>
        </w:rPr>
      </w:pPr>
      <w:r w:rsidRPr="00F22F8B">
        <w:rPr>
          <w:rFonts w:ascii="Times New Roman" w:hAnsi="Times New Roman"/>
          <w:szCs w:val="28"/>
        </w:rPr>
        <w:t xml:space="preserve">Полнотой официальной информации о состоянии конкуренции, размещаемой на региональном уровне, более трети субъектов предпринимательской деятельности оценили скорее удовлетворительно (43,7%). </w:t>
      </w:r>
    </w:p>
    <w:tbl>
      <w:tblPr>
        <w:tblW w:w="5000" w:type="pct"/>
        <w:tblLayout w:type="fixed"/>
        <w:tblLook w:val="04A0" w:firstRow="1" w:lastRow="0" w:firstColumn="1" w:lastColumn="0" w:noHBand="0" w:noVBand="1"/>
      </w:tblPr>
      <w:tblGrid>
        <w:gridCol w:w="2105"/>
        <w:gridCol w:w="1503"/>
        <w:gridCol w:w="1502"/>
        <w:gridCol w:w="1504"/>
        <w:gridCol w:w="1502"/>
        <w:gridCol w:w="1502"/>
      </w:tblGrid>
      <w:tr w:rsidR="008F4A37" w:rsidRPr="00F22F8B" w14:paraId="769527D2"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7875893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Группа</w:t>
            </w:r>
          </w:p>
          <w:p w14:paraId="501CFD0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респондентов, %</w:t>
            </w:r>
          </w:p>
        </w:tc>
        <w:tc>
          <w:tcPr>
            <w:tcW w:w="781" w:type="pct"/>
            <w:tcBorders>
              <w:top w:val="single" w:sz="8" w:space="0" w:color="auto"/>
              <w:left w:val="nil"/>
              <w:bottom w:val="single" w:sz="8" w:space="0" w:color="auto"/>
              <w:right w:val="single" w:sz="8" w:space="0" w:color="auto"/>
            </w:tcBorders>
            <w:shd w:val="clear" w:color="auto" w:fill="auto"/>
            <w:hideMark/>
          </w:tcPr>
          <w:p w14:paraId="03231843"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Неудовлетворительно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74667058"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неудовлетворительно</w:t>
            </w:r>
          </w:p>
        </w:tc>
        <w:tc>
          <w:tcPr>
            <w:tcW w:w="782" w:type="pct"/>
            <w:tcBorders>
              <w:top w:val="single" w:sz="8" w:space="0" w:color="auto"/>
              <w:left w:val="nil"/>
              <w:bottom w:val="single" w:sz="8" w:space="0" w:color="auto"/>
              <w:right w:val="single" w:sz="8" w:space="0" w:color="auto"/>
            </w:tcBorders>
            <w:shd w:val="clear" w:color="auto" w:fill="auto"/>
            <w:hideMark/>
          </w:tcPr>
          <w:p w14:paraId="18F0CE0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Скорее 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691D3FF4"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Удовлетворительно</w:t>
            </w:r>
          </w:p>
        </w:tc>
        <w:tc>
          <w:tcPr>
            <w:tcW w:w="781" w:type="pct"/>
            <w:tcBorders>
              <w:top w:val="single" w:sz="8" w:space="0" w:color="auto"/>
              <w:left w:val="nil"/>
              <w:bottom w:val="single" w:sz="8" w:space="0" w:color="auto"/>
              <w:right w:val="single" w:sz="8" w:space="0" w:color="auto"/>
            </w:tcBorders>
            <w:shd w:val="clear" w:color="auto" w:fill="auto"/>
            <w:hideMark/>
          </w:tcPr>
          <w:p w14:paraId="222B6A2E"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Затрудняюсь ответить</w:t>
            </w:r>
          </w:p>
        </w:tc>
      </w:tr>
      <w:tr w:rsidR="008F4A37" w:rsidRPr="00F22F8B" w14:paraId="3C652A5A"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53259D9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Юридические лица</w:t>
            </w:r>
          </w:p>
        </w:tc>
        <w:tc>
          <w:tcPr>
            <w:tcW w:w="781" w:type="pct"/>
            <w:tcBorders>
              <w:top w:val="single" w:sz="8" w:space="0" w:color="auto"/>
              <w:left w:val="nil"/>
              <w:bottom w:val="single" w:sz="8" w:space="0" w:color="auto"/>
              <w:right w:val="single" w:sz="8" w:space="0" w:color="auto"/>
            </w:tcBorders>
            <w:shd w:val="clear" w:color="auto" w:fill="auto"/>
          </w:tcPr>
          <w:p w14:paraId="651AD4A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4,8</w:t>
            </w:r>
          </w:p>
        </w:tc>
        <w:tc>
          <w:tcPr>
            <w:tcW w:w="781" w:type="pct"/>
            <w:tcBorders>
              <w:top w:val="single" w:sz="8" w:space="0" w:color="auto"/>
              <w:left w:val="nil"/>
              <w:bottom w:val="single" w:sz="8" w:space="0" w:color="auto"/>
              <w:right w:val="single" w:sz="8" w:space="0" w:color="auto"/>
            </w:tcBorders>
            <w:shd w:val="clear" w:color="auto" w:fill="auto"/>
          </w:tcPr>
          <w:p w14:paraId="515D4371"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9,5</w:t>
            </w:r>
          </w:p>
        </w:tc>
        <w:tc>
          <w:tcPr>
            <w:tcW w:w="782" w:type="pct"/>
            <w:tcBorders>
              <w:top w:val="single" w:sz="8" w:space="0" w:color="auto"/>
              <w:left w:val="nil"/>
              <w:bottom w:val="single" w:sz="8" w:space="0" w:color="auto"/>
              <w:right w:val="single" w:sz="8" w:space="0" w:color="auto"/>
            </w:tcBorders>
            <w:shd w:val="clear" w:color="auto" w:fill="auto"/>
          </w:tcPr>
          <w:p w14:paraId="01F11D0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40,3</w:t>
            </w:r>
          </w:p>
        </w:tc>
        <w:tc>
          <w:tcPr>
            <w:tcW w:w="781" w:type="pct"/>
            <w:tcBorders>
              <w:top w:val="single" w:sz="8" w:space="0" w:color="auto"/>
              <w:left w:val="nil"/>
              <w:bottom w:val="single" w:sz="8" w:space="0" w:color="auto"/>
              <w:right w:val="single" w:sz="8" w:space="0" w:color="auto"/>
            </w:tcBorders>
            <w:shd w:val="clear" w:color="auto" w:fill="auto"/>
          </w:tcPr>
          <w:p w14:paraId="19F4046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14,7</w:t>
            </w:r>
          </w:p>
        </w:tc>
        <w:tc>
          <w:tcPr>
            <w:tcW w:w="781" w:type="pct"/>
            <w:tcBorders>
              <w:top w:val="single" w:sz="8" w:space="0" w:color="auto"/>
              <w:left w:val="nil"/>
              <w:bottom w:val="single" w:sz="8" w:space="0" w:color="auto"/>
              <w:right w:val="single" w:sz="8" w:space="0" w:color="auto"/>
            </w:tcBorders>
            <w:shd w:val="clear" w:color="auto" w:fill="auto"/>
          </w:tcPr>
          <w:p w14:paraId="415A330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30,7</w:t>
            </w:r>
          </w:p>
        </w:tc>
      </w:tr>
      <w:tr w:rsidR="008F4A37" w:rsidRPr="00F22F8B" w14:paraId="275BF484"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1016941E"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Индивидуальные предприниматели</w:t>
            </w:r>
          </w:p>
        </w:tc>
        <w:tc>
          <w:tcPr>
            <w:tcW w:w="781" w:type="pct"/>
            <w:tcBorders>
              <w:top w:val="single" w:sz="8" w:space="0" w:color="auto"/>
              <w:left w:val="nil"/>
              <w:bottom w:val="single" w:sz="8" w:space="0" w:color="auto"/>
              <w:right w:val="single" w:sz="8" w:space="0" w:color="auto"/>
            </w:tcBorders>
            <w:shd w:val="clear" w:color="auto" w:fill="auto"/>
          </w:tcPr>
          <w:p w14:paraId="4D3CF912"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1,8</w:t>
            </w:r>
          </w:p>
        </w:tc>
        <w:tc>
          <w:tcPr>
            <w:tcW w:w="781" w:type="pct"/>
            <w:tcBorders>
              <w:top w:val="single" w:sz="8" w:space="0" w:color="auto"/>
              <w:left w:val="nil"/>
              <w:bottom w:val="single" w:sz="8" w:space="0" w:color="auto"/>
              <w:right w:val="single" w:sz="8" w:space="0" w:color="auto"/>
            </w:tcBorders>
            <w:shd w:val="clear" w:color="auto" w:fill="auto"/>
          </w:tcPr>
          <w:p w14:paraId="372C0DE4"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8,8</w:t>
            </w:r>
          </w:p>
        </w:tc>
        <w:tc>
          <w:tcPr>
            <w:tcW w:w="782" w:type="pct"/>
            <w:tcBorders>
              <w:top w:val="single" w:sz="8" w:space="0" w:color="auto"/>
              <w:left w:val="nil"/>
              <w:bottom w:val="single" w:sz="8" w:space="0" w:color="auto"/>
              <w:right w:val="single" w:sz="8" w:space="0" w:color="auto"/>
            </w:tcBorders>
            <w:shd w:val="clear" w:color="auto" w:fill="auto"/>
          </w:tcPr>
          <w:p w14:paraId="301DC25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47,1</w:t>
            </w:r>
          </w:p>
        </w:tc>
        <w:tc>
          <w:tcPr>
            <w:tcW w:w="781" w:type="pct"/>
            <w:tcBorders>
              <w:top w:val="single" w:sz="8" w:space="0" w:color="auto"/>
              <w:left w:val="nil"/>
              <w:bottom w:val="single" w:sz="8" w:space="0" w:color="auto"/>
              <w:right w:val="single" w:sz="8" w:space="0" w:color="auto"/>
            </w:tcBorders>
            <w:shd w:val="clear" w:color="auto" w:fill="auto"/>
          </w:tcPr>
          <w:p w14:paraId="00B452C7"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17,2</w:t>
            </w:r>
          </w:p>
        </w:tc>
        <w:tc>
          <w:tcPr>
            <w:tcW w:w="781" w:type="pct"/>
            <w:tcBorders>
              <w:top w:val="single" w:sz="8" w:space="0" w:color="auto"/>
              <w:left w:val="nil"/>
              <w:bottom w:val="single" w:sz="8" w:space="0" w:color="auto"/>
              <w:right w:val="single" w:sz="8" w:space="0" w:color="auto"/>
            </w:tcBorders>
            <w:shd w:val="clear" w:color="auto" w:fill="auto"/>
          </w:tcPr>
          <w:p w14:paraId="20D85C5C"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25,1</w:t>
            </w:r>
          </w:p>
        </w:tc>
      </w:tr>
      <w:tr w:rsidR="008F4A37" w:rsidRPr="00F22F8B" w14:paraId="42A4F81E" w14:textId="77777777" w:rsidTr="00740ECF">
        <w:trPr>
          <w:trHeight w:val="60"/>
        </w:trPr>
        <w:tc>
          <w:tcPr>
            <w:tcW w:w="1094" w:type="pct"/>
            <w:tcBorders>
              <w:top w:val="single" w:sz="8" w:space="0" w:color="auto"/>
              <w:left w:val="single" w:sz="8" w:space="0" w:color="auto"/>
              <w:bottom w:val="single" w:sz="8" w:space="0" w:color="auto"/>
              <w:right w:val="single" w:sz="8" w:space="0" w:color="auto"/>
            </w:tcBorders>
            <w:shd w:val="clear" w:color="auto" w:fill="auto"/>
            <w:hideMark/>
          </w:tcPr>
          <w:p w14:paraId="0DC028B0"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Итого</w:t>
            </w:r>
          </w:p>
        </w:tc>
        <w:tc>
          <w:tcPr>
            <w:tcW w:w="781" w:type="pct"/>
            <w:tcBorders>
              <w:top w:val="single" w:sz="8" w:space="0" w:color="auto"/>
              <w:left w:val="nil"/>
              <w:bottom w:val="single" w:sz="8" w:space="0" w:color="auto"/>
              <w:right w:val="single" w:sz="8" w:space="0" w:color="auto"/>
            </w:tcBorders>
            <w:shd w:val="clear" w:color="auto" w:fill="auto"/>
          </w:tcPr>
          <w:p w14:paraId="1FE590AA"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3,3</w:t>
            </w:r>
          </w:p>
        </w:tc>
        <w:tc>
          <w:tcPr>
            <w:tcW w:w="781" w:type="pct"/>
            <w:tcBorders>
              <w:top w:val="single" w:sz="8" w:space="0" w:color="auto"/>
              <w:left w:val="nil"/>
              <w:bottom w:val="single" w:sz="8" w:space="0" w:color="auto"/>
              <w:right w:val="single" w:sz="8" w:space="0" w:color="auto"/>
            </w:tcBorders>
            <w:shd w:val="clear" w:color="auto" w:fill="auto"/>
          </w:tcPr>
          <w:p w14:paraId="44EB85BD"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9,2</w:t>
            </w:r>
          </w:p>
        </w:tc>
        <w:tc>
          <w:tcPr>
            <w:tcW w:w="782" w:type="pct"/>
            <w:tcBorders>
              <w:top w:val="single" w:sz="8" w:space="0" w:color="auto"/>
              <w:left w:val="nil"/>
              <w:bottom w:val="single" w:sz="8" w:space="0" w:color="auto"/>
              <w:right w:val="single" w:sz="8" w:space="0" w:color="auto"/>
            </w:tcBorders>
            <w:shd w:val="clear" w:color="auto" w:fill="auto"/>
          </w:tcPr>
          <w:p w14:paraId="1A7679CB"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43,7</w:t>
            </w:r>
          </w:p>
        </w:tc>
        <w:tc>
          <w:tcPr>
            <w:tcW w:w="781" w:type="pct"/>
            <w:tcBorders>
              <w:top w:val="single" w:sz="8" w:space="0" w:color="auto"/>
              <w:left w:val="nil"/>
              <w:bottom w:val="single" w:sz="8" w:space="0" w:color="auto"/>
              <w:right w:val="single" w:sz="8" w:space="0" w:color="auto"/>
            </w:tcBorders>
            <w:shd w:val="clear" w:color="auto" w:fill="auto"/>
          </w:tcPr>
          <w:p w14:paraId="4E2B1F8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15,9</w:t>
            </w:r>
          </w:p>
        </w:tc>
        <w:tc>
          <w:tcPr>
            <w:tcW w:w="781" w:type="pct"/>
            <w:tcBorders>
              <w:top w:val="single" w:sz="8" w:space="0" w:color="auto"/>
              <w:left w:val="nil"/>
              <w:bottom w:val="single" w:sz="8" w:space="0" w:color="auto"/>
              <w:right w:val="single" w:sz="8" w:space="0" w:color="auto"/>
            </w:tcBorders>
            <w:shd w:val="clear" w:color="auto" w:fill="auto"/>
          </w:tcPr>
          <w:p w14:paraId="6765ACD9" w14:textId="77777777" w:rsidR="008F4A37" w:rsidRPr="00F22F8B" w:rsidRDefault="008F4A37" w:rsidP="00740ECF">
            <w:pPr>
              <w:spacing w:line="240" w:lineRule="auto"/>
              <w:jc w:val="center"/>
              <w:rPr>
                <w:rFonts w:ascii="Times New Roman" w:hAnsi="Times New Roman"/>
                <w:color w:val="000000"/>
                <w:sz w:val="23"/>
                <w:szCs w:val="23"/>
              </w:rPr>
            </w:pPr>
            <w:r w:rsidRPr="00F22F8B">
              <w:rPr>
                <w:rFonts w:ascii="Times New Roman" w:hAnsi="Times New Roman"/>
                <w:color w:val="000000"/>
                <w:sz w:val="23"/>
                <w:szCs w:val="23"/>
              </w:rPr>
              <w:t>27,9</w:t>
            </w:r>
          </w:p>
        </w:tc>
      </w:tr>
    </w:tbl>
    <w:p w14:paraId="4DCF7755" w14:textId="77777777" w:rsidR="008F4A37" w:rsidRPr="00F22F8B" w:rsidRDefault="008F4A37" w:rsidP="008F4A37">
      <w:pPr>
        <w:spacing w:line="240" w:lineRule="auto"/>
        <w:ind w:firstLine="709"/>
        <w:rPr>
          <w:rFonts w:ascii="Times New Roman" w:hAnsi="Times New Roman"/>
          <w:szCs w:val="28"/>
        </w:rPr>
      </w:pPr>
    </w:p>
    <w:p w14:paraId="2B21C8F4" w14:textId="5B3EF6F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За 2024 год в адрес Управления</w:t>
      </w:r>
      <w:r w:rsidR="00FC22F9" w:rsidRPr="00F22F8B">
        <w:rPr>
          <w:rFonts w:ascii="Times New Roman" w:hAnsi="Times New Roman"/>
          <w:color w:val="000000"/>
          <w:szCs w:val="28"/>
        </w:rPr>
        <w:t xml:space="preserve"> Роспотребнадзора по Кировской области </w:t>
      </w:r>
      <w:r w:rsidRPr="00F22F8B">
        <w:rPr>
          <w:rFonts w:ascii="Times New Roman" w:hAnsi="Times New Roman"/>
          <w:szCs w:val="28"/>
        </w:rPr>
        <w:t>поступило 6430 обращений (за 2023 год – 7135), в том числе от органов государственной власти, местного самоуправления, общественных объединений</w:t>
      </w:r>
      <w:r w:rsidR="00F22F8B" w:rsidRPr="00F22F8B">
        <w:rPr>
          <w:rFonts w:ascii="Times New Roman" w:hAnsi="Times New Roman"/>
          <w:szCs w:val="28"/>
        </w:rPr>
        <w:t> –</w:t>
      </w:r>
      <w:r w:rsidRPr="00F22F8B">
        <w:rPr>
          <w:rFonts w:ascii="Times New Roman" w:hAnsi="Times New Roman"/>
          <w:szCs w:val="28"/>
        </w:rPr>
        <w:t xml:space="preserve"> 1574 обращений (2023 год – 1495). </w:t>
      </w:r>
    </w:p>
    <w:p w14:paraId="4A2700A5" w14:textId="0D1E0196"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Обращения в области обеспечения санитарно-эпидемиологического благополучия населения составили 2409 или 37,5% (2023 год – 2764 / 38,7%), обращения по поводу нарушений прав потребителей – 4021 или 62,5% (2023 год</w:t>
      </w:r>
      <w:r w:rsidR="00F22F8B" w:rsidRPr="00F22F8B">
        <w:rPr>
          <w:rFonts w:ascii="Times New Roman" w:hAnsi="Times New Roman"/>
          <w:szCs w:val="28"/>
        </w:rPr>
        <w:t> </w:t>
      </w:r>
      <w:r w:rsidRPr="00F22F8B">
        <w:rPr>
          <w:rFonts w:ascii="Times New Roman" w:hAnsi="Times New Roman"/>
          <w:szCs w:val="28"/>
        </w:rPr>
        <w:t xml:space="preserve">– 4371 / 61,3%). </w:t>
      </w:r>
    </w:p>
    <w:p w14:paraId="5550A922" w14:textId="532F8665"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В структуре обращений в области обеспечения </w:t>
      </w:r>
      <w:r w:rsidRPr="00F22F8B">
        <w:rPr>
          <w:rFonts w:ascii="Times New Roman" w:hAnsi="Times New Roman"/>
          <w:b/>
          <w:bCs/>
          <w:szCs w:val="28"/>
        </w:rPr>
        <w:t xml:space="preserve">санитарно-эпидемиологического благополучия населения </w:t>
      </w:r>
      <w:r w:rsidRPr="00F22F8B">
        <w:rPr>
          <w:rFonts w:ascii="Times New Roman" w:hAnsi="Times New Roman"/>
          <w:szCs w:val="28"/>
        </w:rPr>
        <w:t xml:space="preserve">наибольший удельный вес составляют жалобы: </w:t>
      </w:r>
    </w:p>
    <w:p w14:paraId="12756C79" w14:textId="00028644"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условия проживания в жилых помещениях (30%); </w:t>
      </w:r>
    </w:p>
    <w:p w14:paraId="3DCF1FBF"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условия сбора, использования, обезвреживания, транспортировку, захоронение отходов производства и потребления (13,1%); </w:t>
      </w:r>
    </w:p>
    <w:p w14:paraId="4E01A84B"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условия использования физических факторов, в том числе обращения с жалобами на шум (9,3%); </w:t>
      </w:r>
    </w:p>
    <w:p w14:paraId="30A23125"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качество атмосферного воздуха (8,9%); </w:t>
      </w:r>
    </w:p>
    <w:p w14:paraId="5944217F"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качество питьевой воды и питьевого водоснабжения населения (7,6%); </w:t>
      </w:r>
    </w:p>
    <w:p w14:paraId="25C5E2CD"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качество почвы (6,8%); </w:t>
      </w:r>
    </w:p>
    <w:p w14:paraId="339A87E6"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условия воспитания и обучения (5,2%); </w:t>
      </w:r>
    </w:p>
    <w:p w14:paraId="4A5C4996"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на качество пищевых продуктов (4,9%). </w:t>
      </w:r>
    </w:p>
    <w:p w14:paraId="517FE0D3" w14:textId="7BE59612"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В структуре жалоб </w:t>
      </w:r>
      <w:r w:rsidRPr="00F22F8B">
        <w:rPr>
          <w:rFonts w:ascii="Times New Roman" w:hAnsi="Times New Roman"/>
          <w:b/>
          <w:bCs/>
          <w:szCs w:val="28"/>
        </w:rPr>
        <w:t xml:space="preserve">на нарушения прав потребителей </w:t>
      </w:r>
      <w:r w:rsidRPr="00F22F8B">
        <w:rPr>
          <w:rFonts w:ascii="Times New Roman" w:hAnsi="Times New Roman"/>
          <w:szCs w:val="28"/>
        </w:rPr>
        <w:t xml:space="preserve">превалируют обращения: </w:t>
      </w:r>
    </w:p>
    <w:p w14:paraId="31E0D69F"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в сфере розничной торговли (55,7%); </w:t>
      </w:r>
    </w:p>
    <w:p w14:paraId="19964EAE"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в сфере бытового обслуживания населения (8,7%); </w:t>
      </w:r>
    </w:p>
    <w:p w14:paraId="3655368A"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в сфере услуг связи (7,8%); </w:t>
      </w:r>
    </w:p>
    <w:p w14:paraId="7E1A10FD" w14:textId="769FD93D" w:rsidR="001E3147" w:rsidRPr="00F22F8B" w:rsidRDefault="001E3147" w:rsidP="00F22F8B">
      <w:pPr>
        <w:widowControl w:val="0"/>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в сфере деятельности на финансовом рынке (6%); </w:t>
      </w:r>
    </w:p>
    <w:p w14:paraId="490AB757"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в сфере жилищно-коммунальных услуг (4,9%); </w:t>
      </w:r>
    </w:p>
    <w:p w14:paraId="3B286124"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 в сфере оказания медицинских услуг (3,2%). </w:t>
      </w:r>
    </w:p>
    <w:p w14:paraId="1723886F" w14:textId="71DB8AAB"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По телефону «горяч</w:t>
      </w:r>
      <w:r w:rsidR="00531630">
        <w:rPr>
          <w:rFonts w:ascii="Times New Roman" w:hAnsi="Times New Roman"/>
          <w:szCs w:val="28"/>
        </w:rPr>
        <w:t>ей</w:t>
      </w:r>
      <w:r w:rsidRPr="00F22F8B">
        <w:rPr>
          <w:rFonts w:ascii="Times New Roman" w:hAnsi="Times New Roman"/>
          <w:szCs w:val="28"/>
        </w:rPr>
        <w:t xml:space="preserve"> лини</w:t>
      </w:r>
      <w:r w:rsidR="00531630">
        <w:rPr>
          <w:rFonts w:ascii="Times New Roman" w:hAnsi="Times New Roman"/>
          <w:szCs w:val="28"/>
        </w:rPr>
        <w:t>и</w:t>
      </w:r>
      <w:r w:rsidRPr="00F22F8B">
        <w:rPr>
          <w:rFonts w:ascii="Times New Roman" w:hAnsi="Times New Roman"/>
          <w:szCs w:val="28"/>
        </w:rPr>
        <w:t>» Управлени</w:t>
      </w:r>
      <w:r w:rsidR="00531630">
        <w:rPr>
          <w:rFonts w:ascii="Times New Roman" w:hAnsi="Times New Roman"/>
          <w:szCs w:val="28"/>
        </w:rPr>
        <w:t xml:space="preserve">ем </w:t>
      </w:r>
      <w:r w:rsidR="00531630" w:rsidRPr="00F22F8B">
        <w:rPr>
          <w:rFonts w:ascii="Times New Roman" w:hAnsi="Times New Roman"/>
          <w:color w:val="000000"/>
          <w:szCs w:val="28"/>
        </w:rPr>
        <w:t xml:space="preserve">Роспотребнадзора по Кировской области </w:t>
      </w:r>
      <w:r w:rsidRPr="00F22F8B">
        <w:rPr>
          <w:rFonts w:ascii="Times New Roman" w:hAnsi="Times New Roman"/>
          <w:szCs w:val="28"/>
        </w:rPr>
        <w:t xml:space="preserve">за 2024 год проконсультировано 1700 граждан (за 2023 год </w:t>
      </w:r>
      <w:r w:rsidR="00531630">
        <w:rPr>
          <w:rFonts w:ascii="Times New Roman" w:hAnsi="Times New Roman"/>
          <w:szCs w:val="28"/>
        </w:rPr>
        <w:t>–</w:t>
      </w:r>
      <w:r w:rsidRPr="00F22F8B">
        <w:rPr>
          <w:rFonts w:ascii="Times New Roman" w:hAnsi="Times New Roman"/>
          <w:szCs w:val="28"/>
        </w:rPr>
        <w:t xml:space="preserve"> 2043). По вопросам в области обеспечения санитарно-эпидемиологического благополучия населения проконсультированы 676 граждан или 39,8% (2023 год </w:t>
      </w:r>
      <w:r w:rsidR="00F22F8B" w:rsidRPr="00F22F8B">
        <w:rPr>
          <w:rFonts w:ascii="Times New Roman" w:hAnsi="Times New Roman"/>
          <w:szCs w:val="28"/>
        </w:rPr>
        <w:t>–</w:t>
      </w:r>
      <w:r w:rsidRPr="00F22F8B">
        <w:rPr>
          <w:rFonts w:ascii="Times New Roman" w:hAnsi="Times New Roman"/>
          <w:szCs w:val="28"/>
        </w:rPr>
        <w:t xml:space="preserve"> 536 или 26,2%); по вопросам в сфере защиты прав потребителей </w:t>
      </w:r>
      <w:r w:rsidR="00F22F8B" w:rsidRPr="00F22F8B">
        <w:rPr>
          <w:rFonts w:ascii="Times New Roman" w:hAnsi="Times New Roman"/>
          <w:szCs w:val="28"/>
        </w:rPr>
        <w:t>–</w:t>
      </w:r>
      <w:r w:rsidRPr="00F22F8B">
        <w:rPr>
          <w:rFonts w:ascii="Times New Roman" w:hAnsi="Times New Roman"/>
          <w:szCs w:val="28"/>
        </w:rPr>
        <w:t xml:space="preserve"> 1024 или 60,2% (2023 год </w:t>
      </w:r>
      <w:r w:rsidR="00F22F8B" w:rsidRPr="00F22F8B">
        <w:rPr>
          <w:rFonts w:ascii="Times New Roman" w:hAnsi="Times New Roman"/>
          <w:szCs w:val="28"/>
        </w:rPr>
        <w:t>–</w:t>
      </w:r>
      <w:r w:rsidRPr="00F22F8B">
        <w:rPr>
          <w:rFonts w:ascii="Times New Roman" w:hAnsi="Times New Roman"/>
          <w:szCs w:val="28"/>
        </w:rPr>
        <w:t xml:space="preserve"> 1507 или 73,8%). </w:t>
      </w:r>
    </w:p>
    <w:p w14:paraId="4935C272" w14:textId="0DF28EBE"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Категории в области защиты прав потребителей, исходя из доводов жалоб за 2024 год, остаются неизменными в зависимости от востребованности и актуальности спроса: в сфере розничной торговли это продовольственные, технически сложные товары, легкая промышленность, включая обувь, а также мебель. В сфере услуг (работ) – это бытовое обслуживание (ремонтные работы, услуги химчистки, изготовление мебели), услуги связи, жилищно-коммунальные и медицинские услуги, банковская деятельность. За 2023 год – аналогичная ситуация с некоторым увеличением показателя в 2024 по услугам связи (с 227 в 2023 году до 315 – в 2024). </w:t>
      </w:r>
    </w:p>
    <w:p w14:paraId="2E716B21" w14:textId="2D5AB7A3"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Все обращения рассмотрены в соответствии с требованиями Федерального закона от 02.05.2006 № 59-ФЗ «О порядке рассмотрения обращений граждан РФ» и в установленные сроки, при этом 614 обращений направлены для рассмотрения по подведомственности (в 2023 году – 584 обращений). </w:t>
      </w:r>
    </w:p>
    <w:p w14:paraId="5027910D" w14:textId="2D77306D"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Относительно результатов проведенных проверок информируем, что порядок проведения государственным органом контрольных (надзорных) мероприятий, в том числе внеплановых проверок хозяйствующих субъектов, установлен Федеральным законом от 31.07.2020 № 248</w:t>
      </w:r>
      <w:r w:rsidR="00F22F8B" w:rsidRPr="00F22F8B">
        <w:rPr>
          <w:rFonts w:ascii="Times New Roman" w:hAnsi="Times New Roman"/>
          <w:szCs w:val="28"/>
        </w:rPr>
        <w:t>-</w:t>
      </w:r>
      <w:r w:rsidRPr="00F22F8B">
        <w:rPr>
          <w:rFonts w:ascii="Times New Roman" w:hAnsi="Times New Roman"/>
          <w:szCs w:val="28"/>
        </w:rPr>
        <w:t>ФЗ «О государственном контроле (надзоре) и муниципальном контроле в Российской Федерации» (далее</w:t>
      </w:r>
      <w:r w:rsidR="00F22F8B" w:rsidRPr="00F22F8B">
        <w:rPr>
          <w:rFonts w:ascii="Times New Roman" w:hAnsi="Times New Roman"/>
          <w:szCs w:val="28"/>
        </w:rPr>
        <w:t> </w:t>
      </w:r>
      <w:r w:rsidRPr="00F22F8B">
        <w:rPr>
          <w:rFonts w:ascii="Times New Roman" w:hAnsi="Times New Roman"/>
          <w:szCs w:val="28"/>
        </w:rPr>
        <w:t xml:space="preserve">– Федеральный закон № 248). </w:t>
      </w:r>
    </w:p>
    <w:p w14:paraId="18F4852E" w14:textId="48635821"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Вместе с тем, с 10.03.2022 действует постановление Правительства РФ №</w:t>
      </w:r>
      <w:r w:rsidR="00F22F8B" w:rsidRPr="00F22F8B">
        <w:rPr>
          <w:rFonts w:ascii="Times New Roman" w:hAnsi="Times New Roman"/>
          <w:szCs w:val="28"/>
        </w:rPr>
        <w:t> </w:t>
      </w:r>
      <w:r w:rsidRPr="00F22F8B">
        <w:rPr>
          <w:rFonts w:ascii="Times New Roman" w:hAnsi="Times New Roman"/>
          <w:szCs w:val="28"/>
        </w:rPr>
        <w:t xml:space="preserve">336 «Об особенностях организации и осуществления государственного контроля (надзора), муниципального контроля» (далее – постановление № 336), которым для Федерального закона № 248 предусмотрены исключительные основания для проведения внеплановых контрольных (надзорных) мероприятий в отношении юридических лиц и индивидуальных предпринимателей. </w:t>
      </w:r>
    </w:p>
    <w:p w14:paraId="77A5E6F0" w14:textId="5A02211E"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С учетом изложенного, оснований для проведения проверок по доводам из обращений потребителей за периоды 2023</w:t>
      </w:r>
      <w:r w:rsidR="00F22F8B" w:rsidRPr="00F22F8B">
        <w:rPr>
          <w:rFonts w:ascii="Times New Roman" w:hAnsi="Times New Roman"/>
          <w:szCs w:val="28"/>
        </w:rPr>
        <w:t> – </w:t>
      </w:r>
      <w:r w:rsidRPr="00F22F8B">
        <w:rPr>
          <w:rFonts w:ascii="Times New Roman" w:hAnsi="Times New Roman"/>
          <w:szCs w:val="28"/>
        </w:rPr>
        <w:t>2024</w:t>
      </w:r>
      <w:r w:rsidR="00F22F8B" w:rsidRPr="00F22F8B">
        <w:rPr>
          <w:rFonts w:ascii="Times New Roman" w:hAnsi="Times New Roman"/>
          <w:szCs w:val="28"/>
        </w:rPr>
        <w:t xml:space="preserve"> </w:t>
      </w:r>
      <w:r w:rsidRPr="00F22F8B">
        <w:rPr>
          <w:rFonts w:ascii="Times New Roman" w:hAnsi="Times New Roman"/>
          <w:szCs w:val="28"/>
        </w:rPr>
        <w:t>г</w:t>
      </w:r>
      <w:r w:rsidR="00F22F8B" w:rsidRPr="00F22F8B">
        <w:rPr>
          <w:rFonts w:ascii="Times New Roman" w:hAnsi="Times New Roman"/>
          <w:szCs w:val="28"/>
        </w:rPr>
        <w:t>одов</w:t>
      </w:r>
      <w:r w:rsidRPr="00F22F8B">
        <w:rPr>
          <w:rFonts w:ascii="Times New Roman" w:hAnsi="Times New Roman"/>
          <w:szCs w:val="28"/>
        </w:rPr>
        <w:t xml:space="preserve"> в силу требований названного постановления не имелось. </w:t>
      </w:r>
    </w:p>
    <w:p w14:paraId="32996BFE" w14:textId="119C3D23"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Кроме того, государственный контроль (надзор) в сфере защиты прав потребителей осуществляется без проведения </w:t>
      </w:r>
      <w:r w:rsidRPr="00F22F8B">
        <w:rPr>
          <w:rFonts w:ascii="Times New Roman" w:hAnsi="Times New Roman"/>
          <w:i/>
          <w:iCs/>
          <w:szCs w:val="28"/>
        </w:rPr>
        <w:t xml:space="preserve">плановых </w:t>
      </w:r>
      <w:r w:rsidRPr="00F22F8B">
        <w:rPr>
          <w:rFonts w:ascii="Times New Roman" w:hAnsi="Times New Roman"/>
          <w:szCs w:val="28"/>
        </w:rPr>
        <w:t>контрольных (надзорных) мероприятий (п.21 Положения о федеральном государственном контроле (надзоре) в области защиты прав потребителей, утв</w:t>
      </w:r>
      <w:r w:rsidR="00F22F8B" w:rsidRPr="00F22F8B">
        <w:rPr>
          <w:rFonts w:ascii="Times New Roman" w:hAnsi="Times New Roman"/>
          <w:szCs w:val="28"/>
        </w:rPr>
        <w:t xml:space="preserve">ержденных </w:t>
      </w:r>
      <w:r w:rsidRPr="00F22F8B">
        <w:rPr>
          <w:rFonts w:ascii="Times New Roman" w:hAnsi="Times New Roman"/>
          <w:szCs w:val="28"/>
        </w:rPr>
        <w:t xml:space="preserve">постановлением Правительства РФ от 25.06.2021 № 1005). </w:t>
      </w:r>
    </w:p>
    <w:p w14:paraId="42D0AAD7" w14:textId="09C763C2"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Между тем, в 2024 году проведены 1047 профилактических мероприятий (в 2023 году – 1339), в том числе: 43 профилактических визита, 150 консультирований контролируемых лиц и их представителей по вопросам, связанным с организацией и осуществлением государственного контроля (надзора), 489 информирований по вопросам соблюдения обязательных требований, объявлено 365 предостережений о недопустимости нарушений обязательных требований. Также проведено 421 контрольное (надзорное) мероприятие </w:t>
      </w:r>
      <w:r w:rsidRPr="00F22F8B">
        <w:rPr>
          <w:rFonts w:ascii="Times New Roman" w:hAnsi="Times New Roman"/>
          <w:i/>
          <w:iCs/>
          <w:szCs w:val="28"/>
        </w:rPr>
        <w:t xml:space="preserve">без взаимодействия </w:t>
      </w:r>
      <w:r w:rsidRPr="00F22F8B">
        <w:rPr>
          <w:rFonts w:ascii="Times New Roman" w:hAnsi="Times New Roman"/>
          <w:szCs w:val="28"/>
        </w:rPr>
        <w:t xml:space="preserve">с хозяйствующими субъектами (наблюдение за соблюдением обязательных требований и выездные обследования). </w:t>
      </w:r>
    </w:p>
    <w:p w14:paraId="5A36E374" w14:textId="77777777"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14.09.2023 Приказом Роспотребнадзора № 635 утвержден перечень индикаторов риска нарушения обязательных требований при осуществлении федерального государственного контроля (надзора) в области защиты прав потребителей. При этом в постановление № 336 внесены изменения, согласно которым, допускается проведение внеплановых контрольных (надзорных) мероприятий при выявлении индикаторов риска при условии согласования с органами прокуратуры. </w:t>
      </w:r>
    </w:p>
    <w:p w14:paraId="06C0C1D2" w14:textId="31E21340"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Следует отметить, согласно утвержденному перечню из 47 индикаторов риска, в настоящее время 46 индикаторов риска касаются продовольственных и промышленных товаров (молочная продукция, упакованная питьевая вода, табачная, никотинсодержащая, безникотиновая продукция и устройства для потребления никотинсодержащей продукции, товары легкой промышленности, обувные товары, парфюмерия, фототехника, шины, меховые изделия, парфюмерно-косметическая продукция, предназначенная для гигиены рук, и биологически активные добавки) и 1 индикатор риска – поступления информации незаконного воспроизведения средства индивидуализации (использование чужого товарного знака, наименования места происхождения товара или сходных с ними обозначений для однородных товаров). </w:t>
      </w:r>
    </w:p>
    <w:p w14:paraId="2BD83F40" w14:textId="4909462E"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В 2024 году сработавшие индикаторы риска (по информации, предоставленной оператором государственной информационной системы мониторинга маркировки товаров «Честный знак») стали основанием для проведения 24 внеплановых мероприятий (в 2023 году – 6): контрольных закупок (4), выборочного контроля (16), инспекционного визита (3) и 1 документарной проверки. </w:t>
      </w:r>
    </w:p>
    <w:p w14:paraId="21FF494D" w14:textId="03D63AF1" w:rsidR="001E3147" w:rsidRPr="00F22F8B" w:rsidRDefault="001E3147" w:rsidP="00F22F8B">
      <w:pPr>
        <w:autoSpaceDE w:val="0"/>
        <w:autoSpaceDN w:val="0"/>
        <w:adjustRightInd w:val="0"/>
        <w:spacing w:line="240" w:lineRule="auto"/>
        <w:ind w:firstLine="709"/>
        <w:rPr>
          <w:rFonts w:ascii="Times New Roman" w:hAnsi="Times New Roman"/>
          <w:szCs w:val="28"/>
        </w:rPr>
      </w:pPr>
      <w:r w:rsidRPr="00F22F8B">
        <w:rPr>
          <w:rFonts w:ascii="Times New Roman" w:hAnsi="Times New Roman"/>
          <w:szCs w:val="28"/>
        </w:rPr>
        <w:t xml:space="preserve">ФБУЗ «Центр гигиены и эпидемиологии в Кировской области» привлекался в 9 проверках для проведения экспертиз. В рамках проверок отобрано и исследовано на соответствие маркировки 47 проб табачной продукции. По результатам экспертизы маркировки выявлено 6 образцов табачных изделий (табак для кальянов) с маркировкой, не соответствующей требованиям ТР ТС 035/2014 «Технический регламент на табачную продукцию». Табачные изделия изъяты из оборота. Материалы проверок направлены в Управление Роспотребнадзора по г. Москве, Республике Татарстан, Удмуртской Республике, где располагаются производители данной продукции, для принятия мер по территориальной принадлежности. </w:t>
      </w:r>
    </w:p>
    <w:p w14:paraId="59ABDAA6" w14:textId="77777777" w:rsidR="001E3147" w:rsidRPr="00F22F8B" w:rsidRDefault="001E3147" w:rsidP="00F22F8B">
      <w:pPr>
        <w:spacing w:line="240" w:lineRule="auto"/>
        <w:ind w:firstLine="709"/>
        <w:rPr>
          <w:rFonts w:ascii="Times New Roman" w:hAnsi="Times New Roman"/>
          <w:color w:val="000000"/>
          <w:szCs w:val="28"/>
        </w:rPr>
      </w:pPr>
      <w:r w:rsidRPr="00F22F8B">
        <w:rPr>
          <w:rFonts w:ascii="Times New Roman" w:hAnsi="Times New Roman"/>
          <w:szCs w:val="28"/>
        </w:rPr>
        <w:t xml:space="preserve">Всего за прошлый год проинспектировано 5995 единиц </w:t>
      </w:r>
      <w:r w:rsidRPr="00F22F8B">
        <w:rPr>
          <w:rFonts w:ascii="Times New Roman" w:hAnsi="Times New Roman"/>
          <w:color w:val="000000"/>
          <w:szCs w:val="28"/>
        </w:rPr>
        <w:t xml:space="preserve">продукции (табачной, парфюмерной, меховой, продукции легкой промышленности и обувной), из них 888 товаров выявлены с нарушениями требований к маркировке </w:t>
      </w:r>
      <w:proofErr w:type="spellStart"/>
      <w:r w:rsidRPr="00F22F8B">
        <w:rPr>
          <w:rFonts w:ascii="Times New Roman" w:hAnsi="Times New Roman"/>
          <w:color w:val="000000"/>
          <w:szCs w:val="28"/>
        </w:rPr>
        <w:t>DataMatrix</w:t>
      </w:r>
      <w:proofErr w:type="spellEnd"/>
      <w:r w:rsidRPr="00F22F8B">
        <w:rPr>
          <w:rFonts w:ascii="Times New Roman" w:hAnsi="Times New Roman"/>
          <w:color w:val="000000"/>
          <w:szCs w:val="28"/>
        </w:rPr>
        <w:t xml:space="preserve"> (табачной, парфюмерной, продукции легкой промышленности и обувных товаров). </w:t>
      </w:r>
    </w:p>
    <w:p w14:paraId="30EFFDAE" w14:textId="77777777"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По результатам проверок составлены 23 протокола об административных правонарушениях по статьям ч.2 ст.14.10, ст.14.15, ч.1 ст.14.53, ч.2 ст.15.12, ч.4 ст.15.12, ст.15.12.1, ч.1 ст.14.8, ч.1 ст.14.43 КоАП РФ – с последующим привлечением к административной ответственности преимущественно в виде предупреждения, в 11 случаях наложен административный штраф на общую сумму 114500 рублей (</w:t>
      </w:r>
      <w:r w:rsidRPr="00F22F8B">
        <w:rPr>
          <w:rFonts w:ascii="Times New Roman" w:hAnsi="Times New Roman"/>
          <w:i/>
          <w:iCs/>
          <w:color w:val="000000"/>
          <w:szCs w:val="28"/>
        </w:rPr>
        <w:t>по рассмотренным делам</w:t>
      </w:r>
      <w:r w:rsidRPr="00F22F8B">
        <w:rPr>
          <w:rFonts w:ascii="Times New Roman" w:hAnsi="Times New Roman"/>
          <w:color w:val="000000"/>
          <w:szCs w:val="28"/>
        </w:rPr>
        <w:t xml:space="preserve">). </w:t>
      </w:r>
    </w:p>
    <w:p w14:paraId="01E3BADB" w14:textId="77777777"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 xml:space="preserve">Дополнительно, в рамках исполнения приказа руководителя Федеральной службы по надзору в сфере защиты прав потребителей и благополучия человека № 904 от 15.11.2024 года «О проведении внеплановых инспекционных визитов в отношении лиц, получивших до </w:t>
      </w:r>
    </w:p>
    <w:p w14:paraId="18841158" w14:textId="4C9FD610" w:rsidR="001E3147" w:rsidRPr="00F22F8B" w:rsidRDefault="001E3147" w:rsidP="00F22F8B">
      <w:pPr>
        <w:widowControl w:val="0"/>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 xml:space="preserve">1 декабря 2023 года коды маркировки товарных остатков» проведены 2 инспекционных визита в отношении ИП Сорокина А.В., осуществляющего деятельность по оптовой торговле никотинсодержащими жидкостями и одноразовыми системами доставками никотина. Проинспектировано 11180 единиц продукции. Выявлено 6174 штук одноразовых систем доставки никотина и никотинсодержащих жидкостей без маркировки </w:t>
      </w:r>
      <w:proofErr w:type="spellStart"/>
      <w:r w:rsidRPr="00F22F8B">
        <w:rPr>
          <w:rFonts w:ascii="Times New Roman" w:hAnsi="Times New Roman"/>
          <w:color w:val="000000"/>
          <w:szCs w:val="28"/>
        </w:rPr>
        <w:t>DataMatrix</w:t>
      </w:r>
      <w:proofErr w:type="spellEnd"/>
      <w:r w:rsidRPr="00F22F8B">
        <w:rPr>
          <w:rFonts w:ascii="Times New Roman" w:hAnsi="Times New Roman"/>
          <w:color w:val="000000"/>
          <w:szCs w:val="28"/>
        </w:rPr>
        <w:t xml:space="preserve">. Продукция арестована. Материалы проверок направлены в УМВД России по Кировской области для решения вопроса о возбуждении уголовного дела по ст.171.1 УК РФ. </w:t>
      </w:r>
    </w:p>
    <w:p w14:paraId="1D9A0FC6" w14:textId="208AF0D3"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Помимо контрольно-надзорных функций Управлением</w:t>
      </w:r>
      <w:r w:rsidR="00531630">
        <w:rPr>
          <w:rFonts w:ascii="Times New Roman" w:hAnsi="Times New Roman"/>
          <w:color w:val="000000"/>
          <w:szCs w:val="28"/>
        </w:rPr>
        <w:t xml:space="preserve"> </w:t>
      </w:r>
      <w:r w:rsidR="00531630" w:rsidRPr="00F22F8B">
        <w:rPr>
          <w:rFonts w:ascii="Times New Roman" w:hAnsi="Times New Roman"/>
          <w:color w:val="000000"/>
          <w:szCs w:val="28"/>
        </w:rPr>
        <w:t>Роспотребнадзора по Кировской области</w:t>
      </w:r>
      <w:r w:rsidRPr="00F22F8B">
        <w:rPr>
          <w:rFonts w:ascii="Times New Roman" w:hAnsi="Times New Roman"/>
          <w:color w:val="000000"/>
          <w:szCs w:val="28"/>
        </w:rPr>
        <w:t xml:space="preserve"> реализуются полномочия по судебной защите прав потребителей. </w:t>
      </w:r>
    </w:p>
    <w:p w14:paraId="3A5BEF41" w14:textId="74FCB2CF"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 xml:space="preserve">За 2024 год специалистами Управления </w:t>
      </w:r>
      <w:r w:rsidR="00531630" w:rsidRPr="00F22F8B">
        <w:rPr>
          <w:rFonts w:ascii="Times New Roman" w:hAnsi="Times New Roman"/>
          <w:color w:val="000000"/>
          <w:szCs w:val="28"/>
        </w:rPr>
        <w:t xml:space="preserve">Роспотребнадзора по Кировской области </w:t>
      </w:r>
      <w:r w:rsidRPr="00F22F8B">
        <w:rPr>
          <w:rFonts w:ascii="Times New Roman" w:hAnsi="Times New Roman"/>
          <w:color w:val="000000"/>
          <w:szCs w:val="28"/>
        </w:rPr>
        <w:t>подано 12 исковых заявлений в защиту прав потребителей (за 2023 год</w:t>
      </w:r>
      <w:r w:rsidR="00531630">
        <w:rPr>
          <w:rFonts w:ascii="Times New Roman" w:hAnsi="Times New Roman"/>
          <w:color w:val="000000"/>
          <w:szCs w:val="28"/>
        </w:rPr>
        <w:t> </w:t>
      </w:r>
      <w:r w:rsidRPr="00F22F8B">
        <w:rPr>
          <w:rFonts w:ascii="Times New Roman" w:hAnsi="Times New Roman"/>
          <w:color w:val="000000"/>
          <w:szCs w:val="28"/>
        </w:rPr>
        <w:t xml:space="preserve">– 20). Исковые заявления, поданные в интересах конкретных потребителей, касались следующих хозяйствующих субъектов: ООО «Интернет Решения» («Озон»), ООО «Мой Авто Эксперт», ИП Ермакова Е.С., ИП Комаровских М.Ю., ИП </w:t>
      </w:r>
      <w:proofErr w:type="spellStart"/>
      <w:r w:rsidRPr="00F22F8B">
        <w:rPr>
          <w:rFonts w:ascii="Times New Roman" w:hAnsi="Times New Roman"/>
          <w:color w:val="000000"/>
          <w:szCs w:val="28"/>
        </w:rPr>
        <w:t>Алекберов</w:t>
      </w:r>
      <w:proofErr w:type="spellEnd"/>
      <w:r w:rsidRPr="00F22F8B">
        <w:rPr>
          <w:rFonts w:ascii="Times New Roman" w:hAnsi="Times New Roman"/>
          <w:color w:val="000000"/>
          <w:szCs w:val="28"/>
        </w:rPr>
        <w:t xml:space="preserve"> Ф.Н., ИП Плотников Д.И. </w:t>
      </w:r>
    </w:p>
    <w:p w14:paraId="73F65FA9" w14:textId="6E41D795"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По таким искам сумма денежных средств, возвращенных потребителям по судебным решениям, составила 457,9 тыс. руб</w:t>
      </w:r>
      <w:r w:rsidR="00F22F8B" w:rsidRPr="00F22F8B">
        <w:rPr>
          <w:rFonts w:ascii="Times New Roman" w:hAnsi="Times New Roman"/>
          <w:color w:val="000000"/>
          <w:szCs w:val="28"/>
        </w:rPr>
        <w:t>лей</w:t>
      </w:r>
      <w:r w:rsidRPr="00F22F8B">
        <w:rPr>
          <w:rFonts w:ascii="Times New Roman" w:hAnsi="Times New Roman"/>
          <w:color w:val="000000"/>
          <w:szCs w:val="28"/>
        </w:rPr>
        <w:t xml:space="preserve"> (2023 год – 1238,7 тыс.</w:t>
      </w:r>
      <w:r w:rsidR="00F22F8B" w:rsidRPr="00F22F8B">
        <w:rPr>
          <w:rFonts w:ascii="Times New Roman" w:hAnsi="Times New Roman"/>
          <w:color w:val="000000"/>
          <w:szCs w:val="28"/>
        </w:rPr>
        <w:t xml:space="preserve"> </w:t>
      </w:r>
      <w:r w:rsidRPr="00F22F8B">
        <w:rPr>
          <w:rFonts w:ascii="Times New Roman" w:hAnsi="Times New Roman"/>
          <w:color w:val="000000"/>
          <w:szCs w:val="28"/>
        </w:rPr>
        <w:t>руб</w:t>
      </w:r>
      <w:r w:rsidR="00F34A7B" w:rsidRPr="00F22F8B">
        <w:rPr>
          <w:rFonts w:ascii="Times New Roman" w:hAnsi="Times New Roman"/>
          <w:color w:val="000000"/>
          <w:szCs w:val="28"/>
        </w:rPr>
        <w:t>лей</w:t>
      </w:r>
      <w:r w:rsidRPr="00F22F8B">
        <w:rPr>
          <w:rFonts w:ascii="Times New Roman" w:hAnsi="Times New Roman"/>
          <w:color w:val="000000"/>
          <w:szCs w:val="28"/>
        </w:rPr>
        <w:t xml:space="preserve">). </w:t>
      </w:r>
    </w:p>
    <w:p w14:paraId="4DC0C86F" w14:textId="1D6493FB"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 xml:space="preserve">Также ведется работа по гражданско-правовой защите прав потребителей в рамках полномочий, предоставленных ст.40 Закона РФ «О защите прав потребителей» и ст.47 Гражданского процессуального кодекса РФ. В защиту неопределенного круга лиц подано 17 исковых заявлений (за 2023 – 20), рассмотрено в настоящее время 10. </w:t>
      </w:r>
    </w:p>
    <w:p w14:paraId="77D635D8" w14:textId="77777777" w:rsidR="001E3147" w:rsidRPr="00F22F8B"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 xml:space="preserve">Кроме того, в отчетном периоде подготовлены и направлены в суды общей юрисдикции и мировым судьям 83 заключения по гражданским делам (в 2023 году – 98 заключений) в целях защиты прав потребителей по их искам, из которых в 2024 году по 81 делу вынесены судебные решения (в 2023 – 87) в пользу потребителей (в сфере розничной торговли, бытового обслуживания населения, транспортных услуг, банковских и страховых услуг, долевого участия в строительстве, юридических и риэлторских услуг). </w:t>
      </w:r>
    </w:p>
    <w:p w14:paraId="6FDC9268" w14:textId="4B8C04EF" w:rsidR="001E3147" w:rsidRPr="001E3147" w:rsidRDefault="001E3147" w:rsidP="00F22F8B">
      <w:pPr>
        <w:autoSpaceDE w:val="0"/>
        <w:autoSpaceDN w:val="0"/>
        <w:adjustRightInd w:val="0"/>
        <w:spacing w:line="240" w:lineRule="auto"/>
        <w:ind w:firstLine="709"/>
        <w:rPr>
          <w:rFonts w:ascii="Times New Roman" w:hAnsi="Times New Roman"/>
          <w:color w:val="000000"/>
          <w:szCs w:val="28"/>
        </w:rPr>
      </w:pPr>
      <w:r w:rsidRPr="00F22F8B">
        <w:rPr>
          <w:rFonts w:ascii="Times New Roman" w:hAnsi="Times New Roman"/>
          <w:color w:val="000000"/>
          <w:szCs w:val="28"/>
        </w:rPr>
        <w:t>Сумма денежных средств, возвращенных потребителям по решениям судебных органов, составила 17221,8 тыс. руб</w:t>
      </w:r>
      <w:r w:rsidR="00F34A7B" w:rsidRPr="00F22F8B">
        <w:rPr>
          <w:rFonts w:ascii="Times New Roman" w:hAnsi="Times New Roman"/>
          <w:color w:val="000000"/>
          <w:szCs w:val="28"/>
        </w:rPr>
        <w:t>лей</w:t>
      </w:r>
      <w:r w:rsidRPr="00F22F8B">
        <w:rPr>
          <w:rFonts w:ascii="Times New Roman" w:hAnsi="Times New Roman"/>
          <w:color w:val="000000"/>
          <w:szCs w:val="28"/>
        </w:rPr>
        <w:t xml:space="preserve"> (2023 год – 25886,1 тыс. руб</w:t>
      </w:r>
      <w:r w:rsidR="00F34A7B" w:rsidRPr="00F22F8B">
        <w:rPr>
          <w:rFonts w:ascii="Times New Roman" w:hAnsi="Times New Roman"/>
          <w:color w:val="000000"/>
          <w:szCs w:val="28"/>
        </w:rPr>
        <w:t>лей</w:t>
      </w:r>
      <w:r w:rsidRPr="00F22F8B">
        <w:rPr>
          <w:rFonts w:ascii="Times New Roman" w:hAnsi="Times New Roman"/>
          <w:color w:val="000000"/>
          <w:szCs w:val="28"/>
        </w:rPr>
        <w:t>).</w:t>
      </w:r>
      <w:r w:rsidRPr="001E3147">
        <w:rPr>
          <w:rFonts w:ascii="Times New Roman" w:hAnsi="Times New Roman"/>
          <w:color w:val="000000"/>
          <w:szCs w:val="28"/>
        </w:rPr>
        <w:t xml:space="preserve"> </w:t>
      </w:r>
    </w:p>
    <w:p w14:paraId="7BE99232" w14:textId="77777777" w:rsidR="001E3147" w:rsidRDefault="001E3147" w:rsidP="00F22F8B">
      <w:pPr>
        <w:spacing w:line="240" w:lineRule="auto"/>
        <w:ind w:firstLine="709"/>
        <w:rPr>
          <w:rFonts w:ascii="Times New Roman" w:hAnsi="Times New Roman"/>
          <w:szCs w:val="28"/>
        </w:rPr>
      </w:pPr>
    </w:p>
    <w:p w14:paraId="4A9A7017" w14:textId="77777777" w:rsidR="00706FAB" w:rsidRPr="009A1708" w:rsidRDefault="00706FAB" w:rsidP="001668FD">
      <w:pPr>
        <w:pStyle w:val="1"/>
        <w:spacing w:before="0" w:beforeAutospacing="0" w:after="0" w:afterAutospacing="0"/>
        <w:ind w:firstLine="709"/>
        <w:jc w:val="both"/>
        <w:rPr>
          <w:sz w:val="28"/>
          <w:szCs w:val="28"/>
        </w:rPr>
      </w:pPr>
      <w:bookmarkStart w:id="17" w:name="_Toc160638684"/>
      <w:r w:rsidRPr="009A1708">
        <w:rPr>
          <w:sz w:val="28"/>
          <w:szCs w:val="28"/>
        </w:rPr>
        <w:t>2.3.5. Результаты мониторинга деятельности субъектов естественных</w:t>
      </w:r>
      <w:r w:rsidR="00113B03" w:rsidRPr="009A1708">
        <w:rPr>
          <w:sz w:val="28"/>
          <w:szCs w:val="28"/>
        </w:rPr>
        <w:t xml:space="preserve"> </w:t>
      </w:r>
      <w:r w:rsidRPr="009A1708">
        <w:rPr>
          <w:sz w:val="28"/>
          <w:szCs w:val="28"/>
        </w:rPr>
        <w:t xml:space="preserve">монополий на территории </w:t>
      </w:r>
      <w:r w:rsidR="00113B03" w:rsidRPr="009A1708">
        <w:rPr>
          <w:sz w:val="28"/>
          <w:szCs w:val="28"/>
        </w:rPr>
        <w:t>Кировской области</w:t>
      </w:r>
      <w:bookmarkEnd w:id="17"/>
    </w:p>
    <w:p w14:paraId="21CAF9CD" w14:textId="77777777" w:rsidR="00EF62A7" w:rsidRPr="0074021A" w:rsidRDefault="00EF62A7" w:rsidP="00EF62A7">
      <w:pPr>
        <w:pStyle w:val="af0"/>
        <w:spacing w:line="240" w:lineRule="auto"/>
        <w:ind w:left="0" w:firstLine="709"/>
        <w:rPr>
          <w:rFonts w:ascii="Times New Roman" w:hAnsi="Times New Roman"/>
          <w:szCs w:val="28"/>
        </w:rPr>
      </w:pPr>
      <w:r w:rsidRPr="0074021A">
        <w:rPr>
          <w:rFonts w:ascii="Times New Roman" w:hAnsi="Times New Roman"/>
          <w:szCs w:val="28"/>
        </w:rPr>
        <w:t xml:space="preserve">Отмечается различие в оценке потребителями уровня цен, качества и возможности выбора услуг субъектов естественных монополий Кировской области, таких как водоснабжение/водоотведение, водоочистка, теплоснабжение, газоснабжение, электроснабжение, услуги связи. </w:t>
      </w:r>
    </w:p>
    <w:p w14:paraId="02DDDFFA" w14:textId="77777777" w:rsidR="00EF62A7" w:rsidRPr="0074021A" w:rsidRDefault="00EF62A7" w:rsidP="00EF62A7">
      <w:pPr>
        <w:pStyle w:val="af0"/>
        <w:spacing w:line="240" w:lineRule="auto"/>
        <w:ind w:left="0" w:firstLine="709"/>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1644"/>
        <w:gridCol w:w="1752"/>
        <w:gridCol w:w="2426"/>
      </w:tblGrid>
      <w:tr w:rsidR="00EF62A7" w:rsidRPr="0074021A" w14:paraId="5FD73217" w14:textId="77777777" w:rsidTr="00740ECF">
        <w:trPr>
          <w:trHeight w:val="373"/>
        </w:trPr>
        <w:tc>
          <w:tcPr>
            <w:tcW w:w="5000" w:type="pct"/>
            <w:gridSpan w:val="4"/>
            <w:shd w:val="clear" w:color="auto" w:fill="auto"/>
            <w:hideMark/>
          </w:tcPr>
          <w:p w14:paraId="14E63DA2"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Оцените уровень цен, качество и возможность выбора услуг субъектов естественных монополий в Вашем районе (городе) по следующим критериям</w:t>
            </w:r>
          </w:p>
        </w:tc>
      </w:tr>
      <w:tr w:rsidR="00EF62A7" w:rsidRPr="0074021A" w14:paraId="4A224296" w14:textId="77777777" w:rsidTr="00740ECF">
        <w:trPr>
          <w:trHeight w:val="330"/>
        </w:trPr>
        <w:tc>
          <w:tcPr>
            <w:tcW w:w="5000" w:type="pct"/>
            <w:gridSpan w:val="4"/>
            <w:shd w:val="clear" w:color="auto" w:fill="auto"/>
            <w:noWrap/>
            <w:hideMark/>
          </w:tcPr>
          <w:p w14:paraId="5DA97CB6" w14:textId="77777777" w:rsidR="00EF62A7" w:rsidRPr="0074021A" w:rsidRDefault="00EF62A7"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Водоснабжение, водоотведение</w:t>
            </w:r>
          </w:p>
        </w:tc>
      </w:tr>
      <w:tr w:rsidR="00EF62A7" w:rsidRPr="0074021A" w14:paraId="44E502B0" w14:textId="77777777" w:rsidTr="00740ECF">
        <w:trPr>
          <w:trHeight w:val="155"/>
        </w:trPr>
        <w:tc>
          <w:tcPr>
            <w:tcW w:w="1976" w:type="pct"/>
            <w:shd w:val="clear" w:color="auto" w:fill="auto"/>
            <w:noWrap/>
            <w:hideMark/>
          </w:tcPr>
          <w:p w14:paraId="1F61409F" w14:textId="77777777" w:rsidR="00EF62A7" w:rsidRPr="0074021A" w:rsidRDefault="00EF62A7" w:rsidP="00740ECF">
            <w:pPr>
              <w:spacing w:line="240" w:lineRule="auto"/>
              <w:rPr>
                <w:rFonts w:ascii="Calibri" w:hAnsi="Calibri"/>
                <w:color w:val="000000"/>
              </w:rPr>
            </w:pPr>
            <w:r w:rsidRPr="0074021A">
              <w:rPr>
                <w:rFonts w:ascii="Calibri" w:hAnsi="Calibri"/>
                <w:color w:val="000000"/>
              </w:rPr>
              <w:t> </w:t>
            </w:r>
          </w:p>
        </w:tc>
        <w:tc>
          <w:tcPr>
            <w:tcW w:w="854" w:type="pct"/>
            <w:shd w:val="clear" w:color="auto" w:fill="auto"/>
            <w:hideMark/>
          </w:tcPr>
          <w:p w14:paraId="70F8DC37"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Уровень цен, %</w:t>
            </w:r>
          </w:p>
        </w:tc>
        <w:tc>
          <w:tcPr>
            <w:tcW w:w="910" w:type="pct"/>
            <w:shd w:val="clear" w:color="auto" w:fill="auto"/>
            <w:hideMark/>
          </w:tcPr>
          <w:p w14:paraId="16251CA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 xml:space="preserve">Качество, </w:t>
            </w:r>
          </w:p>
          <w:p w14:paraId="28C7D64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w:t>
            </w:r>
          </w:p>
        </w:tc>
        <w:tc>
          <w:tcPr>
            <w:tcW w:w="1259" w:type="pct"/>
            <w:shd w:val="clear" w:color="auto" w:fill="auto"/>
            <w:hideMark/>
          </w:tcPr>
          <w:p w14:paraId="1575404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 xml:space="preserve">Возможность </w:t>
            </w:r>
          </w:p>
          <w:p w14:paraId="4E30E599"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выбора, %</w:t>
            </w:r>
          </w:p>
        </w:tc>
      </w:tr>
      <w:tr w:rsidR="00EF62A7" w:rsidRPr="0074021A" w14:paraId="4FE9EF0B" w14:textId="77777777" w:rsidTr="00740ECF">
        <w:trPr>
          <w:trHeight w:val="330"/>
        </w:trPr>
        <w:tc>
          <w:tcPr>
            <w:tcW w:w="1976" w:type="pct"/>
            <w:shd w:val="clear" w:color="auto" w:fill="auto"/>
            <w:noWrap/>
            <w:hideMark/>
          </w:tcPr>
          <w:p w14:paraId="20A4E731"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854" w:type="pct"/>
            <w:shd w:val="clear" w:color="auto" w:fill="auto"/>
          </w:tcPr>
          <w:p w14:paraId="714600B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19,8</w:t>
            </w:r>
          </w:p>
        </w:tc>
        <w:tc>
          <w:tcPr>
            <w:tcW w:w="910" w:type="pct"/>
            <w:shd w:val="clear" w:color="auto" w:fill="auto"/>
          </w:tcPr>
          <w:p w14:paraId="2595617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w:t>
            </w:r>
          </w:p>
        </w:tc>
        <w:tc>
          <w:tcPr>
            <w:tcW w:w="1259" w:type="pct"/>
            <w:shd w:val="clear" w:color="auto" w:fill="auto"/>
          </w:tcPr>
          <w:p w14:paraId="6EC9D47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24,3</w:t>
            </w:r>
          </w:p>
        </w:tc>
      </w:tr>
      <w:tr w:rsidR="00EF62A7" w:rsidRPr="0074021A" w14:paraId="200B1522" w14:textId="77777777" w:rsidTr="00740ECF">
        <w:trPr>
          <w:trHeight w:val="330"/>
        </w:trPr>
        <w:tc>
          <w:tcPr>
            <w:tcW w:w="1976" w:type="pct"/>
            <w:shd w:val="clear" w:color="auto" w:fill="auto"/>
            <w:noWrap/>
            <w:hideMark/>
          </w:tcPr>
          <w:p w14:paraId="5C8449D8"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854" w:type="pct"/>
            <w:shd w:val="clear" w:color="auto" w:fill="auto"/>
          </w:tcPr>
          <w:p w14:paraId="5A11BCE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21,7</w:t>
            </w:r>
          </w:p>
        </w:tc>
        <w:tc>
          <w:tcPr>
            <w:tcW w:w="910" w:type="pct"/>
            <w:shd w:val="clear" w:color="auto" w:fill="auto"/>
          </w:tcPr>
          <w:p w14:paraId="7589F20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19,2</w:t>
            </w:r>
          </w:p>
        </w:tc>
        <w:tc>
          <w:tcPr>
            <w:tcW w:w="1259" w:type="pct"/>
            <w:shd w:val="clear" w:color="auto" w:fill="auto"/>
          </w:tcPr>
          <w:p w14:paraId="48167173"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18,7</w:t>
            </w:r>
          </w:p>
        </w:tc>
      </w:tr>
      <w:tr w:rsidR="00EF62A7" w:rsidRPr="0074021A" w14:paraId="7293FE1E" w14:textId="77777777" w:rsidTr="00740ECF">
        <w:trPr>
          <w:trHeight w:val="330"/>
        </w:trPr>
        <w:tc>
          <w:tcPr>
            <w:tcW w:w="1976" w:type="pct"/>
            <w:shd w:val="clear" w:color="auto" w:fill="auto"/>
            <w:noWrap/>
            <w:hideMark/>
          </w:tcPr>
          <w:p w14:paraId="64367059"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854" w:type="pct"/>
            <w:shd w:val="clear" w:color="auto" w:fill="auto"/>
          </w:tcPr>
          <w:p w14:paraId="1780EC9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35,3</w:t>
            </w:r>
          </w:p>
        </w:tc>
        <w:tc>
          <w:tcPr>
            <w:tcW w:w="910" w:type="pct"/>
            <w:shd w:val="clear" w:color="auto" w:fill="auto"/>
          </w:tcPr>
          <w:p w14:paraId="4801F43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39,8</w:t>
            </w:r>
          </w:p>
        </w:tc>
        <w:tc>
          <w:tcPr>
            <w:tcW w:w="1259" w:type="pct"/>
            <w:shd w:val="clear" w:color="auto" w:fill="auto"/>
          </w:tcPr>
          <w:p w14:paraId="0E01B546"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28</w:t>
            </w:r>
          </w:p>
        </w:tc>
      </w:tr>
      <w:tr w:rsidR="00EF62A7" w:rsidRPr="0074021A" w14:paraId="061232BE" w14:textId="77777777" w:rsidTr="00740ECF">
        <w:trPr>
          <w:trHeight w:val="330"/>
        </w:trPr>
        <w:tc>
          <w:tcPr>
            <w:tcW w:w="1976" w:type="pct"/>
            <w:shd w:val="clear" w:color="auto" w:fill="auto"/>
            <w:noWrap/>
            <w:hideMark/>
          </w:tcPr>
          <w:p w14:paraId="3288ADE0"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854" w:type="pct"/>
            <w:shd w:val="clear" w:color="auto" w:fill="auto"/>
          </w:tcPr>
          <w:p w14:paraId="40833049"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15,8</w:t>
            </w:r>
          </w:p>
        </w:tc>
        <w:tc>
          <w:tcPr>
            <w:tcW w:w="910" w:type="pct"/>
            <w:shd w:val="clear" w:color="auto" w:fill="auto"/>
          </w:tcPr>
          <w:p w14:paraId="03E0260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19,4</w:t>
            </w:r>
          </w:p>
        </w:tc>
        <w:tc>
          <w:tcPr>
            <w:tcW w:w="1259" w:type="pct"/>
            <w:shd w:val="clear" w:color="auto" w:fill="auto"/>
          </w:tcPr>
          <w:p w14:paraId="4920B02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14,2</w:t>
            </w:r>
          </w:p>
        </w:tc>
      </w:tr>
      <w:tr w:rsidR="00EF62A7" w:rsidRPr="0074021A" w14:paraId="5531C517" w14:textId="77777777" w:rsidTr="00740ECF">
        <w:trPr>
          <w:trHeight w:val="330"/>
        </w:trPr>
        <w:tc>
          <w:tcPr>
            <w:tcW w:w="1976" w:type="pct"/>
            <w:shd w:val="clear" w:color="auto" w:fill="auto"/>
            <w:noWrap/>
            <w:hideMark/>
          </w:tcPr>
          <w:p w14:paraId="03315874"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854" w:type="pct"/>
            <w:shd w:val="clear" w:color="auto" w:fill="auto"/>
          </w:tcPr>
          <w:p w14:paraId="171AFAD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7,4</w:t>
            </w:r>
          </w:p>
        </w:tc>
        <w:tc>
          <w:tcPr>
            <w:tcW w:w="910" w:type="pct"/>
            <w:shd w:val="clear" w:color="auto" w:fill="auto"/>
          </w:tcPr>
          <w:p w14:paraId="0114B88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7,6</w:t>
            </w:r>
          </w:p>
        </w:tc>
        <w:tc>
          <w:tcPr>
            <w:tcW w:w="1259" w:type="pct"/>
            <w:shd w:val="clear" w:color="auto" w:fill="auto"/>
          </w:tcPr>
          <w:p w14:paraId="12F8286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14,8</w:t>
            </w:r>
          </w:p>
        </w:tc>
      </w:tr>
      <w:tr w:rsidR="00EF62A7" w:rsidRPr="0074021A" w14:paraId="78C56932" w14:textId="77777777" w:rsidTr="00740ECF">
        <w:trPr>
          <w:trHeight w:val="330"/>
        </w:trPr>
        <w:tc>
          <w:tcPr>
            <w:tcW w:w="5000" w:type="pct"/>
            <w:gridSpan w:val="4"/>
            <w:shd w:val="clear" w:color="auto" w:fill="auto"/>
            <w:noWrap/>
            <w:hideMark/>
          </w:tcPr>
          <w:p w14:paraId="7162DD01" w14:textId="77777777" w:rsidR="00EF62A7" w:rsidRPr="0074021A" w:rsidRDefault="00EF62A7"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Водоочистка</w:t>
            </w:r>
          </w:p>
        </w:tc>
      </w:tr>
      <w:tr w:rsidR="00EF62A7" w:rsidRPr="0074021A" w14:paraId="563A8236" w14:textId="77777777" w:rsidTr="00740ECF">
        <w:trPr>
          <w:trHeight w:val="330"/>
        </w:trPr>
        <w:tc>
          <w:tcPr>
            <w:tcW w:w="1976" w:type="pct"/>
            <w:shd w:val="clear" w:color="auto" w:fill="auto"/>
            <w:noWrap/>
            <w:hideMark/>
          </w:tcPr>
          <w:p w14:paraId="48618A7D"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854" w:type="pct"/>
            <w:shd w:val="clear" w:color="auto" w:fill="auto"/>
          </w:tcPr>
          <w:p w14:paraId="610AC9D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w:t>
            </w:r>
          </w:p>
        </w:tc>
        <w:tc>
          <w:tcPr>
            <w:tcW w:w="910" w:type="pct"/>
            <w:shd w:val="clear" w:color="auto" w:fill="auto"/>
          </w:tcPr>
          <w:p w14:paraId="75EDC3D9"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16,1</w:t>
            </w:r>
          </w:p>
        </w:tc>
        <w:tc>
          <w:tcPr>
            <w:tcW w:w="1259" w:type="pct"/>
            <w:shd w:val="clear" w:color="auto" w:fill="auto"/>
          </w:tcPr>
          <w:p w14:paraId="3D7F4302"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21,5</w:t>
            </w:r>
          </w:p>
        </w:tc>
      </w:tr>
      <w:tr w:rsidR="00EF62A7" w:rsidRPr="0074021A" w14:paraId="5810A42F" w14:textId="77777777" w:rsidTr="00740ECF">
        <w:trPr>
          <w:trHeight w:val="330"/>
        </w:trPr>
        <w:tc>
          <w:tcPr>
            <w:tcW w:w="1976" w:type="pct"/>
            <w:shd w:val="clear" w:color="auto" w:fill="auto"/>
            <w:noWrap/>
            <w:hideMark/>
          </w:tcPr>
          <w:p w14:paraId="1DA22D55"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854" w:type="pct"/>
            <w:shd w:val="clear" w:color="auto" w:fill="auto"/>
          </w:tcPr>
          <w:p w14:paraId="71B1D5F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20,4</w:t>
            </w:r>
          </w:p>
        </w:tc>
        <w:tc>
          <w:tcPr>
            <w:tcW w:w="910" w:type="pct"/>
            <w:shd w:val="clear" w:color="auto" w:fill="auto"/>
          </w:tcPr>
          <w:p w14:paraId="4E69640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18,8</w:t>
            </w:r>
          </w:p>
        </w:tc>
        <w:tc>
          <w:tcPr>
            <w:tcW w:w="1259" w:type="pct"/>
            <w:shd w:val="clear" w:color="auto" w:fill="auto"/>
          </w:tcPr>
          <w:p w14:paraId="3C2E521B"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17,5</w:t>
            </w:r>
          </w:p>
        </w:tc>
      </w:tr>
      <w:tr w:rsidR="00EF62A7" w:rsidRPr="0074021A" w14:paraId="69827CFF" w14:textId="77777777" w:rsidTr="00740ECF">
        <w:trPr>
          <w:trHeight w:val="330"/>
        </w:trPr>
        <w:tc>
          <w:tcPr>
            <w:tcW w:w="1976" w:type="pct"/>
            <w:shd w:val="clear" w:color="auto" w:fill="auto"/>
            <w:noWrap/>
            <w:hideMark/>
          </w:tcPr>
          <w:p w14:paraId="117778C4"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854" w:type="pct"/>
            <w:shd w:val="clear" w:color="auto" w:fill="auto"/>
          </w:tcPr>
          <w:p w14:paraId="2F60BAF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25,5</w:t>
            </w:r>
          </w:p>
        </w:tc>
        <w:tc>
          <w:tcPr>
            <w:tcW w:w="910" w:type="pct"/>
            <w:shd w:val="clear" w:color="auto" w:fill="auto"/>
          </w:tcPr>
          <w:p w14:paraId="2CF06AD2"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28,6</w:t>
            </w:r>
          </w:p>
        </w:tc>
        <w:tc>
          <w:tcPr>
            <w:tcW w:w="1259" w:type="pct"/>
            <w:shd w:val="clear" w:color="auto" w:fill="auto"/>
          </w:tcPr>
          <w:p w14:paraId="1E3EC7C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23,6</w:t>
            </w:r>
          </w:p>
        </w:tc>
      </w:tr>
      <w:tr w:rsidR="00EF62A7" w:rsidRPr="0074021A" w14:paraId="5915B60E" w14:textId="77777777" w:rsidTr="00740ECF">
        <w:trPr>
          <w:trHeight w:val="330"/>
        </w:trPr>
        <w:tc>
          <w:tcPr>
            <w:tcW w:w="1976" w:type="pct"/>
            <w:shd w:val="clear" w:color="auto" w:fill="auto"/>
            <w:noWrap/>
            <w:hideMark/>
          </w:tcPr>
          <w:p w14:paraId="4E0237D3"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854" w:type="pct"/>
            <w:shd w:val="clear" w:color="auto" w:fill="auto"/>
          </w:tcPr>
          <w:p w14:paraId="462476C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11,9</w:t>
            </w:r>
          </w:p>
        </w:tc>
        <w:tc>
          <w:tcPr>
            <w:tcW w:w="910" w:type="pct"/>
            <w:shd w:val="clear" w:color="auto" w:fill="auto"/>
          </w:tcPr>
          <w:p w14:paraId="7FEDF4C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14,4</w:t>
            </w:r>
          </w:p>
        </w:tc>
        <w:tc>
          <w:tcPr>
            <w:tcW w:w="1259" w:type="pct"/>
            <w:shd w:val="clear" w:color="auto" w:fill="auto"/>
          </w:tcPr>
          <w:p w14:paraId="66D373F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11,2</w:t>
            </w:r>
          </w:p>
        </w:tc>
      </w:tr>
      <w:tr w:rsidR="00EF62A7" w:rsidRPr="0074021A" w14:paraId="6E82DD1D" w14:textId="77777777" w:rsidTr="00740ECF">
        <w:trPr>
          <w:trHeight w:val="330"/>
        </w:trPr>
        <w:tc>
          <w:tcPr>
            <w:tcW w:w="1976" w:type="pct"/>
            <w:shd w:val="clear" w:color="auto" w:fill="auto"/>
            <w:noWrap/>
            <w:hideMark/>
          </w:tcPr>
          <w:p w14:paraId="30F62EAC"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854" w:type="pct"/>
            <w:shd w:val="clear" w:color="auto" w:fill="auto"/>
          </w:tcPr>
          <w:p w14:paraId="34E418E1" w14:textId="05E729F1" w:rsidR="00EF62A7" w:rsidRPr="0074021A" w:rsidRDefault="00EF62A7" w:rsidP="0074021A">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23,2</w:t>
            </w:r>
          </w:p>
        </w:tc>
        <w:tc>
          <w:tcPr>
            <w:tcW w:w="910" w:type="pct"/>
            <w:shd w:val="clear" w:color="auto" w:fill="auto"/>
          </w:tcPr>
          <w:p w14:paraId="2D9B386C"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22,1</w:t>
            </w:r>
          </w:p>
        </w:tc>
        <w:tc>
          <w:tcPr>
            <w:tcW w:w="1259" w:type="pct"/>
            <w:shd w:val="clear" w:color="auto" w:fill="auto"/>
          </w:tcPr>
          <w:p w14:paraId="36D0420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26,2</w:t>
            </w:r>
          </w:p>
        </w:tc>
      </w:tr>
      <w:tr w:rsidR="00EF62A7" w:rsidRPr="0074021A" w14:paraId="4555451A" w14:textId="77777777" w:rsidTr="00740ECF">
        <w:trPr>
          <w:trHeight w:val="330"/>
        </w:trPr>
        <w:tc>
          <w:tcPr>
            <w:tcW w:w="5000" w:type="pct"/>
            <w:gridSpan w:val="4"/>
            <w:shd w:val="clear" w:color="auto" w:fill="auto"/>
            <w:noWrap/>
            <w:hideMark/>
          </w:tcPr>
          <w:p w14:paraId="2D698D0F" w14:textId="77777777" w:rsidR="00EF62A7" w:rsidRPr="0074021A" w:rsidRDefault="00EF62A7"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Теплоснабжение</w:t>
            </w:r>
          </w:p>
        </w:tc>
      </w:tr>
      <w:tr w:rsidR="00EF62A7" w:rsidRPr="0074021A" w14:paraId="160BE5DF" w14:textId="77777777" w:rsidTr="00740ECF">
        <w:trPr>
          <w:trHeight w:val="330"/>
        </w:trPr>
        <w:tc>
          <w:tcPr>
            <w:tcW w:w="1976" w:type="pct"/>
            <w:shd w:val="clear" w:color="auto" w:fill="auto"/>
            <w:noWrap/>
            <w:hideMark/>
          </w:tcPr>
          <w:p w14:paraId="7348C950"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854" w:type="pct"/>
            <w:shd w:val="clear" w:color="auto" w:fill="auto"/>
          </w:tcPr>
          <w:p w14:paraId="4A5FFE38"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32</w:t>
            </w:r>
          </w:p>
        </w:tc>
        <w:tc>
          <w:tcPr>
            <w:tcW w:w="910" w:type="pct"/>
            <w:shd w:val="clear" w:color="auto" w:fill="auto"/>
          </w:tcPr>
          <w:p w14:paraId="5FA8836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13,8</w:t>
            </w:r>
          </w:p>
        </w:tc>
        <w:tc>
          <w:tcPr>
            <w:tcW w:w="1259" w:type="pct"/>
            <w:shd w:val="clear" w:color="auto" w:fill="auto"/>
          </w:tcPr>
          <w:p w14:paraId="5EC7120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26</w:t>
            </w:r>
          </w:p>
        </w:tc>
      </w:tr>
      <w:tr w:rsidR="00EF62A7" w:rsidRPr="0074021A" w14:paraId="6370C507" w14:textId="77777777" w:rsidTr="00740ECF">
        <w:trPr>
          <w:trHeight w:val="330"/>
        </w:trPr>
        <w:tc>
          <w:tcPr>
            <w:tcW w:w="1976" w:type="pct"/>
            <w:shd w:val="clear" w:color="auto" w:fill="auto"/>
            <w:noWrap/>
            <w:hideMark/>
          </w:tcPr>
          <w:p w14:paraId="617E667D"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854" w:type="pct"/>
            <w:shd w:val="clear" w:color="auto" w:fill="auto"/>
          </w:tcPr>
          <w:p w14:paraId="492EB86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19,3</w:t>
            </w:r>
          </w:p>
        </w:tc>
        <w:tc>
          <w:tcPr>
            <w:tcW w:w="910" w:type="pct"/>
            <w:shd w:val="clear" w:color="auto" w:fill="auto"/>
          </w:tcPr>
          <w:p w14:paraId="20643B7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17,4</w:t>
            </w:r>
          </w:p>
        </w:tc>
        <w:tc>
          <w:tcPr>
            <w:tcW w:w="1259" w:type="pct"/>
            <w:shd w:val="clear" w:color="auto" w:fill="auto"/>
          </w:tcPr>
          <w:p w14:paraId="40499F4B"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15,9</w:t>
            </w:r>
          </w:p>
        </w:tc>
      </w:tr>
      <w:tr w:rsidR="00EF62A7" w:rsidRPr="0074021A" w14:paraId="25B292AA" w14:textId="77777777" w:rsidTr="00740ECF">
        <w:trPr>
          <w:trHeight w:val="274"/>
        </w:trPr>
        <w:tc>
          <w:tcPr>
            <w:tcW w:w="1976" w:type="pct"/>
            <w:shd w:val="clear" w:color="auto" w:fill="auto"/>
            <w:noWrap/>
            <w:hideMark/>
          </w:tcPr>
          <w:p w14:paraId="78439400"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854" w:type="pct"/>
            <w:shd w:val="clear" w:color="auto" w:fill="auto"/>
          </w:tcPr>
          <w:p w14:paraId="5391CAD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23,7</w:t>
            </w:r>
          </w:p>
        </w:tc>
        <w:tc>
          <w:tcPr>
            <w:tcW w:w="910" w:type="pct"/>
            <w:shd w:val="clear" w:color="auto" w:fill="auto"/>
          </w:tcPr>
          <w:p w14:paraId="1B20A50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36,3</w:t>
            </w:r>
          </w:p>
        </w:tc>
        <w:tc>
          <w:tcPr>
            <w:tcW w:w="1259" w:type="pct"/>
            <w:shd w:val="clear" w:color="auto" w:fill="auto"/>
          </w:tcPr>
          <w:p w14:paraId="4E68CDF8"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25,1</w:t>
            </w:r>
          </w:p>
        </w:tc>
      </w:tr>
      <w:tr w:rsidR="00EF62A7" w:rsidRPr="0074021A" w14:paraId="74A30422" w14:textId="77777777" w:rsidTr="00740ECF">
        <w:trPr>
          <w:trHeight w:val="330"/>
        </w:trPr>
        <w:tc>
          <w:tcPr>
            <w:tcW w:w="1976" w:type="pct"/>
            <w:shd w:val="clear" w:color="auto" w:fill="auto"/>
            <w:noWrap/>
            <w:hideMark/>
          </w:tcPr>
          <w:p w14:paraId="4EB148FE"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854" w:type="pct"/>
            <w:shd w:val="clear" w:color="auto" w:fill="auto"/>
          </w:tcPr>
          <w:p w14:paraId="024A0BD3"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11,2</w:t>
            </w:r>
          </w:p>
        </w:tc>
        <w:tc>
          <w:tcPr>
            <w:tcW w:w="910" w:type="pct"/>
            <w:shd w:val="clear" w:color="auto" w:fill="auto"/>
          </w:tcPr>
          <w:p w14:paraId="6DB43F1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18,5</w:t>
            </w:r>
          </w:p>
        </w:tc>
        <w:tc>
          <w:tcPr>
            <w:tcW w:w="1259" w:type="pct"/>
            <w:shd w:val="clear" w:color="auto" w:fill="auto"/>
          </w:tcPr>
          <w:p w14:paraId="36E46FD5"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13,1</w:t>
            </w:r>
          </w:p>
        </w:tc>
      </w:tr>
      <w:tr w:rsidR="00EF62A7" w:rsidRPr="0074021A" w14:paraId="07BD1655" w14:textId="77777777" w:rsidTr="00740ECF">
        <w:trPr>
          <w:trHeight w:val="330"/>
        </w:trPr>
        <w:tc>
          <w:tcPr>
            <w:tcW w:w="1976" w:type="pct"/>
            <w:shd w:val="clear" w:color="auto" w:fill="auto"/>
            <w:noWrap/>
            <w:hideMark/>
          </w:tcPr>
          <w:p w14:paraId="2CE290AD"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854" w:type="pct"/>
            <w:shd w:val="clear" w:color="auto" w:fill="auto"/>
          </w:tcPr>
          <w:p w14:paraId="0AD50E4C"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13,8</w:t>
            </w:r>
          </w:p>
        </w:tc>
        <w:tc>
          <w:tcPr>
            <w:tcW w:w="910" w:type="pct"/>
            <w:shd w:val="clear" w:color="auto" w:fill="auto"/>
          </w:tcPr>
          <w:p w14:paraId="2A923E18"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w:t>
            </w:r>
          </w:p>
        </w:tc>
        <w:tc>
          <w:tcPr>
            <w:tcW w:w="1259" w:type="pct"/>
            <w:shd w:val="clear" w:color="auto" w:fill="auto"/>
          </w:tcPr>
          <w:p w14:paraId="4764F94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19,9</w:t>
            </w:r>
          </w:p>
        </w:tc>
      </w:tr>
      <w:tr w:rsidR="00EF62A7" w:rsidRPr="0074021A" w14:paraId="502DF06C" w14:textId="77777777" w:rsidTr="00740ECF">
        <w:trPr>
          <w:trHeight w:val="330"/>
        </w:trPr>
        <w:tc>
          <w:tcPr>
            <w:tcW w:w="5000" w:type="pct"/>
            <w:gridSpan w:val="4"/>
            <w:shd w:val="clear" w:color="auto" w:fill="auto"/>
            <w:noWrap/>
            <w:hideMark/>
          </w:tcPr>
          <w:p w14:paraId="7C0E6B0E" w14:textId="77777777" w:rsidR="00EF62A7" w:rsidRPr="0074021A" w:rsidRDefault="00EF62A7"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Газоснабжение</w:t>
            </w:r>
          </w:p>
        </w:tc>
      </w:tr>
      <w:tr w:rsidR="00EF62A7" w:rsidRPr="0074021A" w14:paraId="41DD6713" w14:textId="77777777" w:rsidTr="00740ECF">
        <w:trPr>
          <w:trHeight w:val="330"/>
        </w:trPr>
        <w:tc>
          <w:tcPr>
            <w:tcW w:w="1976" w:type="pct"/>
            <w:shd w:val="clear" w:color="auto" w:fill="auto"/>
            <w:noWrap/>
            <w:hideMark/>
          </w:tcPr>
          <w:p w14:paraId="0D6D2E4A"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854" w:type="pct"/>
            <w:shd w:val="clear" w:color="auto" w:fill="auto"/>
          </w:tcPr>
          <w:p w14:paraId="30957233"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16,7</w:t>
            </w:r>
          </w:p>
        </w:tc>
        <w:tc>
          <w:tcPr>
            <w:tcW w:w="910" w:type="pct"/>
            <w:shd w:val="clear" w:color="auto" w:fill="auto"/>
          </w:tcPr>
          <w:p w14:paraId="704AD389"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9,7</w:t>
            </w:r>
          </w:p>
        </w:tc>
        <w:tc>
          <w:tcPr>
            <w:tcW w:w="1259" w:type="pct"/>
            <w:shd w:val="clear" w:color="auto" w:fill="auto"/>
          </w:tcPr>
          <w:p w14:paraId="01A213C7"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19,6</w:t>
            </w:r>
          </w:p>
        </w:tc>
      </w:tr>
      <w:tr w:rsidR="00EF62A7" w:rsidRPr="0074021A" w14:paraId="60606584" w14:textId="77777777" w:rsidTr="00740ECF">
        <w:trPr>
          <w:trHeight w:val="330"/>
        </w:trPr>
        <w:tc>
          <w:tcPr>
            <w:tcW w:w="1976" w:type="pct"/>
            <w:shd w:val="clear" w:color="auto" w:fill="auto"/>
            <w:noWrap/>
            <w:hideMark/>
          </w:tcPr>
          <w:p w14:paraId="65C81D11"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854" w:type="pct"/>
            <w:shd w:val="clear" w:color="auto" w:fill="auto"/>
          </w:tcPr>
          <w:p w14:paraId="49100053"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15,2</w:t>
            </w:r>
          </w:p>
        </w:tc>
        <w:tc>
          <w:tcPr>
            <w:tcW w:w="910" w:type="pct"/>
            <w:shd w:val="clear" w:color="auto" w:fill="auto"/>
          </w:tcPr>
          <w:p w14:paraId="05E9404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11,4</w:t>
            </w:r>
          </w:p>
        </w:tc>
        <w:tc>
          <w:tcPr>
            <w:tcW w:w="1259" w:type="pct"/>
            <w:shd w:val="clear" w:color="auto" w:fill="auto"/>
          </w:tcPr>
          <w:p w14:paraId="6052B7C2"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13,5</w:t>
            </w:r>
          </w:p>
        </w:tc>
      </w:tr>
      <w:tr w:rsidR="00EF62A7" w:rsidRPr="0074021A" w14:paraId="513946A1" w14:textId="77777777" w:rsidTr="00740ECF">
        <w:trPr>
          <w:trHeight w:val="330"/>
        </w:trPr>
        <w:tc>
          <w:tcPr>
            <w:tcW w:w="1976" w:type="pct"/>
            <w:shd w:val="clear" w:color="auto" w:fill="auto"/>
            <w:noWrap/>
            <w:hideMark/>
          </w:tcPr>
          <w:p w14:paraId="6D236333"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854" w:type="pct"/>
            <w:shd w:val="clear" w:color="auto" w:fill="auto"/>
          </w:tcPr>
          <w:p w14:paraId="01A18B1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31,7</w:t>
            </w:r>
          </w:p>
        </w:tc>
        <w:tc>
          <w:tcPr>
            <w:tcW w:w="910" w:type="pct"/>
            <w:shd w:val="clear" w:color="auto" w:fill="auto"/>
          </w:tcPr>
          <w:p w14:paraId="2D62036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35,9</w:t>
            </w:r>
          </w:p>
        </w:tc>
        <w:tc>
          <w:tcPr>
            <w:tcW w:w="1259" w:type="pct"/>
            <w:shd w:val="clear" w:color="auto" w:fill="auto"/>
          </w:tcPr>
          <w:p w14:paraId="2428EDD8"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26,3</w:t>
            </w:r>
          </w:p>
        </w:tc>
      </w:tr>
      <w:tr w:rsidR="00EF62A7" w:rsidRPr="0074021A" w14:paraId="6B41D8DF" w14:textId="77777777" w:rsidTr="00740ECF">
        <w:trPr>
          <w:trHeight w:val="330"/>
        </w:trPr>
        <w:tc>
          <w:tcPr>
            <w:tcW w:w="1976" w:type="pct"/>
            <w:shd w:val="clear" w:color="auto" w:fill="auto"/>
            <w:noWrap/>
            <w:hideMark/>
          </w:tcPr>
          <w:p w14:paraId="1D5777CD"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854" w:type="pct"/>
            <w:shd w:val="clear" w:color="auto" w:fill="auto"/>
          </w:tcPr>
          <w:p w14:paraId="3F9BC572"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21,5</w:t>
            </w:r>
          </w:p>
        </w:tc>
        <w:tc>
          <w:tcPr>
            <w:tcW w:w="910" w:type="pct"/>
            <w:shd w:val="clear" w:color="auto" w:fill="auto"/>
          </w:tcPr>
          <w:p w14:paraId="55F2755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28</w:t>
            </w:r>
          </w:p>
        </w:tc>
        <w:tc>
          <w:tcPr>
            <w:tcW w:w="1259" w:type="pct"/>
            <w:shd w:val="clear" w:color="auto" w:fill="auto"/>
          </w:tcPr>
          <w:p w14:paraId="518B622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18,9</w:t>
            </w:r>
          </w:p>
        </w:tc>
      </w:tr>
      <w:tr w:rsidR="00EF62A7" w:rsidRPr="0074021A" w14:paraId="7D90C35E" w14:textId="77777777" w:rsidTr="00740ECF">
        <w:trPr>
          <w:trHeight w:val="330"/>
        </w:trPr>
        <w:tc>
          <w:tcPr>
            <w:tcW w:w="1976" w:type="pct"/>
            <w:shd w:val="clear" w:color="auto" w:fill="auto"/>
            <w:noWrap/>
            <w:hideMark/>
          </w:tcPr>
          <w:p w14:paraId="5829C744"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854" w:type="pct"/>
            <w:shd w:val="clear" w:color="auto" w:fill="auto"/>
          </w:tcPr>
          <w:p w14:paraId="55CE570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14,9</w:t>
            </w:r>
          </w:p>
        </w:tc>
        <w:tc>
          <w:tcPr>
            <w:tcW w:w="910" w:type="pct"/>
            <w:shd w:val="clear" w:color="auto" w:fill="auto"/>
          </w:tcPr>
          <w:p w14:paraId="67EE0494"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w:t>
            </w:r>
          </w:p>
        </w:tc>
        <w:tc>
          <w:tcPr>
            <w:tcW w:w="1259" w:type="pct"/>
            <w:shd w:val="clear" w:color="auto" w:fill="auto"/>
          </w:tcPr>
          <w:p w14:paraId="31329BD3"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21,7</w:t>
            </w:r>
          </w:p>
        </w:tc>
      </w:tr>
      <w:tr w:rsidR="00EF62A7" w:rsidRPr="0074021A" w14:paraId="6BAA74E4" w14:textId="77777777" w:rsidTr="00740ECF">
        <w:trPr>
          <w:trHeight w:val="330"/>
        </w:trPr>
        <w:tc>
          <w:tcPr>
            <w:tcW w:w="5000" w:type="pct"/>
            <w:gridSpan w:val="4"/>
            <w:shd w:val="clear" w:color="auto" w:fill="auto"/>
            <w:noWrap/>
            <w:hideMark/>
          </w:tcPr>
          <w:p w14:paraId="35A3E58F" w14:textId="77777777" w:rsidR="00EF62A7" w:rsidRPr="0074021A" w:rsidRDefault="00EF62A7"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Электроснабжение</w:t>
            </w:r>
          </w:p>
        </w:tc>
      </w:tr>
      <w:tr w:rsidR="00EF62A7" w:rsidRPr="0074021A" w14:paraId="7001295B" w14:textId="77777777" w:rsidTr="00740ECF">
        <w:trPr>
          <w:trHeight w:val="330"/>
        </w:trPr>
        <w:tc>
          <w:tcPr>
            <w:tcW w:w="1976" w:type="pct"/>
            <w:shd w:val="clear" w:color="auto" w:fill="auto"/>
            <w:noWrap/>
            <w:hideMark/>
          </w:tcPr>
          <w:p w14:paraId="055335C9"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854" w:type="pct"/>
            <w:shd w:val="clear" w:color="auto" w:fill="auto"/>
          </w:tcPr>
          <w:p w14:paraId="6443034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22,4</w:t>
            </w:r>
          </w:p>
        </w:tc>
        <w:tc>
          <w:tcPr>
            <w:tcW w:w="910" w:type="pct"/>
            <w:shd w:val="clear" w:color="auto" w:fill="auto"/>
          </w:tcPr>
          <w:p w14:paraId="79E2DCB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8,6</w:t>
            </w:r>
          </w:p>
        </w:tc>
        <w:tc>
          <w:tcPr>
            <w:tcW w:w="1259" w:type="pct"/>
            <w:shd w:val="clear" w:color="auto" w:fill="auto"/>
          </w:tcPr>
          <w:p w14:paraId="0F3B4635"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22,7</w:t>
            </w:r>
          </w:p>
        </w:tc>
      </w:tr>
      <w:tr w:rsidR="00EF62A7" w:rsidRPr="0074021A" w14:paraId="651EF7E9" w14:textId="77777777" w:rsidTr="00740ECF">
        <w:trPr>
          <w:trHeight w:val="330"/>
        </w:trPr>
        <w:tc>
          <w:tcPr>
            <w:tcW w:w="1976" w:type="pct"/>
            <w:shd w:val="clear" w:color="auto" w:fill="auto"/>
            <w:noWrap/>
            <w:hideMark/>
          </w:tcPr>
          <w:p w14:paraId="779C7A8C"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854" w:type="pct"/>
            <w:shd w:val="clear" w:color="auto" w:fill="auto"/>
          </w:tcPr>
          <w:p w14:paraId="49163BA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19,9</w:t>
            </w:r>
          </w:p>
        </w:tc>
        <w:tc>
          <w:tcPr>
            <w:tcW w:w="910" w:type="pct"/>
            <w:shd w:val="clear" w:color="auto" w:fill="auto"/>
          </w:tcPr>
          <w:p w14:paraId="74FC4E8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12,1</w:t>
            </w:r>
          </w:p>
        </w:tc>
        <w:tc>
          <w:tcPr>
            <w:tcW w:w="1259" w:type="pct"/>
            <w:shd w:val="clear" w:color="auto" w:fill="auto"/>
          </w:tcPr>
          <w:p w14:paraId="0E5EC7A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13,5</w:t>
            </w:r>
          </w:p>
        </w:tc>
      </w:tr>
      <w:tr w:rsidR="00EF62A7" w:rsidRPr="0074021A" w14:paraId="26991705" w14:textId="77777777" w:rsidTr="00740ECF">
        <w:trPr>
          <w:trHeight w:val="330"/>
        </w:trPr>
        <w:tc>
          <w:tcPr>
            <w:tcW w:w="1976" w:type="pct"/>
            <w:shd w:val="clear" w:color="auto" w:fill="auto"/>
            <w:noWrap/>
            <w:hideMark/>
          </w:tcPr>
          <w:p w14:paraId="70198B18"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854" w:type="pct"/>
            <w:shd w:val="clear" w:color="auto" w:fill="auto"/>
          </w:tcPr>
          <w:p w14:paraId="1EFA15A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34,6</w:t>
            </w:r>
          </w:p>
        </w:tc>
        <w:tc>
          <w:tcPr>
            <w:tcW w:w="910" w:type="pct"/>
            <w:shd w:val="clear" w:color="auto" w:fill="auto"/>
          </w:tcPr>
          <w:p w14:paraId="7B1E4E5C"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45,6</w:t>
            </w:r>
          </w:p>
        </w:tc>
        <w:tc>
          <w:tcPr>
            <w:tcW w:w="1259" w:type="pct"/>
            <w:shd w:val="clear" w:color="auto" w:fill="auto"/>
          </w:tcPr>
          <w:p w14:paraId="54B10852"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31,8</w:t>
            </w:r>
          </w:p>
        </w:tc>
      </w:tr>
      <w:tr w:rsidR="00EF62A7" w:rsidRPr="0074021A" w14:paraId="42BBAED6" w14:textId="77777777" w:rsidTr="00740ECF">
        <w:trPr>
          <w:trHeight w:val="330"/>
        </w:trPr>
        <w:tc>
          <w:tcPr>
            <w:tcW w:w="1976" w:type="pct"/>
            <w:shd w:val="clear" w:color="auto" w:fill="auto"/>
            <w:noWrap/>
            <w:hideMark/>
          </w:tcPr>
          <w:p w14:paraId="5A14DD80"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854" w:type="pct"/>
            <w:shd w:val="clear" w:color="auto" w:fill="auto"/>
          </w:tcPr>
          <w:p w14:paraId="6D826AAA"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19,5</w:t>
            </w:r>
          </w:p>
        </w:tc>
        <w:tc>
          <w:tcPr>
            <w:tcW w:w="910" w:type="pct"/>
            <w:shd w:val="clear" w:color="auto" w:fill="auto"/>
          </w:tcPr>
          <w:p w14:paraId="3F42DC9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30,5</w:t>
            </w:r>
          </w:p>
        </w:tc>
        <w:tc>
          <w:tcPr>
            <w:tcW w:w="1259" w:type="pct"/>
            <w:shd w:val="clear" w:color="auto" w:fill="auto"/>
          </w:tcPr>
          <w:p w14:paraId="0314743B"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19,7</w:t>
            </w:r>
          </w:p>
        </w:tc>
      </w:tr>
      <w:tr w:rsidR="00EF62A7" w:rsidRPr="0074021A" w14:paraId="310BEA0E" w14:textId="77777777" w:rsidTr="00740ECF">
        <w:trPr>
          <w:trHeight w:val="330"/>
        </w:trPr>
        <w:tc>
          <w:tcPr>
            <w:tcW w:w="1976" w:type="pct"/>
            <w:shd w:val="clear" w:color="auto" w:fill="auto"/>
            <w:noWrap/>
            <w:hideMark/>
          </w:tcPr>
          <w:p w14:paraId="352F1273"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854" w:type="pct"/>
            <w:shd w:val="clear" w:color="auto" w:fill="auto"/>
          </w:tcPr>
          <w:p w14:paraId="69E393E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3,6</w:t>
            </w:r>
          </w:p>
        </w:tc>
        <w:tc>
          <w:tcPr>
            <w:tcW w:w="910" w:type="pct"/>
            <w:shd w:val="clear" w:color="auto" w:fill="auto"/>
          </w:tcPr>
          <w:p w14:paraId="5AAED63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3,2</w:t>
            </w:r>
          </w:p>
        </w:tc>
        <w:tc>
          <w:tcPr>
            <w:tcW w:w="1259" w:type="pct"/>
            <w:shd w:val="clear" w:color="auto" w:fill="auto"/>
          </w:tcPr>
          <w:p w14:paraId="005DFEF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12,3</w:t>
            </w:r>
          </w:p>
        </w:tc>
      </w:tr>
      <w:tr w:rsidR="00EF62A7" w:rsidRPr="0074021A" w14:paraId="0B620B43" w14:textId="77777777" w:rsidTr="00740ECF">
        <w:trPr>
          <w:trHeight w:val="330"/>
        </w:trPr>
        <w:tc>
          <w:tcPr>
            <w:tcW w:w="5000" w:type="pct"/>
            <w:gridSpan w:val="4"/>
            <w:shd w:val="clear" w:color="auto" w:fill="auto"/>
            <w:noWrap/>
            <w:hideMark/>
          </w:tcPr>
          <w:p w14:paraId="311EF321" w14:textId="77777777" w:rsidR="00EF62A7" w:rsidRPr="0074021A" w:rsidRDefault="00EF62A7"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Услуги связи</w:t>
            </w:r>
          </w:p>
        </w:tc>
      </w:tr>
      <w:tr w:rsidR="00EF62A7" w:rsidRPr="0074021A" w14:paraId="7CBAADB7" w14:textId="77777777" w:rsidTr="00740ECF">
        <w:trPr>
          <w:trHeight w:val="330"/>
        </w:trPr>
        <w:tc>
          <w:tcPr>
            <w:tcW w:w="1976" w:type="pct"/>
            <w:shd w:val="clear" w:color="auto" w:fill="auto"/>
            <w:noWrap/>
            <w:hideMark/>
          </w:tcPr>
          <w:p w14:paraId="4B56CDC0"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854" w:type="pct"/>
            <w:shd w:val="clear" w:color="auto" w:fill="auto"/>
          </w:tcPr>
          <w:p w14:paraId="5C20125E"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22,8</w:t>
            </w:r>
          </w:p>
        </w:tc>
        <w:tc>
          <w:tcPr>
            <w:tcW w:w="910" w:type="pct"/>
            <w:shd w:val="clear" w:color="auto" w:fill="auto"/>
          </w:tcPr>
          <w:p w14:paraId="556D9543"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15,1</w:t>
            </w:r>
          </w:p>
        </w:tc>
        <w:tc>
          <w:tcPr>
            <w:tcW w:w="1259" w:type="pct"/>
            <w:shd w:val="clear" w:color="auto" w:fill="auto"/>
          </w:tcPr>
          <w:p w14:paraId="6804018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15,3</w:t>
            </w:r>
          </w:p>
        </w:tc>
      </w:tr>
      <w:tr w:rsidR="00EF62A7" w:rsidRPr="0074021A" w14:paraId="625A223E" w14:textId="77777777" w:rsidTr="00740ECF">
        <w:trPr>
          <w:trHeight w:val="330"/>
        </w:trPr>
        <w:tc>
          <w:tcPr>
            <w:tcW w:w="1976" w:type="pct"/>
            <w:shd w:val="clear" w:color="auto" w:fill="auto"/>
            <w:noWrap/>
            <w:hideMark/>
          </w:tcPr>
          <w:p w14:paraId="20A74F5A"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854" w:type="pct"/>
            <w:shd w:val="clear" w:color="auto" w:fill="auto"/>
          </w:tcPr>
          <w:p w14:paraId="4D9BEB90"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22,2</w:t>
            </w:r>
          </w:p>
        </w:tc>
        <w:tc>
          <w:tcPr>
            <w:tcW w:w="910" w:type="pct"/>
            <w:shd w:val="clear" w:color="auto" w:fill="auto"/>
          </w:tcPr>
          <w:p w14:paraId="71A8D22B"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20,6</w:t>
            </w:r>
          </w:p>
        </w:tc>
        <w:tc>
          <w:tcPr>
            <w:tcW w:w="1259" w:type="pct"/>
            <w:shd w:val="clear" w:color="auto" w:fill="auto"/>
          </w:tcPr>
          <w:p w14:paraId="7493BA2C"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14,3</w:t>
            </w:r>
          </w:p>
        </w:tc>
      </w:tr>
      <w:tr w:rsidR="00EF62A7" w:rsidRPr="0074021A" w14:paraId="0AB966BB" w14:textId="77777777" w:rsidTr="00740ECF">
        <w:trPr>
          <w:trHeight w:val="330"/>
        </w:trPr>
        <w:tc>
          <w:tcPr>
            <w:tcW w:w="1976" w:type="pct"/>
            <w:shd w:val="clear" w:color="auto" w:fill="auto"/>
            <w:noWrap/>
            <w:hideMark/>
          </w:tcPr>
          <w:p w14:paraId="36E092E5"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854" w:type="pct"/>
            <w:shd w:val="clear" w:color="auto" w:fill="auto"/>
          </w:tcPr>
          <w:p w14:paraId="60702405"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34,2</w:t>
            </w:r>
          </w:p>
        </w:tc>
        <w:tc>
          <w:tcPr>
            <w:tcW w:w="910" w:type="pct"/>
            <w:shd w:val="clear" w:color="auto" w:fill="auto"/>
          </w:tcPr>
          <w:p w14:paraId="4922C2EF"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39,2</w:t>
            </w:r>
          </w:p>
        </w:tc>
        <w:tc>
          <w:tcPr>
            <w:tcW w:w="1259" w:type="pct"/>
            <w:shd w:val="clear" w:color="auto" w:fill="auto"/>
          </w:tcPr>
          <w:p w14:paraId="559D32F9"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38,4</w:t>
            </w:r>
          </w:p>
        </w:tc>
      </w:tr>
      <w:tr w:rsidR="00EF62A7" w:rsidRPr="0074021A" w14:paraId="0EC8DA18" w14:textId="77777777" w:rsidTr="00740ECF">
        <w:trPr>
          <w:trHeight w:val="330"/>
        </w:trPr>
        <w:tc>
          <w:tcPr>
            <w:tcW w:w="1976" w:type="pct"/>
            <w:shd w:val="clear" w:color="auto" w:fill="auto"/>
            <w:noWrap/>
            <w:hideMark/>
          </w:tcPr>
          <w:p w14:paraId="05A6D979"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854" w:type="pct"/>
            <w:shd w:val="clear" w:color="auto" w:fill="auto"/>
          </w:tcPr>
          <w:p w14:paraId="6CF199A5"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15,2</w:t>
            </w:r>
          </w:p>
        </w:tc>
        <w:tc>
          <w:tcPr>
            <w:tcW w:w="910" w:type="pct"/>
            <w:shd w:val="clear" w:color="auto" w:fill="auto"/>
          </w:tcPr>
          <w:p w14:paraId="0BA052F8"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19,3</w:t>
            </w:r>
          </w:p>
        </w:tc>
        <w:tc>
          <w:tcPr>
            <w:tcW w:w="1259" w:type="pct"/>
            <w:shd w:val="clear" w:color="auto" w:fill="auto"/>
          </w:tcPr>
          <w:p w14:paraId="209BA9AB"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22,8</w:t>
            </w:r>
          </w:p>
        </w:tc>
      </w:tr>
      <w:tr w:rsidR="00EF62A7" w:rsidRPr="0074021A" w14:paraId="304C09D4" w14:textId="77777777" w:rsidTr="00740ECF">
        <w:trPr>
          <w:trHeight w:val="330"/>
        </w:trPr>
        <w:tc>
          <w:tcPr>
            <w:tcW w:w="1976" w:type="pct"/>
            <w:shd w:val="clear" w:color="auto" w:fill="auto"/>
            <w:noWrap/>
            <w:hideMark/>
          </w:tcPr>
          <w:p w14:paraId="4A637D72" w14:textId="77777777" w:rsidR="00EF62A7" w:rsidRPr="0074021A" w:rsidRDefault="00EF62A7"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854" w:type="pct"/>
            <w:shd w:val="clear" w:color="auto" w:fill="auto"/>
          </w:tcPr>
          <w:p w14:paraId="65D05721"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5,6</w:t>
            </w:r>
          </w:p>
        </w:tc>
        <w:tc>
          <w:tcPr>
            <w:tcW w:w="910" w:type="pct"/>
            <w:shd w:val="clear" w:color="auto" w:fill="auto"/>
          </w:tcPr>
          <w:p w14:paraId="04AB693B"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5,8</w:t>
            </w:r>
          </w:p>
        </w:tc>
        <w:tc>
          <w:tcPr>
            <w:tcW w:w="1259" w:type="pct"/>
            <w:shd w:val="clear" w:color="auto" w:fill="auto"/>
          </w:tcPr>
          <w:p w14:paraId="3EF0A08D" w14:textId="77777777" w:rsidR="00EF62A7" w:rsidRPr="0074021A" w:rsidRDefault="00EF62A7"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9,2</w:t>
            </w:r>
          </w:p>
        </w:tc>
      </w:tr>
    </w:tbl>
    <w:p w14:paraId="7021E43A" w14:textId="77777777" w:rsidR="00DB1FC1" w:rsidRPr="0074021A" w:rsidRDefault="00DB1FC1" w:rsidP="00DB1FC1">
      <w:pPr>
        <w:spacing w:line="240" w:lineRule="auto"/>
        <w:ind w:firstLine="709"/>
        <w:rPr>
          <w:rFonts w:ascii="Times New Roman" w:hAnsi="Times New Roman"/>
          <w:i/>
          <w:szCs w:val="28"/>
        </w:rPr>
      </w:pPr>
      <w:r w:rsidRPr="0074021A">
        <w:rPr>
          <w:rFonts w:ascii="Times New Roman" w:hAnsi="Times New Roman"/>
          <w:i/>
          <w:szCs w:val="28"/>
        </w:rPr>
        <w:t>Уровень цен</w:t>
      </w:r>
    </w:p>
    <w:p w14:paraId="5F3D7995" w14:textId="77777777" w:rsidR="00DB1FC1" w:rsidRPr="0074021A" w:rsidRDefault="00DB1FC1" w:rsidP="00DB1FC1">
      <w:pPr>
        <w:spacing w:line="240" w:lineRule="auto"/>
        <w:ind w:firstLine="709"/>
        <w:rPr>
          <w:rFonts w:ascii="Times New Roman" w:hAnsi="Times New Roman"/>
          <w:szCs w:val="28"/>
        </w:rPr>
      </w:pPr>
      <w:r w:rsidRPr="0074021A">
        <w:rPr>
          <w:rFonts w:ascii="Times New Roman" w:hAnsi="Times New Roman"/>
          <w:szCs w:val="28"/>
        </w:rPr>
        <w:t xml:space="preserve">Анализ показал, что больше всего респонденты удовлетворены уровнем цен на услуги газоснабжения (21,5%), услуги электроснабжения (19,5%), и услуги по водоснабжению/водоотведению (15,8%). </w:t>
      </w:r>
    </w:p>
    <w:p w14:paraId="546E345A" w14:textId="77777777" w:rsidR="00DB1FC1" w:rsidRPr="0074021A" w:rsidRDefault="00DB1FC1" w:rsidP="00DB1FC1">
      <w:pPr>
        <w:spacing w:line="240" w:lineRule="auto"/>
        <w:ind w:firstLine="709"/>
        <w:rPr>
          <w:rFonts w:ascii="Times New Roman" w:hAnsi="Times New Roman"/>
          <w:szCs w:val="28"/>
        </w:rPr>
      </w:pPr>
      <w:r w:rsidRPr="0074021A">
        <w:rPr>
          <w:rFonts w:ascii="Times New Roman" w:hAnsi="Times New Roman"/>
          <w:szCs w:val="28"/>
        </w:rPr>
        <w:t>Респонденты не удовлетворены ценами на такие услуги, как теплоснабжение (32%), связи (22,8%).</w:t>
      </w:r>
    </w:p>
    <w:p w14:paraId="22DB37C4" w14:textId="77777777" w:rsidR="00DB1FC1" w:rsidRPr="0074021A" w:rsidRDefault="00DB1FC1" w:rsidP="00DB1FC1">
      <w:pPr>
        <w:spacing w:line="240" w:lineRule="auto"/>
        <w:ind w:firstLine="709"/>
        <w:rPr>
          <w:rFonts w:ascii="Times New Roman" w:hAnsi="Times New Roman"/>
          <w:i/>
          <w:szCs w:val="28"/>
        </w:rPr>
      </w:pPr>
      <w:r w:rsidRPr="0074021A">
        <w:rPr>
          <w:rFonts w:ascii="Times New Roman" w:hAnsi="Times New Roman"/>
          <w:i/>
          <w:szCs w:val="28"/>
        </w:rPr>
        <w:t>Качество услуг</w:t>
      </w:r>
    </w:p>
    <w:p w14:paraId="4EF7103A" w14:textId="77777777" w:rsidR="00DB1FC1" w:rsidRPr="0074021A" w:rsidRDefault="00DB1FC1" w:rsidP="00DB1FC1">
      <w:pPr>
        <w:spacing w:line="240" w:lineRule="auto"/>
        <w:ind w:firstLine="709"/>
        <w:rPr>
          <w:rFonts w:ascii="Times New Roman" w:hAnsi="Times New Roman"/>
          <w:szCs w:val="28"/>
        </w:rPr>
      </w:pPr>
      <w:r w:rsidRPr="0074021A">
        <w:rPr>
          <w:rFonts w:ascii="Times New Roman" w:hAnsi="Times New Roman"/>
          <w:szCs w:val="28"/>
        </w:rPr>
        <w:t>Респонденты удовлетворены качеством услуг электроснабжения (30,5%), газоснабжения (28%).</w:t>
      </w:r>
    </w:p>
    <w:p w14:paraId="7736597C" w14:textId="77777777" w:rsidR="00DB1FC1" w:rsidRPr="0074021A" w:rsidRDefault="00DB1FC1" w:rsidP="00DB1FC1">
      <w:pPr>
        <w:spacing w:line="240" w:lineRule="auto"/>
        <w:ind w:firstLine="709"/>
        <w:rPr>
          <w:rFonts w:ascii="Times New Roman" w:hAnsi="Times New Roman"/>
          <w:szCs w:val="28"/>
        </w:rPr>
      </w:pPr>
      <w:r w:rsidRPr="0074021A">
        <w:rPr>
          <w:rFonts w:ascii="Times New Roman" w:hAnsi="Times New Roman"/>
          <w:szCs w:val="28"/>
        </w:rPr>
        <w:t>Больше всего респонденты не удовлетворены качеством услуг по водоочистке (16,1%) и связи (15,1%).</w:t>
      </w:r>
    </w:p>
    <w:p w14:paraId="7B13D0C5" w14:textId="77777777" w:rsidR="00DB1FC1" w:rsidRPr="0074021A" w:rsidRDefault="00DB1FC1" w:rsidP="00DB1FC1">
      <w:pPr>
        <w:spacing w:line="240" w:lineRule="auto"/>
        <w:ind w:firstLine="709"/>
        <w:rPr>
          <w:rFonts w:ascii="Times New Roman" w:hAnsi="Times New Roman"/>
          <w:i/>
          <w:szCs w:val="28"/>
        </w:rPr>
      </w:pPr>
      <w:r w:rsidRPr="0074021A">
        <w:rPr>
          <w:rFonts w:ascii="Times New Roman" w:hAnsi="Times New Roman"/>
          <w:i/>
          <w:szCs w:val="28"/>
        </w:rPr>
        <w:t>Возможность выбора услуг</w:t>
      </w:r>
    </w:p>
    <w:p w14:paraId="423D16F8" w14:textId="77777777" w:rsidR="00DB1FC1" w:rsidRPr="0074021A" w:rsidRDefault="00DB1FC1" w:rsidP="00DB1FC1">
      <w:pPr>
        <w:spacing w:line="240" w:lineRule="auto"/>
        <w:ind w:firstLine="709"/>
        <w:rPr>
          <w:rFonts w:ascii="Times New Roman" w:hAnsi="Times New Roman"/>
          <w:szCs w:val="28"/>
        </w:rPr>
      </w:pPr>
      <w:r w:rsidRPr="0074021A">
        <w:rPr>
          <w:rFonts w:ascii="Times New Roman" w:hAnsi="Times New Roman"/>
          <w:szCs w:val="28"/>
        </w:rPr>
        <w:t>Респонденты удовлетворены выбором услуг связи (22,8%) и электроснабжения (19,7%).</w:t>
      </w:r>
    </w:p>
    <w:p w14:paraId="3CA6F63F" w14:textId="77777777" w:rsidR="00DB1FC1" w:rsidRPr="0074021A" w:rsidRDefault="00DB1FC1" w:rsidP="00DB1FC1">
      <w:pPr>
        <w:spacing w:line="240" w:lineRule="auto"/>
        <w:ind w:firstLine="709"/>
        <w:rPr>
          <w:rFonts w:ascii="Times New Roman" w:hAnsi="Times New Roman"/>
          <w:szCs w:val="28"/>
        </w:rPr>
      </w:pPr>
      <w:r w:rsidRPr="0074021A">
        <w:rPr>
          <w:rFonts w:ascii="Times New Roman" w:hAnsi="Times New Roman"/>
          <w:szCs w:val="28"/>
        </w:rPr>
        <w:t>Больше всего респонденты не удовлетворены выбором услуг по теплоснабжению (26%), водоснабжению/водоотведению (24,3%), электроснабжению (22,7%).</w:t>
      </w:r>
    </w:p>
    <w:p w14:paraId="6C4193AB" w14:textId="77777777" w:rsidR="00DB1FC1" w:rsidRPr="0074021A" w:rsidRDefault="00DB1FC1" w:rsidP="00DB1FC1">
      <w:pPr>
        <w:pStyle w:val="af0"/>
        <w:spacing w:line="240" w:lineRule="auto"/>
        <w:ind w:left="0" w:firstLine="709"/>
        <w:rPr>
          <w:rFonts w:ascii="Times New Roman" w:hAnsi="Times New Roman"/>
          <w:szCs w:val="28"/>
        </w:rPr>
      </w:pPr>
      <w:r w:rsidRPr="0074021A">
        <w:rPr>
          <w:rFonts w:ascii="Times New Roman" w:hAnsi="Times New Roman"/>
          <w:szCs w:val="28"/>
        </w:rPr>
        <w:t>Таким образом, можно сделать вывод о том, что респонденты удовлетворены уровнем цен, качеством и возможностью выбора услуг субъектов естественных монополий, таких как электроснабжение, газоснабжение.</w:t>
      </w:r>
    </w:p>
    <w:p w14:paraId="2ACAFD96" w14:textId="77777777" w:rsidR="00DB1FC1" w:rsidRPr="0074021A" w:rsidRDefault="00DB1FC1" w:rsidP="00DB1FC1">
      <w:pPr>
        <w:pStyle w:val="af0"/>
        <w:spacing w:line="240" w:lineRule="auto"/>
        <w:ind w:left="0" w:firstLine="709"/>
        <w:rPr>
          <w:rFonts w:ascii="Times New Roman" w:hAnsi="Times New Roman"/>
          <w:szCs w:val="28"/>
        </w:rPr>
      </w:pPr>
      <w:r w:rsidRPr="0074021A">
        <w:rPr>
          <w:rFonts w:ascii="Times New Roman" w:hAnsi="Times New Roman"/>
          <w:szCs w:val="28"/>
        </w:rPr>
        <w:t xml:space="preserve">Однако уровень неудовлетворенности населения уровнем цен, качеством и возможностью выбора услуги связи и услуг по теплоснабжению остается достаточно высоким. </w:t>
      </w:r>
    </w:p>
    <w:p w14:paraId="486F1DB6" w14:textId="77777777" w:rsidR="00EF62A7" w:rsidRPr="0074021A" w:rsidRDefault="00EF62A7" w:rsidP="001668FD">
      <w:pPr>
        <w:pStyle w:val="af0"/>
        <w:spacing w:line="240" w:lineRule="auto"/>
        <w:ind w:left="0" w:firstLine="709"/>
        <w:rPr>
          <w:rFonts w:ascii="Times New Roman" w:hAnsi="Times New Roman"/>
          <w:szCs w:val="28"/>
        </w:rPr>
      </w:pPr>
    </w:p>
    <w:p w14:paraId="69D3AE20" w14:textId="77777777" w:rsidR="00AA7910" w:rsidRPr="0074021A" w:rsidRDefault="00AA7910" w:rsidP="00AA7910">
      <w:pPr>
        <w:pStyle w:val="af0"/>
        <w:spacing w:line="240" w:lineRule="auto"/>
        <w:ind w:left="0" w:firstLine="709"/>
        <w:rPr>
          <w:rFonts w:ascii="Times New Roman" w:hAnsi="Times New Roman"/>
          <w:szCs w:val="28"/>
        </w:rPr>
      </w:pPr>
      <w:r w:rsidRPr="0074021A">
        <w:rPr>
          <w:rFonts w:ascii="Times New Roman" w:hAnsi="Times New Roman"/>
          <w:szCs w:val="28"/>
        </w:rPr>
        <w:t>Субъектами предпринимательской деятельности проведена оценка деятельности естественных монополий Кировской области, таких как водоснабжение/водоотведение, водоочистка, газоснабжение, электроснабжение, теплоснабжение, телефонная связь по таким критериям как сроки получения доступа, сложность процедуры подключения, стоимость подключения.</w:t>
      </w:r>
    </w:p>
    <w:tbl>
      <w:tblPr>
        <w:tblW w:w="94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2101"/>
        <w:gridCol w:w="2102"/>
        <w:gridCol w:w="2102"/>
      </w:tblGrid>
      <w:tr w:rsidR="00AA7910" w:rsidRPr="0074021A" w14:paraId="64CF8E86" w14:textId="77777777" w:rsidTr="00740ECF">
        <w:trPr>
          <w:trHeight w:val="60"/>
        </w:trPr>
        <w:tc>
          <w:tcPr>
            <w:tcW w:w="9439" w:type="dxa"/>
            <w:gridSpan w:val="4"/>
            <w:shd w:val="clear" w:color="auto" w:fill="auto"/>
            <w:hideMark/>
          </w:tcPr>
          <w:p w14:paraId="78CBE7C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Оцените характеристики субъектов естественных монополий в Вашем районе (городе)</w:t>
            </w:r>
          </w:p>
          <w:p w14:paraId="4186A0B1"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по следующим критериям</w:t>
            </w:r>
          </w:p>
        </w:tc>
      </w:tr>
      <w:tr w:rsidR="00AA7910" w:rsidRPr="0074021A" w14:paraId="32062826" w14:textId="77777777" w:rsidTr="00740ECF">
        <w:trPr>
          <w:trHeight w:val="330"/>
        </w:trPr>
        <w:tc>
          <w:tcPr>
            <w:tcW w:w="9439" w:type="dxa"/>
            <w:gridSpan w:val="4"/>
            <w:shd w:val="clear" w:color="auto" w:fill="auto"/>
            <w:noWrap/>
            <w:hideMark/>
          </w:tcPr>
          <w:p w14:paraId="099B9DEC" w14:textId="77777777" w:rsidR="00AA7910" w:rsidRPr="0074021A" w:rsidRDefault="00AA7910"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Водоснабжение, водоотведение</w:t>
            </w:r>
          </w:p>
        </w:tc>
      </w:tr>
      <w:tr w:rsidR="00AA7910" w:rsidRPr="0074021A" w14:paraId="16D91440" w14:textId="77777777" w:rsidTr="00740ECF">
        <w:trPr>
          <w:trHeight w:val="273"/>
        </w:trPr>
        <w:tc>
          <w:tcPr>
            <w:tcW w:w="3134" w:type="dxa"/>
            <w:shd w:val="clear" w:color="auto" w:fill="auto"/>
            <w:noWrap/>
            <w:hideMark/>
          </w:tcPr>
          <w:p w14:paraId="313F033C" w14:textId="77777777" w:rsidR="00AA7910" w:rsidRPr="0074021A" w:rsidRDefault="00AA7910" w:rsidP="00740ECF">
            <w:pPr>
              <w:spacing w:line="240" w:lineRule="auto"/>
              <w:rPr>
                <w:rFonts w:ascii="Calibri" w:hAnsi="Calibri"/>
                <w:color w:val="000000"/>
              </w:rPr>
            </w:pPr>
            <w:r w:rsidRPr="0074021A">
              <w:rPr>
                <w:rFonts w:ascii="Calibri" w:hAnsi="Calibri"/>
                <w:color w:val="000000"/>
              </w:rPr>
              <w:t> </w:t>
            </w:r>
          </w:p>
        </w:tc>
        <w:tc>
          <w:tcPr>
            <w:tcW w:w="2101" w:type="dxa"/>
            <w:shd w:val="clear" w:color="auto" w:fill="auto"/>
            <w:hideMark/>
          </w:tcPr>
          <w:p w14:paraId="596BEEE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Сроки получения доступа</w:t>
            </w:r>
          </w:p>
        </w:tc>
        <w:tc>
          <w:tcPr>
            <w:tcW w:w="2102" w:type="dxa"/>
            <w:shd w:val="clear" w:color="auto" w:fill="auto"/>
            <w:hideMark/>
          </w:tcPr>
          <w:p w14:paraId="1CBA345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 xml:space="preserve">Сложность процедуры подключения </w:t>
            </w:r>
          </w:p>
        </w:tc>
        <w:tc>
          <w:tcPr>
            <w:tcW w:w="2102" w:type="dxa"/>
            <w:shd w:val="clear" w:color="auto" w:fill="auto"/>
            <w:hideMark/>
          </w:tcPr>
          <w:p w14:paraId="2E77E96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 xml:space="preserve">Стоимость </w:t>
            </w:r>
          </w:p>
          <w:p w14:paraId="49427D98"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подключения</w:t>
            </w:r>
          </w:p>
        </w:tc>
      </w:tr>
      <w:tr w:rsidR="00AA7910" w:rsidRPr="0074021A" w14:paraId="0332D42C" w14:textId="77777777" w:rsidTr="00740ECF">
        <w:trPr>
          <w:trHeight w:val="330"/>
        </w:trPr>
        <w:tc>
          <w:tcPr>
            <w:tcW w:w="3134" w:type="dxa"/>
            <w:shd w:val="clear" w:color="auto" w:fill="auto"/>
            <w:noWrap/>
            <w:hideMark/>
          </w:tcPr>
          <w:p w14:paraId="20EAA189" w14:textId="77777777" w:rsidR="00AA7910" w:rsidRPr="0074021A" w:rsidRDefault="00AA7910" w:rsidP="009B5E5C">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2101" w:type="dxa"/>
            <w:shd w:val="clear" w:color="auto" w:fill="auto"/>
          </w:tcPr>
          <w:p w14:paraId="6443C6C8"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2,8</w:t>
            </w:r>
          </w:p>
        </w:tc>
        <w:tc>
          <w:tcPr>
            <w:tcW w:w="2102" w:type="dxa"/>
            <w:shd w:val="clear" w:color="auto" w:fill="auto"/>
          </w:tcPr>
          <w:p w14:paraId="172DC17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3,7</w:t>
            </w:r>
          </w:p>
        </w:tc>
        <w:tc>
          <w:tcPr>
            <w:tcW w:w="2102" w:type="dxa"/>
            <w:shd w:val="clear" w:color="auto" w:fill="auto"/>
          </w:tcPr>
          <w:p w14:paraId="5163F82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10,3</w:t>
            </w:r>
          </w:p>
        </w:tc>
      </w:tr>
      <w:tr w:rsidR="00AA7910" w:rsidRPr="0074021A" w14:paraId="03D50444" w14:textId="77777777" w:rsidTr="00740ECF">
        <w:trPr>
          <w:trHeight w:val="330"/>
        </w:trPr>
        <w:tc>
          <w:tcPr>
            <w:tcW w:w="3134" w:type="dxa"/>
            <w:shd w:val="clear" w:color="auto" w:fill="auto"/>
            <w:noWrap/>
            <w:hideMark/>
          </w:tcPr>
          <w:p w14:paraId="500248B7" w14:textId="77777777" w:rsidR="00AA7910" w:rsidRPr="0074021A" w:rsidRDefault="00AA7910" w:rsidP="009B5E5C">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2101" w:type="dxa"/>
            <w:shd w:val="clear" w:color="auto" w:fill="auto"/>
          </w:tcPr>
          <w:p w14:paraId="02AC7F2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11,4</w:t>
            </w:r>
          </w:p>
        </w:tc>
        <w:tc>
          <w:tcPr>
            <w:tcW w:w="2102" w:type="dxa"/>
            <w:shd w:val="clear" w:color="auto" w:fill="auto"/>
          </w:tcPr>
          <w:p w14:paraId="2E97EB5E"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10,3</w:t>
            </w:r>
          </w:p>
        </w:tc>
        <w:tc>
          <w:tcPr>
            <w:tcW w:w="2102" w:type="dxa"/>
            <w:shd w:val="clear" w:color="auto" w:fill="auto"/>
          </w:tcPr>
          <w:p w14:paraId="152D3EF5"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15,7</w:t>
            </w:r>
          </w:p>
        </w:tc>
      </w:tr>
      <w:tr w:rsidR="00AA7910" w:rsidRPr="0074021A" w14:paraId="2227EA2E" w14:textId="77777777" w:rsidTr="00740ECF">
        <w:trPr>
          <w:trHeight w:val="330"/>
        </w:trPr>
        <w:tc>
          <w:tcPr>
            <w:tcW w:w="3134" w:type="dxa"/>
            <w:shd w:val="clear" w:color="auto" w:fill="auto"/>
            <w:noWrap/>
            <w:hideMark/>
          </w:tcPr>
          <w:p w14:paraId="1E114E37" w14:textId="77777777" w:rsidR="00AA7910" w:rsidRPr="0074021A" w:rsidRDefault="00AA7910" w:rsidP="009B5E5C">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2101" w:type="dxa"/>
            <w:shd w:val="clear" w:color="auto" w:fill="auto"/>
          </w:tcPr>
          <w:p w14:paraId="18F25F96"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47,2</w:t>
            </w:r>
          </w:p>
        </w:tc>
        <w:tc>
          <w:tcPr>
            <w:tcW w:w="2102" w:type="dxa"/>
            <w:shd w:val="clear" w:color="auto" w:fill="auto"/>
          </w:tcPr>
          <w:p w14:paraId="2549BB8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44,8</w:t>
            </w:r>
          </w:p>
        </w:tc>
        <w:tc>
          <w:tcPr>
            <w:tcW w:w="2102" w:type="dxa"/>
            <w:shd w:val="clear" w:color="auto" w:fill="auto"/>
          </w:tcPr>
          <w:p w14:paraId="18AC398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38,9</w:t>
            </w:r>
          </w:p>
        </w:tc>
      </w:tr>
      <w:tr w:rsidR="00AA7910" w:rsidRPr="0074021A" w14:paraId="323A77E9" w14:textId="77777777" w:rsidTr="00740ECF">
        <w:trPr>
          <w:trHeight w:val="330"/>
        </w:trPr>
        <w:tc>
          <w:tcPr>
            <w:tcW w:w="3134" w:type="dxa"/>
            <w:shd w:val="clear" w:color="auto" w:fill="auto"/>
            <w:noWrap/>
            <w:hideMark/>
          </w:tcPr>
          <w:p w14:paraId="704F9D08" w14:textId="77777777" w:rsidR="00AA7910" w:rsidRPr="0074021A" w:rsidRDefault="00AA7910" w:rsidP="009B5E5C">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2101" w:type="dxa"/>
            <w:shd w:val="clear" w:color="auto" w:fill="auto"/>
          </w:tcPr>
          <w:p w14:paraId="39483032"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17</w:t>
            </w:r>
          </w:p>
        </w:tc>
        <w:tc>
          <w:tcPr>
            <w:tcW w:w="2102" w:type="dxa"/>
            <w:shd w:val="clear" w:color="auto" w:fill="auto"/>
          </w:tcPr>
          <w:p w14:paraId="216DC46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15,1</w:t>
            </w:r>
          </w:p>
        </w:tc>
        <w:tc>
          <w:tcPr>
            <w:tcW w:w="2102" w:type="dxa"/>
            <w:shd w:val="clear" w:color="auto" w:fill="auto"/>
          </w:tcPr>
          <w:p w14:paraId="0B14A63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10,7</w:t>
            </w:r>
          </w:p>
        </w:tc>
      </w:tr>
      <w:tr w:rsidR="00AA7910" w:rsidRPr="0074021A" w14:paraId="0F3F37EC" w14:textId="77777777" w:rsidTr="00740ECF">
        <w:trPr>
          <w:trHeight w:val="330"/>
        </w:trPr>
        <w:tc>
          <w:tcPr>
            <w:tcW w:w="3134" w:type="dxa"/>
            <w:shd w:val="clear" w:color="auto" w:fill="auto"/>
            <w:noWrap/>
            <w:hideMark/>
          </w:tcPr>
          <w:p w14:paraId="0816E1E4" w14:textId="77777777" w:rsidR="00AA7910" w:rsidRPr="0074021A" w:rsidRDefault="00AA7910" w:rsidP="009B5E5C">
            <w:pPr>
              <w:spacing w:line="240" w:lineRule="auto"/>
              <w:rPr>
                <w:rFonts w:ascii="Times New Roman" w:hAnsi="Times New Roman"/>
                <w:color w:val="000000"/>
                <w:sz w:val="24"/>
                <w:szCs w:val="24"/>
                <w:lang w:val="en-US"/>
              </w:rPr>
            </w:pPr>
            <w:r w:rsidRPr="0074021A">
              <w:rPr>
                <w:rFonts w:ascii="Times New Roman" w:hAnsi="Times New Roman"/>
                <w:color w:val="000000"/>
                <w:sz w:val="24"/>
                <w:szCs w:val="24"/>
              </w:rPr>
              <w:t>Затрудняюсь ответить</w:t>
            </w:r>
          </w:p>
        </w:tc>
        <w:tc>
          <w:tcPr>
            <w:tcW w:w="2101" w:type="dxa"/>
            <w:shd w:val="clear" w:color="auto" w:fill="auto"/>
          </w:tcPr>
          <w:p w14:paraId="70E49CC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21,6</w:t>
            </w:r>
          </w:p>
        </w:tc>
        <w:tc>
          <w:tcPr>
            <w:tcW w:w="2102" w:type="dxa"/>
            <w:shd w:val="clear" w:color="auto" w:fill="auto"/>
          </w:tcPr>
          <w:p w14:paraId="0D604E6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26,1</w:t>
            </w:r>
          </w:p>
        </w:tc>
        <w:tc>
          <w:tcPr>
            <w:tcW w:w="2102" w:type="dxa"/>
            <w:shd w:val="clear" w:color="auto" w:fill="auto"/>
          </w:tcPr>
          <w:p w14:paraId="42AD591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24,4</w:t>
            </w:r>
          </w:p>
        </w:tc>
      </w:tr>
      <w:tr w:rsidR="00AA7910" w:rsidRPr="0074021A" w14:paraId="4EA6DEC0" w14:textId="77777777" w:rsidTr="00740ECF">
        <w:trPr>
          <w:trHeight w:val="330"/>
        </w:trPr>
        <w:tc>
          <w:tcPr>
            <w:tcW w:w="9439" w:type="dxa"/>
            <w:gridSpan w:val="4"/>
            <w:shd w:val="clear" w:color="auto" w:fill="auto"/>
            <w:noWrap/>
            <w:hideMark/>
          </w:tcPr>
          <w:p w14:paraId="0751228B" w14:textId="77777777" w:rsidR="00AA7910" w:rsidRPr="0074021A" w:rsidRDefault="00AA7910"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Водоочистка</w:t>
            </w:r>
          </w:p>
        </w:tc>
      </w:tr>
      <w:tr w:rsidR="00AA7910" w:rsidRPr="0074021A" w14:paraId="3F6B9B54" w14:textId="77777777" w:rsidTr="00740ECF">
        <w:trPr>
          <w:trHeight w:val="330"/>
        </w:trPr>
        <w:tc>
          <w:tcPr>
            <w:tcW w:w="3134" w:type="dxa"/>
            <w:shd w:val="clear" w:color="auto" w:fill="auto"/>
            <w:noWrap/>
            <w:hideMark/>
          </w:tcPr>
          <w:p w14:paraId="72BC44B0"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2101" w:type="dxa"/>
            <w:shd w:val="clear" w:color="auto" w:fill="auto"/>
          </w:tcPr>
          <w:p w14:paraId="3BA4051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4,1</w:t>
            </w:r>
          </w:p>
        </w:tc>
        <w:tc>
          <w:tcPr>
            <w:tcW w:w="2102" w:type="dxa"/>
            <w:shd w:val="clear" w:color="auto" w:fill="auto"/>
          </w:tcPr>
          <w:p w14:paraId="1E63B4E6"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4,1</w:t>
            </w:r>
          </w:p>
        </w:tc>
        <w:tc>
          <w:tcPr>
            <w:tcW w:w="2102" w:type="dxa"/>
            <w:shd w:val="clear" w:color="auto" w:fill="auto"/>
          </w:tcPr>
          <w:p w14:paraId="721F8CD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8,7</w:t>
            </w:r>
          </w:p>
        </w:tc>
      </w:tr>
      <w:tr w:rsidR="00AA7910" w:rsidRPr="0074021A" w14:paraId="398D92EB" w14:textId="77777777" w:rsidTr="00740ECF">
        <w:trPr>
          <w:trHeight w:val="330"/>
        </w:trPr>
        <w:tc>
          <w:tcPr>
            <w:tcW w:w="3134" w:type="dxa"/>
            <w:shd w:val="clear" w:color="auto" w:fill="auto"/>
            <w:noWrap/>
            <w:hideMark/>
          </w:tcPr>
          <w:p w14:paraId="1E32C367"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2101" w:type="dxa"/>
            <w:shd w:val="clear" w:color="auto" w:fill="auto"/>
          </w:tcPr>
          <w:p w14:paraId="1C7F10C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9,4</w:t>
            </w:r>
          </w:p>
        </w:tc>
        <w:tc>
          <w:tcPr>
            <w:tcW w:w="2102" w:type="dxa"/>
            <w:shd w:val="clear" w:color="auto" w:fill="auto"/>
          </w:tcPr>
          <w:p w14:paraId="51B2506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9,4</w:t>
            </w:r>
          </w:p>
        </w:tc>
        <w:tc>
          <w:tcPr>
            <w:tcW w:w="2102" w:type="dxa"/>
            <w:shd w:val="clear" w:color="auto" w:fill="auto"/>
          </w:tcPr>
          <w:p w14:paraId="40C3FB5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12,4</w:t>
            </w:r>
          </w:p>
        </w:tc>
      </w:tr>
      <w:tr w:rsidR="00AA7910" w:rsidRPr="0074021A" w14:paraId="1F09EDC9" w14:textId="77777777" w:rsidTr="00740ECF">
        <w:trPr>
          <w:trHeight w:val="330"/>
        </w:trPr>
        <w:tc>
          <w:tcPr>
            <w:tcW w:w="3134" w:type="dxa"/>
            <w:shd w:val="clear" w:color="auto" w:fill="auto"/>
            <w:noWrap/>
            <w:hideMark/>
          </w:tcPr>
          <w:p w14:paraId="074A0D34"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2101" w:type="dxa"/>
            <w:shd w:val="clear" w:color="auto" w:fill="auto"/>
          </w:tcPr>
          <w:p w14:paraId="3EE9307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40</w:t>
            </w:r>
          </w:p>
        </w:tc>
        <w:tc>
          <w:tcPr>
            <w:tcW w:w="2102" w:type="dxa"/>
            <w:shd w:val="clear" w:color="auto" w:fill="auto"/>
          </w:tcPr>
          <w:p w14:paraId="12F56EB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38,4</w:t>
            </w:r>
          </w:p>
        </w:tc>
        <w:tc>
          <w:tcPr>
            <w:tcW w:w="2102" w:type="dxa"/>
            <w:shd w:val="clear" w:color="auto" w:fill="auto"/>
          </w:tcPr>
          <w:p w14:paraId="6CA55DBC"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35,4</w:t>
            </w:r>
          </w:p>
        </w:tc>
      </w:tr>
      <w:tr w:rsidR="00AA7910" w:rsidRPr="0074021A" w14:paraId="25B95125" w14:textId="77777777" w:rsidTr="00740ECF">
        <w:trPr>
          <w:trHeight w:val="330"/>
        </w:trPr>
        <w:tc>
          <w:tcPr>
            <w:tcW w:w="3134" w:type="dxa"/>
            <w:shd w:val="clear" w:color="auto" w:fill="auto"/>
            <w:noWrap/>
            <w:hideMark/>
          </w:tcPr>
          <w:p w14:paraId="5AF3EE7E"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2101" w:type="dxa"/>
            <w:shd w:val="clear" w:color="auto" w:fill="auto"/>
          </w:tcPr>
          <w:p w14:paraId="5B1133A2"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13,3</w:t>
            </w:r>
          </w:p>
        </w:tc>
        <w:tc>
          <w:tcPr>
            <w:tcW w:w="2102" w:type="dxa"/>
            <w:shd w:val="clear" w:color="auto" w:fill="auto"/>
          </w:tcPr>
          <w:p w14:paraId="3DF6C237"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12,9</w:t>
            </w:r>
          </w:p>
        </w:tc>
        <w:tc>
          <w:tcPr>
            <w:tcW w:w="2102" w:type="dxa"/>
            <w:shd w:val="clear" w:color="auto" w:fill="auto"/>
          </w:tcPr>
          <w:p w14:paraId="3E859531"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9,4</w:t>
            </w:r>
          </w:p>
        </w:tc>
      </w:tr>
      <w:tr w:rsidR="00AA7910" w:rsidRPr="0074021A" w14:paraId="0A18ACB5" w14:textId="77777777" w:rsidTr="00740ECF">
        <w:trPr>
          <w:trHeight w:val="330"/>
        </w:trPr>
        <w:tc>
          <w:tcPr>
            <w:tcW w:w="3134" w:type="dxa"/>
            <w:shd w:val="clear" w:color="auto" w:fill="auto"/>
            <w:noWrap/>
            <w:hideMark/>
          </w:tcPr>
          <w:p w14:paraId="516AB1D6"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2101" w:type="dxa"/>
            <w:shd w:val="clear" w:color="auto" w:fill="auto"/>
          </w:tcPr>
          <w:p w14:paraId="05353DD5"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33,2</w:t>
            </w:r>
          </w:p>
        </w:tc>
        <w:tc>
          <w:tcPr>
            <w:tcW w:w="2102" w:type="dxa"/>
            <w:shd w:val="clear" w:color="auto" w:fill="auto"/>
          </w:tcPr>
          <w:p w14:paraId="6691B4B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35,2</w:t>
            </w:r>
          </w:p>
        </w:tc>
        <w:tc>
          <w:tcPr>
            <w:tcW w:w="2102" w:type="dxa"/>
            <w:shd w:val="clear" w:color="auto" w:fill="auto"/>
          </w:tcPr>
          <w:p w14:paraId="7ECFEF3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34,1</w:t>
            </w:r>
          </w:p>
        </w:tc>
      </w:tr>
      <w:tr w:rsidR="00AA7910" w:rsidRPr="0074021A" w14:paraId="5B70CE23" w14:textId="77777777" w:rsidTr="00740ECF">
        <w:trPr>
          <w:trHeight w:val="330"/>
        </w:trPr>
        <w:tc>
          <w:tcPr>
            <w:tcW w:w="9439" w:type="dxa"/>
            <w:gridSpan w:val="4"/>
            <w:shd w:val="clear" w:color="auto" w:fill="auto"/>
            <w:noWrap/>
            <w:hideMark/>
          </w:tcPr>
          <w:p w14:paraId="6FA65752" w14:textId="77777777" w:rsidR="00AA7910" w:rsidRPr="0074021A" w:rsidRDefault="00AA7910"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Газоснабжение</w:t>
            </w:r>
          </w:p>
        </w:tc>
      </w:tr>
      <w:tr w:rsidR="00AA7910" w:rsidRPr="0074021A" w14:paraId="5B1A746D" w14:textId="77777777" w:rsidTr="00740ECF">
        <w:trPr>
          <w:trHeight w:val="330"/>
        </w:trPr>
        <w:tc>
          <w:tcPr>
            <w:tcW w:w="3134" w:type="dxa"/>
            <w:shd w:val="clear" w:color="auto" w:fill="auto"/>
            <w:noWrap/>
            <w:hideMark/>
          </w:tcPr>
          <w:p w14:paraId="11A0FD8B"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2101" w:type="dxa"/>
            <w:shd w:val="clear" w:color="auto" w:fill="auto"/>
          </w:tcPr>
          <w:p w14:paraId="682B756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9,2</w:t>
            </w:r>
          </w:p>
        </w:tc>
        <w:tc>
          <w:tcPr>
            <w:tcW w:w="2102" w:type="dxa"/>
            <w:shd w:val="clear" w:color="auto" w:fill="auto"/>
          </w:tcPr>
          <w:p w14:paraId="66436A7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7,6</w:t>
            </w:r>
          </w:p>
        </w:tc>
        <w:tc>
          <w:tcPr>
            <w:tcW w:w="2102" w:type="dxa"/>
            <w:shd w:val="clear" w:color="auto" w:fill="auto"/>
          </w:tcPr>
          <w:p w14:paraId="43597CE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10,9</w:t>
            </w:r>
          </w:p>
        </w:tc>
      </w:tr>
      <w:tr w:rsidR="00AA7910" w:rsidRPr="0074021A" w14:paraId="23A8DF19" w14:textId="77777777" w:rsidTr="00740ECF">
        <w:trPr>
          <w:trHeight w:val="330"/>
        </w:trPr>
        <w:tc>
          <w:tcPr>
            <w:tcW w:w="3134" w:type="dxa"/>
            <w:shd w:val="clear" w:color="auto" w:fill="auto"/>
            <w:noWrap/>
            <w:hideMark/>
          </w:tcPr>
          <w:p w14:paraId="20F15BC2"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2101" w:type="dxa"/>
            <w:shd w:val="clear" w:color="auto" w:fill="auto"/>
          </w:tcPr>
          <w:p w14:paraId="6659D301"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9,4</w:t>
            </w:r>
          </w:p>
        </w:tc>
        <w:tc>
          <w:tcPr>
            <w:tcW w:w="2102" w:type="dxa"/>
            <w:shd w:val="clear" w:color="auto" w:fill="auto"/>
          </w:tcPr>
          <w:p w14:paraId="1F00A9A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10,5</w:t>
            </w:r>
          </w:p>
        </w:tc>
        <w:tc>
          <w:tcPr>
            <w:tcW w:w="2102" w:type="dxa"/>
            <w:shd w:val="clear" w:color="auto" w:fill="auto"/>
          </w:tcPr>
          <w:p w14:paraId="777A234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w:t>
            </w:r>
          </w:p>
        </w:tc>
      </w:tr>
      <w:tr w:rsidR="00AA7910" w:rsidRPr="0074021A" w14:paraId="40E0C9BE" w14:textId="77777777" w:rsidTr="00740ECF">
        <w:trPr>
          <w:trHeight w:val="330"/>
        </w:trPr>
        <w:tc>
          <w:tcPr>
            <w:tcW w:w="3134" w:type="dxa"/>
            <w:shd w:val="clear" w:color="auto" w:fill="auto"/>
            <w:noWrap/>
            <w:hideMark/>
          </w:tcPr>
          <w:p w14:paraId="20837676"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2101" w:type="dxa"/>
            <w:shd w:val="clear" w:color="auto" w:fill="auto"/>
          </w:tcPr>
          <w:p w14:paraId="6E643F11"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35,4</w:t>
            </w:r>
          </w:p>
        </w:tc>
        <w:tc>
          <w:tcPr>
            <w:tcW w:w="2102" w:type="dxa"/>
            <w:shd w:val="clear" w:color="auto" w:fill="auto"/>
          </w:tcPr>
          <w:p w14:paraId="16D463D8"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35,6</w:t>
            </w:r>
          </w:p>
        </w:tc>
        <w:tc>
          <w:tcPr>
            <w:tcW w:w="2102" w:type="dxa"/>
            <w:shd w:val="clear" w:color="auto" w:fill="auto"/>
          </w:tcPr>
          <w:p w14:paraId="6D0701E6"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31</w:t>
            </w:r>
          </w:p>
        </w:tc>
      </w:tr>
      <w:tr w:rsidR="00AA7910" w:rsidRPr="0074021A" w14:paraId="54E5D93B" w14:textId="77777777" w:rsidTr="00740ECF">
        <w:trPr>
          <w:trHeight w:val="330"/>
        </w:trPr>
        <w:tc>
          <w:tcPr>
            <w:tcW w:w="3134" w:type="dxa"/>
            <w:shd w:val="clear" w:color="auto" w:fill="auto"/>
            <w:noWrap/>
            <w:hideMark/>
          </w:tcPr>
          <w:p w14:paraId="0AA85B2A"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2101" w:type="dxa"/>
            <w:shd w:val="clear" w:color="auto" w:fill="auto"/>
          </w:tcPr>
          <w:p w14:paraId="77BE0543"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16,6</w:t>
            </w:r>
          </w:p>
        </w:tc>
        <w:tc>
          <w:tcPr>
            <w:tcW w:w="2102" w:type="dxa"/>
            <w:shd w:val="clear" w:color="auto" w:fill="auto"/>
          </w:tcPr>
          <w:p w14:paraId="4FDCE595"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14,2</w:t>
            </w:r>
          </w:p>
        </w:tc>
        <w:tc>
          <w:tcPr>
            <w:tcW w:w="2102" w:type="dxa"/>
            <w:shd w:val="clear" w:color="auto" w:fill="auto"/>
          </w:tcPr>
          <w:p w14:paraId="686063E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12</w:t>
            </w:r>
          </w:p>
        </w:tc>
      </w:tr>
      <w:tr w:rsidR="00AA7910" w:rsidRPr="0074021A" w14:paraId="5C9758A8" w14:textId="77777777" w:rsidTr="00740ECF">
        <w:trPr>
          <w:trHeight w:val="330"/>
        </w:trPr>
        <w:tc>
          <w:tcPr>
            <w:tcW w:w="3134" w:type="dxa"/>
            <w:shd w:val="clear" w:color="auto" w:fill="auto"/>
            <w:noWrap/>
            <w:hideMark/>
          </w:tcPr>
          <w:p w14:paraId="10CB8261"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2101" w:type="dxa"/>
            <w:shd w:val="clear" w:color="auto" w:fill="auto"/>
          </w:tcPr>
          <w:p w14:paraId="6A5583D3"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29,4</w:t>
            </w:r>
          </w:p>
        </w:tc>
        <w:tc>
          <w:tcPr>
            <w:tcW w:w="2102" w:type="dxa"/>
            <w:shd w:val="clear" w:color="auto" w:fill="auto"/>
          </w:tcPr>
          <w:p w14:paraId="6DAF2585"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32,1</w:t>
            </w:r>
          </w:p>
        </w:tc>
        <w:tc>
          <w:tcPr>
            <w:tcW w:w="2102" w:type="dxa"/>
            <w:shd w:val="clear" w:color="auto" w:fill="auto"/>
          </w:tcPr>
          <w:p w14:paraId="733F406C"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32,1</w:t>
            </w:r>
          </w:p>
        </w:tc>
      </w:tr>
      <w:tr w:rsidR="00AA7910" w:rsidRPr="0074021A" w14:paraId="36F5DCEC" w14:textId="77777777" w:rsidTr="00740ECF">
        <w:trPr>
          <w:trHeight w:val="330"/>
        </w:trPr>
        <w:tc>
          <w:tcPr>
            <w:tcW w:w="9439" w:type="dxa"/>
            <w:gridSpan w:val="4"/>
            <w:shd w:val="clear" w:color="auto" w:fill="auto"/>
            <w:noWrap/>
            <w:hideMark/>
          </w:tcPr>
          <w:p w14:paraId="353114C0" w14:textId="77777777" w:rsidR="00AA7910" w:rsidRPr="0074021A" w:rsidRDefault="00AA7910"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Электроснабжение</w:t>
            </w:r>
          </w:p>
        </w:tc>
      </w:tr>
      <w:tr w:rsidR="00AA7910" w:rsidRPr="0074021A" w14:paraId="2E3A28FF" w14:textId="77777777" w:rsidTr="00740ECF">
        <w:trPr>
          <w:trHeight w:val="330"/>
        </w:trPr>
        <w:tc>
          <w:tcPr>
            <w:tcW w:w="3134" w:type="dxa"/>
            <w:shd w:val="clear" w:color="auto" w:fill="auto"/>
            <w:noWrap/>
            <w:hideMark/>
          </w:tcPr>
          <w:p w14:paraId="1129150A"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2101" w:type="dxa"/>
            <w:shd w:val="clear" w:color="auto" w:fill="auto"/>
          </w:tcPr>
          <w:p w14:paraId="7018E92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5</w:t>
            </w:r>
          </w:p>
        </w:tc>
        <w:tc>
          <w:tcPr>
            <w:tcW w:w="2102" w:type="dxa"/>
            <w:shd w:val="clear" w:color="auto" w:fill="auto"/>
          </w:tcPr>
          <w:p w14:paraId="06B5C382"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5,9</w:t>
            </w:r>
          </w:p>
        </w:tc>
        <w:tc>
          <w:tcPr>
            <w:tcW w:w="2102" w:type="dxa"/>
            <w:shd w:val="clear" w:color="auto" w:fill="auto"/>
          </w:tcPr>
          <w:p w14:paraId="0619FE37"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11,4</w:t>
            </w:r>
          </w:p>
        </w:tc>
      </w:tr>
      <w:tr w:rsidR="00AA7910" w:rsidRPr="0074021A" w14:paraId="3B68C787" w14:textId="77777777" w:rsidTr="00740ECF">
        <w:trPr>
          <w:trHeight w:val="330"/>
        </w:trPr>
        <w:tc>
          <w:tcPr>
            <w:tcW w:w="3134" w:type="dxa"/>
            <w:shd w:val="clear" w:color="auto" w:fill="auto"/>
            <w:noWrap/>
            <w:hideMark/>
          </w:tcPr>
          <w:p w14:paraId="08438E24"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2101" w:type="dxa"/>
            <w:shd w:val="clear" w:color="auto" w:fill="auto"/>
          </w:tcPr>
          <w:p w14:paraId="22B0A3D7"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10,9</w:t>
            </w:r>
          </w:p>
        </w:tc>
        <w:tc>
          <w:tcPr>
            <w:tcW w:w="2102" w:type="dxa"/>
            <w:shd w:val="clear" w:color="auto" w:fill="auto"/>
          </w:tcPr>
          <w:p w14:paraId="6D8A41C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10,9</w:t>
            </w:r>
          </w:p>
        </w:tc>
        <w:tc>
          <w:tcPr>
            <w:tcW w:w="2102" w:type="dxa"/>
            <w:shd w:val="clear" w:color="auto" w:fill="auto"/>
          </w:tcPr>
          <w:p w14:paraId="6C094A0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15,9</w:t>
            </w:r>
          </w:p>
        </w:tc>
      </w:tr>
      <w:tr w:rsidR="00AA7910" w:rsidRPr="0074021A" w14:paraId="2F575BD3" w14:textId="77777777" w:rsidTr="00740ECF">
        <w:trPr>
          <w:trHeight w:val="330"/>
        </w:trPr>
        <w:tc>
          <w:tcPr>
            <w:tcW w:w="3134" w:type="dxa"/>
            <w:shd w:val="clear" w:color="auto" w:fill="auto"/>
            <w:noWrap/>
            <w:hideMark/>
          </w:tcPr>
          <w:p w14:paraId="3DBB64AE"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2101" w:type="dxa"/>
            <w:shd w:val="clear" w:color="auto" w:fill="auto"/>
          </w:tcPr>
          <w:p w14:paraId="59122A7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46,3</w:t>
            </w:r>
          </w:p>
        </w:tc>
        <w:tc>
          <w:tcPr>
            <w:tcW w:w="2102" w:type="dxa"/>
            <w:shd w:val="clear" w:color="auto" w:fill="auto"/>
          </w:tcPr>
          <w:p w14:paraId="28F52853"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45,6</w:t>
            </w:r>
          </w:p>
        </w:tc>
        <w:tc>
          <w:tcPr>
            <w:tcW w:w="2102" w:type="dxa"/>
            <w:shd w:val="clear" w:color="auto" w:fill="auto"/>
          </w:tcPr>
          <w:p w14:paraId="6018B7F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40,8</w:t>
            </w:r>
          </w:p>
        </w:tc>
      </w:tr>
      <w:tr w:rsidR="00AA7910" w:rsidRPr="0074021A" w14:paraId="64B37474" w14:textId="77777777" w:rsidTr="00740ECF">
        <w:trPr>
          <w:trHeight w:val="330"/>
        </w:trPr>
        <w:tc>
          <w:tcPr>
            <w:tcW w:w="3134" w:type="dxa"/>
            <w:shd w:val="clear" w:color="auto" w:fill="auto"/>
            <w:noWrap/>
            <w:hideMark/>
          </w:tcPr>
          <w:p w14:paraId="456A6B3E"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2101" w:type="dxa"/>
            <w:shd w:val="clear" w:color="auto" w:fill="auto"/>
          </w:tcPr>
          <w:p w14:paraId="1EA10F3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20,5</w:t>
            </w:r>
          </w:p>
        </w:tc>
        <w:tc>
          <w:tcPr>
            <w:tcW w:w="2102" w:type="dxa"/>
            <w:shd w:val="clear" w:color="auto" w:fill="auto"/>
          </w:tcPr>
          <w:p w14:paraId="23D10407"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17,7</w:t>
            </w:r>
          </w:p>
        </w:tc>
        <w:tc>
          <w:tcPr>
            <w:tcW w:w="2102" w:type="dxa"/>
            <w:shd w:val="clear" w:color="auto" w:fill="auto"/>
          </w:tcPr>
          <w:p w14:paraId="2494349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13,3</w:t>
            </w:r>
          </w:p>
        </w:tc>
      </w:tr>
      <w:tr w:rsidR="00AA7910" w:rsidRPr="0074021A" w14:paraId="03CF2DF9" w14:textId="77777777" w:rsidTr="00740ECF">
        <w:trPr>
          <w:trHeight w:val="330"/>
        </w:trPr>
        <w:tc>
          <w:tcPr>
            <w:tcW w:w="3134" w:type="dxa"/>
            <w:shd w:val="clear" w:color="auto" w:fill="auto"/>
            <w:noWrap/>
            <w:hideMark/>
          </w:tcPr>
          <w:p w14:paraId="538764ED"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2101" w:type="dxa"/>
            <w:shd w:val="clear" w:color="auto" w:fill="auto"/>
          </w:tcPr>
          <w:p w14:paraId="0C37A953"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17,3</w:t>
            </w:r>
          </w:p>
        </w:tc>
        <w:tc>
          <w:tcPr>
            <w:tcW w:w="2102" w:type="dxa"/>
            <w:shd w:val="clear" w:color="auto" w:fill="auto"/>
          </w:tcPr>
          <w:p w14:paraId="4E6784B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19,9</w:t>
            </w:r>
          </w:p>
        </w:tc>
        <w:tc>
          <w:tcPr>
            <w:tcW w:w="2102" w:type="dxa"/>
            <w:shd w:val="clear" w:color="auto" w:fill="auto"/>
          </w:tcPr>
          <w:p w14:paraId="745BE0E2"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18,6</w:t>
            </w:r>
          </w:p>
        </w:tc>
      </w:tr>
      <w:tr w:rsidR="00AA7910" w:rsidRPr="0074021A" w14:paraId="6ECAC1D2" w14:textId="77777777" w:rsidTr="00740ECF">
        <w:trPr>
          <w:trHeight w:val="330"/>
        </w:trPr>
        <w:tc>
          <w:tcPr>
            <w:tcW w:w="9439" w:type="dxa"/>
            <w:gridSpan w:val="4"/>
            <w:shd w:val="clear" w:color="auto" w:fill="auto"/>
            <w:noWrap/>
            <w:hideMark/>
          </w:tcPr>
          <w:p w14:paraId="3E236447" w14:textId="77777777" w:rsidR="00AA7910" w:rsidRPr="0074021A" w:rsidRDefault="00AA7910"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Теплоснабжение</w:t>
            </w:r>
          </w:p>
        </w:tc>
      </w:tr>
      <w:tr w:rsidR="00AA7910" w:rsidRPr="0074021A" w14:paraId="447894D1" w14:textId="77777777" w:rsidTr="00740ECF">
        <w:trPr>
          <w:trHeight w:val="330"/>
        </w:trPr>
        <w:tc>
          <w:tcPr>
            <w:tcW w:w="3134" w:type="dxa"/>
            <w:shd w:val="clear" w:color="auto" w:fill="auto"/>
            <w:noWrap/>
            <w:hideMark/>
          </w:tcPr>
          <w:p w14:paraId="737A80CF"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2101" w:type="dxa"/>
            <w:shd w:val="clear" w:color="auto" w:fill="auto"/>
          </w:tcPr>
          <w:p w14:paraId="3DAC7837"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3,1</w:t>
            </w:r>
          </w:p>
        </w:tc>
        <w:tc>
          <w:tcPr>
            <w:tcW w:w="2102" w:type="dxa"/>
            <w:shd w:val="clear" w:color="auto" w:fill="auto"/>
          </w:tcPr>
          <w:p w14:paraId="1C8CA8EE"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3,7</w:t>
            </w:r>
          </w:p>
        </w:tc>
        <w:tc>
          <w:tcPr>
            <w:tcW w:w="2102" w:type="dxa"/>
            <w:shd w:val="clear" w:color="auto" w:fill="auto"/>
          </w:tcPr>
          <w:p w14:paraId="5B3968DC"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7,9</w:t>
            </w:r>
          </w:p>
        </w:tc>
      </w:tr>
      <w:tr w:rsidR="00AA7910" w:rsidRPr="0074021A" w14:paraId="2D1A42B5" w14:textId="77777777" w:rsidTr="00740ECF">
        <w:trPr>
          <w:trHeight w:val="330"/>
        </w:trPr>
        <w:tc>
          <w:tcPr>
            <w:tcW w:w="3134" w:type="dxa"/>
            <w:shd w:val="clear" w:color="auto" w:fill="auto"/>
            <w:noWrap/>
            <w:hideMark/>
          </w:tcPr>
          <w:p w14:paraId="60F1E80C"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2101" w:type="dxa"/>
            <w:shd w:val="clear" w:color="auto" w:fill="auto"/>
          </w:tcPr>
          <w:p w14:paraId="3B5FF132"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9,4</w:t>
            </w:r>
          </w:p>
        </w:tc>
        <w:tc>
          <w:tcPr>
            <w:tcW w:w="2102" w:type="dxa"/>
            <w:shd w:val="clear" w:color="auto" w:fill="auto"/>
          </w:tcPr>
          <w:p w14:paraId="6AB4E706"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w:t>
            </w:r>
          </w:p>
        </w:tc>
        <w:tc>
          <w:tcPr>
            <w:tcW w:w="2102" w:type="dxa"/>
            <w:shd w:val="clear" w:color="auto" w:fill="auto"/>
          </w:tcPr>
          <w:p w14:paraId="390FC58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14,4</w:t>
            </w:r>
          </w:p>
        </w:tc>
      </w:tr>
      <w:tr w:rsidR="00AA7910" w:rsidRPr="0074021A" w14:paraId="019C6249" w14:textId="77777777" w:rsidTr="00740ECF">
        <w:trPr>
          <w:trHeight w:val="330"/>
        </w:trPr>
        <w:tc>
          <w:tcPr>
            <w:tcW w:w="3134" w:type="dxa"/>
            <w:shd w:val="clear" w:color="auto" w:fill="auto"/>
            <w:noWrap/>
            <w:hideMark/>
          </w:tcPr>
          <w:p w14:paraId="637DF218"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2101" w:type="dxa"/>
            <w:shd w:val="clear" w:color="auto" w:fill="auto"/>
          </w:tcPr>
          <w:p w14:paraId="71BD627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43,2</w:t>
            </w:r>
          </w:p>
        </w:tc>
        <w:tc>
          <w:tcPr>
            <w:tcW w:w="2102" w:type="dxa"/>
            <w:shd w:val="clear" w:color="auto" w:fill="auto"/>
          </w:tcPr>
          <w:p w14:paraId="0977C168"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41,7</w:t>
            </w:r>
          </w:p>
        </w:tc>
        <w:tc>
          <w:tcPr>
            <w:tcW w:w="2102" w:type="dxa"/>
            <w:shd w:val="clear" w:color="auto" w:fill="auto"/>
          </w:tcPr>
          <w:p w14:paraId="52437996"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34,7</w:t>
            </w:r>
          </w:p>
        </w:tc>
      </w:tr>
      <w:tr w:rsidR="00AA7910" w:rsidRPr="0074021A" w14:paraId="22C695D0" w14:textId="77777777" w:rsidTr="00740ECF">
        <w:trPr>
          <w:trHeight w:val="330"/>
        </w:trPr>
        <w:tc>
          <w:tcPr>
            <w:tcW w:w="3134" w:type="dxa"/>
            <w:shd w:val="clear" w:color="auto" w:fill="auto"/>
            <w:noWrap/>
            <w:hideMark/>
          </w:tcPr>
          <w:p w14:paraId="6773487C"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2101" w:type="dxa"/>
            <w:shd w:val="clear" w:color="auto" w:fill="auto"/>
          </w:tcPr>
          <w:p w14:paraId="4CB09F3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15,9</w:t>
            </w:r>
          </w:p>
        </w:tc>
        <w:tc>
          <w:tcPr>
            <w:tcW w:w="2102" w:type="dxa"/>
            <w:shd w:val="clear" w:color="auto" w:fill="auto"/>
          </w:tcPr>
          <w:p w14:paraId="2ED8713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14,4</w:t>
            </w:r>
          </w:p>
        </w:tc>
        <w:tc>
          <w:tcPr>
            <w:tcW w:w="2102" w:type="dxa"/>
            <w:shd w:val="clear" w:color="auto" w:fill="auto"/>
          </w:tcPr>
          <w:p w14:paraId="407D522E"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13,3</w:t>
            </w:r>
          </w:p>
        </w:tc>
      </w:tr>
      <w:tr w:rsidR="00AA7910" w:rsidRPr="0074021A" w14:paraId="06FA2DFC" w14:textId="77777777" w:rsidTr="00740ECF">
        <w:trPr>
          <w:trHeight w:val="330"/>
        </w:trPr>
        <w:tc>
          <w:tcPr>
            <w:tcW w:w="3134" w:type="dxa"/>
            <w:shd w:val="clear" w:color="auto" w:fill="auto"/>
            <w:noWrap/>
            <w:hideMark/>
          </w:tcPr>
          <w:p w14:paraId="376E2401"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2101" w:type="dxa"/>
            <w:shd w:val="clear" w:color="auto" w:fill="auto"/>
          </w:tcPr>
          <w:p w14:paraId="1768133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28,4</w:t>
            </w:r>
          </w:p>
        </w:tc>
        <w:tc>
          <w:tcPr>
            <w:tcW w:w="2102" w:type="dxa"/>
            <w:shd w:val="clear" w:color="auto" w:fill="auto"/>
          </w:tcPr>
          <w:p w14:paraId="0EB6823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30,2</w:t>
            </w:r>
          </w:p>
        </w:tc>
        <w:tc>
          <w:tcPr>
            <w:tcW w:w="2102" w:type="dxa"/>
            <w:shd w:val="clear" w:color="auto" w:fill="auto"/>
          </w:tcPr>
          <w:p w14:paraId="0AAF6D2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29,7</w:t>
            </w:r>
          </w:p>
        </w:tc>
      </w:tr>
      <w:tr w:rsidR="00AA7910" w:rsidRPr="0074021A" w14:paraId="39B3735D" w14:textId="77777777" w:rsidTr="00740ECF">
        <w:trPr>
          <w:trHeight w:val="330"/>
        </w:trPr>
        <w:tc>
          <w:tcPr>
            <w:tcW w:w="9439" w:type="dxa"/>
            <w:gridSpan w:val="4"/>
            <w:shd w:val="clear" w:color="auto" w:fill="auto"/>
            <w:noWrap/>
            <w:hideMark/>
          </w:tcPr>
          <w:p w14:paraId="46C2C95B" w14:textId="77777777" w:rsidR="00AA7910" w:rsidRPr="0074021A" w:rsidRDefault="00AA7910"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Телефонная связь</w:t>
            </w:r>
          </w:p>
        </w:tc>
      </w:tr>
      <w:tr w:rsidR="00AA7910" w:rsidRPr="0074021A" w14:paraId="6EC58213" w14:textId="77777777" w:rsidTr="00740ECF">
        <w:trPr>
          <w:trHeight w:val="330"/>
        </w:trPr>
        <w:tc>
          <w:tcPr>
            <w:tcW w:w="3134" w:type="dxa"/>
            <w:shd w:val="clear" w:color="auto" w:fill="auto"/>
            <w:noWrap/>
            <w:hideMark/>
          </w:tcPr>
          <w:p w14:paraId="345D7F51"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удовлетворен</w:t>
            </w:r>
          </w:p>
        </w:tc>
        <w:tc>
          <w:tcPr>
            <w:tcW w:w="2101" w:type="dxa"/>
            <w:shd w:val="clear" w:color="auto" w:fill="auto"/>
          </w:tcPr>
          <w:p w14:paraId="01EA19A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3,1</w:t>
            </w:r>
          </w:p>
        </w:tc>
        <w:tc>
          <w:tcPr>
            <w:tcW w:w="2102" w:type="dxa"/>
            <w:shd w:val="clear" w:color="auto" w:fill="auto"/>
          </w:tcPr>
          <w:p w14:paraId="0CE7ADC2"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3,3</w:t>
            </w:r>
          </w:p>
        </w:tc>
        <w:tc>
          <w:tcPr>
            <w:tcW w:w="2102" w:type="dxa"/>
            <w:shd w:val="clear" w:color="auto" w:fill="auto"/>
          </w:tcPr>
          <w:p w14:paraId="2F01AFE4"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7,9</w:t>
            </w:r>
          </w:p>
        </w:tc>
      </w:tr>
      <w:tr w:rsidR="00AA7910" w:rsidRPr="0074021A" w14:paraId="10937833" w14:textId="77777777" w:rsidTr="00740ECF">
        <w:trPr>
          <w:trHeight w:val="330"/>
        </w:trPr>
        <w:tc>
          <w:tcPr>
            <w:tcW w:w="3134" w:type="dxa"/>
            <w:shd w:val="clear" w:color="auto" w:fill="auto"/>
            <w:noWrap/>
            <w:hideMark/>
          </w:tcPr>
          <w:p w14:paraId="2A1C1611"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не удовлетворен</w:t>
            </w:r>
          </w:p>
        </w:tc>
        <w:tc>
          <w:tcPr>
            <w:tcW w:w="2101" w:type="dxa"/>
            <w:shd w:val="clear" w:color="auto" w:fill="auto"/>
          </w:tcPr>
          <w:p w14:paraId="12874F7D"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7,9</w:t>
            </w:r>
          </w:p>
        </w:tc>
        <w:tc>
          <w:tcPr>
            <w:tcW w:w="2102" w:type="dxa"/>
            <w:shd w:val="clear" w:color="auto" w:fill="auto"/>
          </w:tcPr>
          <w:p w14:paraId="6C01228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7,2</w:t>
            </w:r>
          </w:p>
        </w:tc>
        <w:tc>
          <w:tcPr>
            <w:tcW w:w="2102" w:type="dxa"/>
            <w:shd w:val="clear" w:color="auto" w:fill="auto"/>
          </w:tcPr>
          <w:p w14:paraId="0297B1FA"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10,6</w:t>
            </w:r>
          </w:p>
        </w:tc>
      </w:tr>
      <w:tr w:rsidR="00AA7910" w:rsidRPr="0074021A" w14:paraId="3C7487A4" w14:textId="77777777" w:rsidTr="00740ECF">
        <w:trPr>
          <w:trHeight w:val="330"/>
        </w:trPr>
        <w:tc>
          <w:tcPr>
            <w:tcW w:w="3134" w:type="dxa"/>
            <w:shd w:val="clear" w:color="auto" w:fill="auto"/>
            <w:noWrap/>
            <w:hideMark/>
          </w:tcPr>
          <w:p w14:paraId="0476EEBC"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Скорее удовлетворен</w:t>
            </w:r>
          </w:p>
        </w:tc>
        <w:tc>
          <w:tcPr>
            <w:tcW w:w="2101" w:type="dxa"/>
            <w:shd w:val="clear" w:color="auto" w:fill="auto"/>
          </w:tcPr>
          <w:p w14:paraId="61B1613C"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46,9</w:t>
            </w:r>
          </w:p>
        </w:tc>
        <w:tc>
          <w:tcPr>
            <w:tcW w:w="2102" w:type="dxa"/>
            <w:shd w:val="clear" w:color="auto" w:fill="auto"/>
          </w:tcPr>
          <w:p w14:paraId="6CEC2AD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48,5</w:t>
            </w:r>
          </w:p>
        </w:tc>
        <w:tc>
          <w:tcPr>
            <w:tcW w:w="2102" w:type="dxa"/>
            <w:shd w:val="clear" w:color="auto" w:fill="auto"/>
          </w:tcPr>
          <w:p w14:paraId="3B335C9B"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45,6</w:t>
            </w:r>
          </w:p>
        </w:tc>
      </w:tr>
      <w:tr w:rsidR="00AA7910" w:rsidRPr="0074021A" w14:paraId="6B18A2D3" w14:textId="77777777" w:rsidTr="00740ECF">
        <w:trPr>
          <w:trHeight w:val="330"/>
        </w:trPr>
        <w:tc>
          <w:tcPr>
            <w:tcW w:w="3134" w:type="dxa"/>
            <w:shd w:val="clear" w:color="auto" w:fill="auto"/>
            <w:noWrap/>
            <w:hideMark/>
          </w:tcPr>
          <w:p w14:paraId="5D84768B"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Удовлетворен</w:t>
            </w:r>
          </w:p>
        </w:tc>
        <w:tc>
          <w:tcPr>
            <w:tcW w:w="2101" w:type="dxa"/>
            <w:shd w:val="clear" w:color="auto" w:fill="auto"/>
          </w:tcPr>
          <w:p w14:paraId="3DC495C7"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w:t>
            </w:r>
          </w:p>
        </w:tc>
        <w:tc>
          <w:tcPr>
            <w:tcW w:w="2102" w:type="dxa"/>
            <w:shd w:val="clear" w:color="auto" w:fill="auto"/>
          </w:tcPr>
          <w:p w14:paraId="39B2C09F"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18,3</w:t>
            </w:r>
          </w:p>
        </w:tc>
        <w:tc>
          <w:tcPr>
            <w:tcW w:w="2102" w:type="dxa"/>
            <w:shd w:val="clear" w:color="auto" w:fill="auto"/>
          </w:tcPr>
          <w:p w14:paraId="199458A0"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13,8</w:t>
            </w:r>
          </w:p>
        </w:tc>
      </w:tr>
      <w:tr w:rsidR="00AA7910" w:rsidRPr="0074021A" w14:paraId="51FB0150" w14:textId="77777777" w:rsidTr="00740ECF">
        <w:trPr>
          <w:trHeight w:val="330"/>
        </w:trPr>
        <w:tc>
          <w:tcPr>
            <w:tcW w:w="3134" w:type="dxa"/>
            <w:shd w:val="clear" w:color="auto" w:fill="auto"/>
            <w:noWrap/>
            <w:hideMark/>
          </w:tcPr>
          <w:p w14:paraId="2B2B7B67" w14:textId="77777777" w:rsidR="00AA7910" w:rsidRPr="0074021A" w:rsidRDefault="00AA7910"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Затрудняюсь ответить</w:t>
            </w:r>
          </w:p>
        </w:tc>
        <w:tc>
          <w:tcPr>
            <w:tcW w:w="2101" w:type="dxa"/>
            <w:shd w:val="clear" w:color="auto" w:fill="auto"/>
          </w:tcPr>
          <w:p w14:paraId="3E29F6E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21,1</w:t>
            </w:r>
          </w:p>
        </w:tc>
        <w:tc>
          <w:tcPr>
            <w:tcW w:w="2102" w:type="dxa"/>
            <w:shd w:val="clear" w:color="auto" w:fill="auto"/>
          </w:tcPr>
          <w:p w14:paraId="6AF20FF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22,7</w:t>
            </w:r>
          </w:p>
        </w:tc>
        <w:tc>
          <w:tcPr>
            <w:tcW w:w="2102" w:type="dxa"/>
            <w:shd w:val="clear" w:color="auto" w:fill="auto"/>
          </w:tcPr>
          <w:p w14:paraId="635BC0A9" w14:textId="77777777" w:rsidR="00AA7910" w:rsidRPr="0074021A" w:rsidRDefault="00AA7910"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22,1</w:t>
            </w:r>
          </w:p>
        </w:tc>
      </w:tr>
    </w:tbl>
    <w:p w14:paraId="256E45D0" w14:textId="77777777" w:rsidR="00577149" w:rsidRPr="0074021A" w:rsidRDefault="00577149" w:rsidP="00577149">
      <w:pPr>
        <w:spacing w:line="240" w:lineRule="auto"/>
        <w:ind w:firstLine="709"/>
        <w:rPr>
          <w:rFonts w:ascii="Times New Roman" w:hAnsi="Times New Roman"/>
          <w:i/>
          <w:szCs w:val="28"/>
        </w:rPr>
      </w:pPr>
      <w:r w:rsidRPr="0074021A">
        <w:rPr>
          <w:rFonts w:ascii="Times New Roman" w:hAnsi="Times New Roman"/>
          <w:i/>
          <w:szCs w:val="28"/>
        </w:rPr>
        <w:t>Сроки получения доступа</w:t>
      </w:r>
    </w:p>
    <w:p w14:paraId="1278F7AF" w14:textId="77777777" w:rsidR="00577149" w:rsidRPr="0074021A" w:rsidRDefault="00577149" w:rsidP="00577149">
      <w:pPr>
        <w:spacing w:line="240" w:lineRule="auto"/>
        <w:ind w:firstLine="709"/>
        <w:rPr>
          <w:rFonts w:ascii="Times New Roman" w:hAnsi="Times New Roman"/>
          <w:szCs w:val="28"/>
        </w:rPr>
      </w:pPr>
      <w:bookmarkStart w:id="18" w:name="_Hlk127797667"/>
      <w:r w:rsidRPr="0074021A">
        <w:rPr>
          <w:rFonts w:ascii="Times New Roman" w:hAnsi="Times New Roman"/>
          <w:szCs w:val="28"/>
        </w:rPr>
        <w:t>Анализ показал, что больше всего субъекты предпринимательской деятельности удовлетворены сроками получения доступа на услуги телефонной связи (21%), электроснабжения (20,5%) и водоснабжения/водоотведения (17%).</w:t>
      </w:r>
    </w:p>
    <w:bookmarkEnd w:id="18"/>
    <w:p w14:paraId="45C2B41D" w14:textId="77777777" w:rsidR="00577149" w:rsidRPr="0074021A" w:rsidRDefault="00577149" w:rsidP="00577149">
      <w:pPr>
        <w:spacing w:line="240" w:lineRule="auto"/>
        <w:ind w:firstLine="709"/>
        <w:rPr>
          <w:rFonts w:ascii="Times New Roman" w:hAnsi="Times New Roman"/>
          <w:szCs w:val="28"/>
        </w:rPr>
      </w:pPr>
      <w:r w:rsidRPr="0074021A">
        <w:rPr>
          <w:rFonts w:ascii="Times New Roman" w:hAnsi="Times New Roman"/>
          <w:szCs w:val="28"/>
        </w:rPr>
        <w:t>Однако, в то же время есть субъекты предпринимательской деятельности, которые не удовлетворены сроками получения доступа на такие услуги, как газоснабжение (9,2%), водоочистка (2,8%).</w:t>
      </w:r>
    </w:p>
    <w:p w14:paraId="59849792" w14:textId="77777777" w:rsidR="00577149" w:rsidRPr="0074021A" w:rsidRDefault="00577149" w:rsidP="00577149">
      <w:pPr>
        <w:spacing w:line="240" w:lineRule="auto"/>
        <w:ind w:firstLine="709"/>
        <w:rPr>
          <w:rFonts w:ascii="Times New Roman" w:hAnsi="Times New Roman"/>
          <w:i/>
          <w:szCs w:val="28"/>
        </w:rPr>
      </w:pPr>
      <w:r w:rsidRPr="0074021A">
        <w:rPr>
          <w:rFonts w:ascii="Times New Roman" w:hAnsi="Times New Roman"/>
          <w:i/>
          <w:szCs w:val="28"/>
        </w:rPr>
        <w:t>Сложность процедуры подключения</w:t>
      </w:r>
    </w:p>
    <w:p w14:paraId="4EB7B07A" w14:textId="77777777" w:rsidR="00577149" w:rsidRPr="0074021A" w:rsidRDefault="00577149" w:rsidP="00577149">
      <w:pPr>
        <w:spacing w:line="240" w:lineRule="auto"/>
        <w:ind w:firstLine="709"/>
        <w:rPr>
          <w:rFonts w:ascii="Times New Roman" w:hAnsi="Times New Roman"/>
          <w:szCs w:val="28"/>
        </w:rPr>
      </w:pPr>
      <w:r w:rsidRPr="0074021A">
        <w:rPr>
          <w:rFonts w:ascii="Times New Roman" w:hAnsi="Times New Roman"/>
          <w:szCs w:val="28"/>
        </w:rPr>
        <w:t>Субъекты предпринимательской деятельности удовлетворены сложностью процедуры подключения на услуги телефонной связи (18,3%), электроснабжения (17,7%) и водоснабжения/водоотведения) (15,1%).</w:t>
      </w:r>
    </w:p>
    <w:p w14:paraId="77FA1C7F" w14:textId="77777777" w:rsidR="00577149" w:rsidRPr="0074021A" w:rsidRDefault="00577149" w:rsidP="00577149">
      <w:pPr>
        <w:spacing w:line="240" w:lineRule="auto"/>
        <w:ind w:firstLine="709"/>
        <w:rPr>
          <w:rFonts w:ascii="Times New Roman" w:hAnsi="Times New Roman"/>
          <w:szCs w:val="28"/>
        </w:rPr>
      </w:pPr>
      <w:r w:rsidRPr="0074021A">
        <w:rPr>
          <w:rFonts w:ascii="Times New Roman" w:hAnsi="Times New Roman"/>
          <w:szCs w:val="28"/>
        </w:rPr>
        <w:t>Респонденты не удовлетворены и считают процедуру подключения сложной по газоснабжению (7,6%), электроснабжению (5,9%), водоочистке (4,1%), теплоснабжению (3,7%), водоснабжению/водоотведению (3,7%).</w:t>
      </w:r>
    </w:p>
    <w:p w14:paraId="51242EB8" w14:textId="77777777" w:rsidR="00577149" w:rsidRPr="0074021A" w:rsidRDefault="00577149" w:rsidP="00577149">
      <w:pPr>
        <w:spacing w:line="240" w:lineRule="auto"/>
        <w:ind w:firstLine="709"/>
        <w:rPr>
          <w:rFonts w:ascii="Times New Roman" w:hAnsi="Times New Roman"/>
          <w:i/>
          <w:szCs w:val="28"/>
        </w:rPr>
      </w:pPr>
      <w:r w:rsidRPr="0074021A">
        <w:rPr>
          <w:rFonts w:ascii="Times New Roman" w:hAnsi="Times New Roman"/>
          <w:i/>
          <w:szCs w:val="28"/>
        </w:rPr>
        <w:t>Стоимость подключения</w:t>
      </w:r>
    </w:p>
    <w:p w14:paraId="742128F9" w14:textId="77777777" w:rsidR="00577149" w:rsidRPr="0074021A" w:rsidRDefault="00577149" w:rsidP="00577149">
      <w:pPr>
        <w:spacing w:line="240" w:lineRule="auto"/>
        <w:ind w:firstLine="709"/>
        <w:rPr>
          <w:rFonts w:ascii="Times New Roman" w:hAnsi="Times New Roman"/>
          <w:szCs w:val="28"/>
        </w:rPr>
      </w:pPr>
      <w:r w:rsidRPr="0074021A">
        <w:rPr>
          <w:rFonts w:ascii="Times New Roman" w:hAnsi="Times New Roman"/>
          <w:szCs w:val="28"/>
        </w:rPr>
        <w:t xml:space="preserve">Респонденты удовлетворены стоимостью подключения услуг телефонной связи (13,8%), электроснабжения (13,3%), теплоснабжения (13,3%) и газоснабжению(12%). </w:t>
      </w:r>
    </w:p>
    <w:p w14:paraId="372DDA62" w14:textId="77777777" w:rsidR="00577149" w:rsidRPr="0074021A" w:rsidRDefault="00577149" w:rsidP="00577149">
      <w:pPr>
        <w:spacing w:line="240" w:lineRule="auto"/>
        <w:ind w:firstLine="709"/>
        <w:rPr>
          <w:rFonts w:ascii="Times New Roman" w:hAnsi="Times New Roman"/>
          <w:szCs w:val="28"/>
        </w:rPr>
      </w:pPr>
      <w:r w:rsidRPr="0074021A">
        <w:rPr>
          <w:rFonts w:ascii="Times New Roman" w:hAnsi="Times New Roman"/>
          <w:szCs w:val="28"/>
        </w:rPr>
        <w:t>Больше всего респонденты не удовлетворены стоимостью подключения по электроснабжению (11,4%), газоснабжению (10,9%), водоснабжению/водоотведению (10,3%).</w:t>
      </w:r>
    </w:p>
    <w:p w14:paraId="751FBA3D" w14:textId="77777777" w:rsidR="00577149" w:rsidRPr="0074021A" w:rsidRDefault="00577149" w:rsidP="00577149">
      <w:pPr>
        <w:pStyle w:val="af0"/>
        <w:spacing w:line="240" w:lineRule="auto"/>
        <w:ind w:left="0" w:firstLine="709"/>
        <w:rPr>
          <w:rFonts w:ascii="Times New Roman" w:hAnsi="Times New Roman"/>
          <w:szCs w:val="28"/>
        </w:rPr>
      </w:pPr>
      <w:r w:rsidRPr="0074021A">
        <w:rPr>
          <w:rFonts w:ascii="Times New Roman" w:hAnsi="Times New Roman"/>
          <w:szCs w:val="28"/>
        </w:rPr>
        <w:t>Таким образом, можно сделать вывод о том, что респонденты удовлетворены сроками получения доступа, сложностью процедуры подключения, стоимостью подключения на услуги субъектов естественных монополий, таких как услуги телефонной связи и электроснабжения.</w:t>
      </w:r>
    </w:p>
    <w:p w14:paraId="5D38B1CA" w14:textId="77777777" w:rsidR="00577149" w:rsidRPr="0074021A" w:rsidRDefault="00577149" w:rsidP="00577149">
      <w:pPr>
        <w:pStyle w:val="af0"/>
        <w:spacing w:line="240" w:lineRule="auto"/>
        <w:ind w:left="0" w:firstLine="709"/>
        <w:rPr>
          <w:rFonts w:ascii="Times New Roman" w:hAnsi="Times New Roman"/>
          <w:szCs w:val="28"/>
        </w:rPr>
      </w:pPr>
      <w:r w:rsidRPr="0074021A">
        <w:rPr>
          <w:rFonts w:ascii="Times New Roman" w:hAnsi="Times New Roman"/>
          <w:szCs w:val="28"/>
        </w:rPr>
        <w:t>Однако достаточно высоким является уровень неудовлетворенности респондентов на услуги газоснабжения, электроснабжения, водоочистке, водоснабжению/водоотведению.</w:t>
      </w:r>
    </w:p>
    <w:p w14:paraId="6309877E" w14:textId="77777777" w:rsidR="00636613" w:rsidRPr="0074021A" w:rsidRDefault="00636613" w:rsidP="001668FD">
      <w:pPr>
        <w:autoSpaceDE w:val="0"/>
        <w:autoSpaceDN w:val="0"/>
        <w:adjustRightInd w:val="0"/>
        <w:spacing w:line="240" w:lineRule="auto"/>
        <w:ind w:firstLine="709"/>
        <w:rPr>
          <w:rFonts w:ascii="Times New Roman" w:hAnsi="Times New Roman"/>
          <w:color w:val="000000"/>
          <w:szCs w:val="28"/>
        </w:rPr>
      </w:pPr>
      <w:bookmarkStart w:id="19" w:name="_Hlk127797547"/>
      <w:r w:rsidRPr="0074021A">
        <w:rPr>
          <w:rFonts w:ascii="Times New Roman" w:hAnsi="Times New Roman"/>
          <w:color w:val="000000"/>
          <w:szCs w:val="28"/>
        </w:rPr>
        <w:t>Динамика изменения уровня цен на услуги субъектов естественных монополий, предоставляемых по месту ведения бизнеса субъектов предпринимательской деятельности, за последние 5 лет представлена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500"/>
      </w:tblGrid>
      <w:tr w:rsidR="00151C3F" w:rsidRPr="0074021A" w14:paraId="3165EA99" w14:textId="77777777" w:rsidTr="00740ECF">
        <w:trPr>
          <w:trHeight w:val="400"/>
        </w:trPr>
        <w:tc>
          <w:tcPr>
            <w:tcW w:w="2663" w:type="pct"/>
            <w:shd w:val="clear" w:color="auto" w:fill="auto"/>
            <w:hideMark/>
          </w:tcPr>
          <w:p w14:paraId="7F9FE94D"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 xml:space="preserve">Изменение уровня цен на услуги субъектов естественных монополий, предоставляемых по месту ведения Вашего бизнеса, за последние </w:t>
            </w:r>
            <w:r w:rsidRPr="0074021A">
              <w:rPr>
                <w:rFonts w:ascii="Times New Roman" w:hAnsi="Times New Roman"/>
                <w:color w:val="000000"/>
                <w:sz w:val="24"/>
                <w:szCs w:val="24"/>
              </w:rPr>
              <w:br/>
              <w:t>5 лет:</w:t>
            </w:r>
          </w:p>
        </w:tc>
        <w:tc>
          <w:tcPr>
            <w:tcW w:w="2337" w:type="pct"/>
            <w:shd w:val="clear" w:color="auto" w:fill="auto"/>
            <w:hideMark/>
          </w:tcPr>
          <w:p w14:paraId="34C62AD5"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Количество субъектов предпринимательской деятельности, %</w:t>
            </w:r>
          </w:p>
        </w:tc>
      </w:tr>
      <w:tr w:rsidR="00151C3F" w:rsidRPr="0074021A" w14:paraId="5FFA8D9C" w14:textId="77777777" w:rsidTr="00740ECF">
        <w:trPr>
          <w:trHeight w:val="70"/>
        </w:trPr>
        <w:tc>
          <w:tcPr>
            <w:tcW w:w="5000" w:type="pct"/>
            <w:gridSpan w:val="2"/>
            <w:shd w:val="clear" w:color="auto" w:fill="auto"/>
            <w:hideMark/>
          </w:tcPr>
          <w:p w14:paraId="2DE5B26B" w14:textId="77777777" w:rsidR="00151C3F" w:rsidRPr="0074021A" w:rsidRDefault="00151C3F"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Водоснабжение, водоотведение</w:t>
            </w:r>
          </w:p>
        </w:tc>
      </w:tr>
      <w:tr w:rsidR="00151C3F" w:rsidRPr="0074021A" w14:paraId="1D95ED97" w14:textId="77777777" w:rsidTr="00740ECF">
        <w:trPr>
          <w:trHeight w:val="70"/>
        </w:trPr>
        <w:tc>
          <w:tcPr>
            <w:tcW w:w="2663" w:type="pct"/>
            <w:shd w:val="clear" w:color="auto" w:fill="auto"/>
            <w:noWrap/>
            <w:hideMark/>
          </w:tcPr>
          <w:p w14:paraId="2A17723D"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Снизился</w:t>
            </w:r>
          </w:p>
        </w:tc>
        <w:tc>
          <w:tcPr>
            <w:tcW w:w="2337" w:type="pct"/>
            <w:shd w:val="clear" w:color="auto" w:fill="auto"/>
          </w:tcPr>
          <w:p w14:paraId="60865C75"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0</w:t>
            </w:r>
          </w:p>
        </w:tc>
      </w:tr>
      <w:tr w:rsidR="00151C3F" w:rsidRPr="0074021A" w14:paraId="0525A7E0" w14:textId="77777777" w:rsidTr="00740ECF">
        <w:trPr>
          <w:trHeight w:val="70"/>
        </w:trPr>
        <w:tc>
          <w:tcPr>
            <w:tcW w:w="2663" w:type="pct"/>
            <w:shd w:val="clear" w:color="auto" w:fill="auto"/>
            <w:noWrap/>
            <w:hideMark/>
          </w:tcPr>
          <w:p w14:paraId="1BC881B7"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Увеличился</w:t>
            </w:r>
          </w:p>
        </w:tc>
        <w:tc>
          <w:tcPr>
            <w:tcW w:w="2337" w:type="pct"/>
            <w:shd w:val="clear" w:color="auto" w:fill="auto"/>
          </w:tcPr>
          <w:p w14:paraId="7625045F"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89,3</w:t>
            </w:r>
          </w:p>
        </w:tc>
      </w:tr>
      <w:tr w:rsidR="00151C3F" w:rsidRPr="0074021A" w14:paraId="05E71924" w14:textId="77777777" w:rsidTr="00740ECF">
        <w:trPr>
          <w:trHeight w:val="70"/>
        </w:trPr>
        <w:tc>
          <w:tcPr>
            <w:tcW w:w="2663" w:type="pct"/>
            <w:shd w:val="clear" w:color="auto" w:fill="auto"/>
            <w:noWrap/>
            <w:hideMark/>
          </w:tcPr>
          <w:p w14:paraId="10A5FD7E"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изменился</w:t>
            </w:r>
          </w:p>
        </w:tc>
        <w:tc>
          <w:tcPr>
            <w:tcW w:w="2337" w:type="pct"/>
            <w:shd w:val="clear" w:color="auto" w:fill="auto"/>
          </w:tcPr>
          <w:p w14:paraId="4AFA7854"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10,7</w:t>
            </w:r>
          </w:p>
        </w:tc>
      </w:tr>
      <w:tr w:rsidR="00151C3F" w:rsidRPr="0074021A" w14:paraId="09E6F2D6" w14:textId="77777777" w:rsidTr="00740ECF">
        <w:trPr>
          <w:trHeight w:val="70"/>
        </w:trPr>
        <w:tc>
          <w:tcPr>
            <w:tcW w:w="5000" w:type="pct"/>
            <w:gridSpan w:val="2"/>
            <w:shd w:val="clear" w:color="auto" w:fill="auto"/>
            <w:hideMark/>
          </w:tcPr>
          <w:p w14:paraId="0DBC3FC4" w14:textId="77777777" w:rsidR="00151C3F" w:rsidRPr="0074021A" w:rsidRDefault="00151C3F"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Водоочистка</w:t>
            </w:r>
          </w:p>
        </w:tc>
      </w:tr>
      <w:tr w:rsidR="00151C3F" w:rsidRPr="0074021A" w14:paraId="20B6105F" w14:textId="77777777" w:rsidTr="00740ECF">
        <w:trPr>
          <w:trHeight w:val="70"/>
        </w:trPr>
        <w:tc>
          <w:tcPr>
            <w:tcW w:w="2663" w:type="pct"/>
            <w:shd w:val="clear" w:color="auto" w:fill="auto"/>
            <w:noWrap/>
            <w:hideMark/>
          </w:tcPr>
          <w:p w14:paraId="7BFEAACB"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Снизился</w:t>
            </w:r>
          </w:p>
        </w:tc>
        <w:tc>
          <w:tcPr>
            <w:tcW w:w="2337" w:type="pct"/>
            <w:shd w:val="clear" w:color="auto" w:fill="auto"/>
          </w:tcPr>
          <w:p w14:paraId="73EB30A5"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0,4</w:t>
            </w:r>
          </w:p>
        </w:tc>
      </w:tr>
      <w:tr w:rsidR="00151C3F" w:rsidRPr="0074021A" w14:paraId="42E29A76" w14:textId="77777777" w:rsidTr="00740ECF">
        <w:trPr>
          <w:trHeight w:val="70"/>
        </w:trPr>
        <w:tc>
          <w:tcPr>
            <w:tcW w:w="2663" w:type="pct"/>
            <w:shd w:val="clear" w:color="auto" w:fill="auto"/>
            <w:noWrap/>
            <w:hideMark/>
          </w:tcPr>
          <w:p w14:paraId="039ECBAE"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Увеличился</w:t>
            </w:r>
          </w:p>
        </w:tc>
        <w:tc>
          <w:tcPr>
            <w:tcW w:w="2337" w:type="pct"/>
            <w:shd w:val="clear" w:color="auto" w:fill="auto"/>
          </w:tcPr>
          <w:p w14:paraId="7DF88A67"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83,6</w:t>
            </w:r>
          </w:p>
        </w:tc>
      </w:tr>
      <w:tr w:rsidR="00151C3F" w:rsidRPr="0074021A" w14:paraId="13DEAD87" w14:textId="77777777" w:rsidTr="00740ECF">
        <w:trPr>
          <w:trHeight w:val="70"/>
        </w:trPr>
        <w:tc>
          <w:tcPr>
            <w:tcW w:w="2663" w:type="pct"/>
            <w:shd w:val="clear" w:color="auto" w:fill="auto"/>
            <w:noWrap/>
            <w:hideMark/>
          </w:tcPr>
          <w:p w14:paraId="0A4C8340"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изменился</w:t>
            </w:r>
          </w:p>
        </w:tc>
        <w:tc>
          <w:tcPr>
            <w:tcW w:w="2337" w:type="pct"/>
            <w:shd w:val="clear" w:color="auto" w:fill="auto"/>
          </w:tcPr>
          <w:p w14:paraId="3453F4AF"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16</w:t>
            </w:r>
          </w:p>
        </w:tc>
      </w:tr>
      <w:tr w:rsidR="00151C3F" w:rsidRPr="0074021A" w14:paraId="6AE33788" w14:textId="77777777" w:rsidTr="00740ECF">
        <w:trPr>
          <w:trHeight w:val="70"/>
        </w:trPr>
        <w:tc>
          <w:tcPr>
            <w:tcW w:w="5000" w:type="pct"/>
            <w:gridSpan w:val="2"/>
            <w:shd w:val="clear" w:color="auto" w:fill="auto"/>
            <w:hideMark/>
          </w:tcPr>
          <w:p w14:paraId="60B3C040" w14:textId="77777777" w:rsidR="00151C3F" w:rsidRPr="0074021A" w:rsidRDefault="00151C3F"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Газоснабжение</w:t>
            </w:r>
          </w:p>
        </w:tc>
      </w:tr>
      <w:tr w:rsidR="00151C3F" w:rsidRPr="0074021A" w14:paraId="108F1A7E" w14:textId="77777777" w:rsidTr="00740ECF">
        <w:trPr>
          <w:trHeight w:val="70"/>
        </w:trPr>
        <w:tc>
          <w:tcPr>
            <w:tcW w:w="2663" w:type="pct"/>
            <w:shd w:val="clear" w:color="auto" w:fill="auto"/>
            <w:noWrap/>
            <w:hideMark/>
          </w:tcPr>
          <w:p w14:paraId="29D645E8"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Снизился</w:t>
            </w:r>
          </w:p>
        </w:tc>
        <w:tc>
          <w:tcPr>
            <w:tcW w:w="2337" w:type="pct"/>
            <w:shd w:val="clear" w:color="auto" w:fill="auto"/>
          </w:tcPr>
          <w:p w14:paraId="1C44A588"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0,4</w:t>
            </w:r>
          </w:p>
        </w:tc>
      </w:tr>
      <w:tr w:rsidR="00151C3F" w:rsidRPr="0074021A" w14:paraId="61D110C6" w14:textId="77777777" w:rsidTr="00740ECF">
        <w:trPr>
          <w:trHeight w:val="70"/>
        </w:trPr>
        <w:tc>
          <w:tcPr>
            <w:tcW w:w="2663" w:type="pct"/>
            <w:shd w:val="clear" w:color="auto" w:fill="auto"/>
            <w:noWrap/>
            <w:hideMark/>
          </w:tcPr>
          <w:p w14:paraId="5CF7FD35"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Увеличился</w:t>
            </w:r>
          </w:p>
        </w:tc>
        <w:tc>
          <w:tcPr>
            <w:tcW w:w="2337" w:type="pct"/>
            <w:shd w:val="clear" w:color="auto" w:fill="auto"/>
          </w:tcPr>
          <w:p w14:paraId="30B9C541"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84,5</w:t>
            </w:r>
          </w:p>
        </w:tc>
      </w:tr>
      <w:tr w:rsidR="00151C3F" w:rsidRPr="0074021A" w14:paraId="5C46A5CA" w14:textId="77777777" w:rsidTr="00740ECF">
        <w:trPr>
          <w:trHeight w:val="70"/>
        </w:trPr>
        <w:tc>
          <w:tcPr>
            <w:tcW w:w="2663" w:type="pct"/>
            <w:shd w:val="clear" w:color="auto" w:fill="auto"/>
            <w:noWrap/>
            <w:hideMark/>
          </w:tcPr>
          <w:p w14:paraId="2C7D64AE"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изменился</w:t>
            </w:r>
          </w:p>
        </w:tc>
        <w:tc>
          <w:tcPr>
            <w:tcW w:w="2337" w:type="pct"/>
            <w:shd w:val="clear" w:color="auto" w:fill="auto"/>
          </w:tcPr>
          <w:p w14:paraId="618C3E80"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15,1</w:t>
            </w:r>
          </w:p>
        </w:tc>
      </w:tr>
      <w:tr w:rsidR="00151C3F" w:rsidRPr="0074021A" w14:paraId="1A5101F6" w14:textId="77777777" w:rsidTr="00740ECF">
        <w:trPr>
          <w:trHeight w:val="70"/>
        </w:trPr>
        <w:tc>
          <w:tcPr>
            <w:tcW w:w="5000" w:type="pct"/>
            <w:gridSpan w:val="2"/>
            <w:shd w:val="clear" w:color="auto" w:fill="auto"/>
            <w:hideMark/>
          </w:tcPr>
          <w:p w14:paraId="1D5328CD" w14:textId="77777777" w:rsidR="00151C3F" w:rsidRPr="0074021A" w:rsidRDefault="00151C3F"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Электроснабжение</w:t>
            </w:r>
          </w:p>
        </w:tc>
      </w:tr>
      <w:tr w:rsidR="00151C3F" w:rsidRPr="0074021A" w14:paraId="765F6D43" w14:textId="77777777" w:rsidTr="00740ECF">
        <w:trPr>
          <w:trHeight w:val="70"/>
        </w:trPr>
        <w:tc>
          <w:tcPr>
            <w:tcW w:w="2663" w:type="pct"/>
            <w:shd w:val="clear" w:color="auto" w:fill="auto"/>
            <w:noWrap/>
            <w:hideMark/>
          </w:tcPr>
          <w:p w14:paraId="30C50AC4"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Снизился</w:t>
            </w:r>
          </w:p>
        </w:tc>
        <w:tc>
          <w:tcPr>
            <w:tcW w:w="2337" w:type="pct"/>
            <w:shd w:val="clear" w:color="auto" w:fill="auto"/>
          </w:tcPr>
          <w:p w14:paraId="123AD739"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0,2</w:t>
            </w:r>
          </w:p>
        </w:tc>
      </w:tr>
      <w:tr w:rsidR="00151C3F" w:rsidRPr="0074021A" w14:paraId="4D5D679A" w14:textId="77777777" w:rsidTr="00740ECF">
        <w:trPr>
          <w:trHeight w:val="70"/>
        </w:trPr>
        <w:tc>
          <w:tcPr>
            <w:tcW w:w="2663" w:type="pct"/>
            <w:shd w:val="clear" w:color="auto" w:fill="auto"/>
            <w:noWrap/>
            <w:hideMark/>
          </w:tcPr>
          <w:p w14:paraId="45EF8F16"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Увеличился</w:t>
            </w:r>
          </w:p>
        </w:tc>
        <w:tc>
          <w:tcPr>
            <w:tcW w:w="2337" w:type="pct"/>
            <w:shd w:val="clear" w:color="auto" w:fill="auto"/>
          </w:tcPr>
          <w:p w14:paraId="125120A0"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92,6</w:t>
            </w:r>
          </w:p>
        </w:tc>
      </w:tr>
      <w:tr w:rsidR="00151C3F" w:rsidRPr="0074021A" w14:paraId="63FEC5F7" w14:textId="77777777" w:rsidTr="00740ECF">
        <w:trPr>
          <w:trHeight w:val="70"/>
        </w:trPr>
        <w:tc>
          <w:tcPr>
            <w:tcW w:w="2663" w:type="pct"/>
            <w:shd w:val="clear" w:color="auto" w:fill="auto"/>
            <w:noWrap/>
            <w:hideMark/>
          </w:tcPr>
          <w:p w14:paraId="135C51BE"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изменился</w:t>
            </w:r>
          </w:p>
        </w:tc>
        <w:tc>
          <w:tcPr>
            <w:tcW w:w="2337" w:type="pct"/>
            <w:shd w:val="clear" w:color="auto" w:fill="auto"/>
          </w:tcPr>
          <w:p w14:paraId="57B8B4D9"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7,2</w:t>
            </w:r>
          </w:p>
        </w:tc>
      </w:tr>
      <w:tr w:rsidR="00151C3F" w:rsidRPr="0074021A" w14:paraId="7D02951B" w14:textId="77777777" w:rsidTr="00740ECF">
        <w:trPr>
          <w:trHeight w:val="70"/>
        </w:trPr>
        <w:tc>
          <w:tcPr>
            <w:tcW w:w="5000" w:type="pct"/>
            <w:gridSpan w:val="2"/>
            <w:shd w:val="clear" w:color="auto" w:fill="auto"/>
            <w:hideMark/>
          </w:tcPr>
          <w:p w14:paraId="3FFD8C77" w14:textId="77777777" w:rsidR="00151C3F" w:rsidRPr="0074021A" w:rsidRDefault="00151C3F"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Теплоснабжение</w:t>
            </w:r>
          </w:p>
        </w:tc>
      </w:tr>
      <w:tr w:rsidR="00151C3F" w:rsidRPr="0074021A" w14:paraId="75A7FE1F" w14:textId="77777777" w:rsidTr="00740ECF">
        <w:trPr>
          <w:trHeight w:val="70"/>
        </w:trPr>
        <w:tc>
          <w:tcPr>
            <w:tcW w:w="2663" w:type="pct"/>
            <w:shd w:val="clear" w:color="auto" w:fill="auto"/>
            <w:noWrap/>
            <w:hideMark/>
          </w:tcPr>
          <w:p w14:paraId="671F31E1"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Снизился</w:t>
            </w:r>
          </w:p>
        </w:tc>
        <w:tc>
          <w:tcPr>
            <w:tcW w:w="2337" w:type="pct"/>
            <w:shd w:val="clear" w:color="auto" w:fill="auto"/>
          </w:tcPr>
          <w:p w14:paraId="32C9755B"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0,4</w:t>
            </w:r>
          </w:p>
        </w:tc>
      </w:tr>
      <w:tr w:rsidR="00151C3F" w:rsidRPr="0074021A" w14:paraId="774AB191" w14:textId="77777777" w:rsidTr="00740ECF">
        <w:trPr>
          <w:trHeight w:val="70"/>
        </w:trPr>
        <w:tc>
          <w:tcPr>
            <w:tcW w:w="2663" w:type="pct"/>
            <w:shd w:val="clear" w:color="auto" w:fill="auto"/>
            <w:noWrap/>
            <w:hideMark/>
          </w:tcPr>
          <w:p w14:paraId="48CCD1D7"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Увеличился</w:t>
            </w:r>
          </w:p>
        </w:tc>
        <w:tc>
          <w:tcPr>
            <w:tcW w:w="2337" w:type="pct"/>
            <w:shd w:val="clear" w:color="auto" w:fill="auto"/>
          </w:tcPr>
          <w:p w14:paraId="749AF234"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90</w:t>
            </w:r>
          </w:p>
        </w:tc>
      </w:tr>
      <w:tr w:rsidR="00151C3F" w:rsidRPr="0074021A" w14:paraId="4FE5AB69" w14:textId="77777777" w:rsidTr="00740ECF">
        <w:trPr>
          <w:trHeight w:val="70"/>
        </w:trPr>
        <w:tc>
          <w:tcPr>
            <w:tcW w:w="2663" w:type="pct"/>
            <w:shd w:val="clear" w:color="auto" w:fill="auto"/>
            <w:noWrap/>
            <w:hideMark/>
          </w:tcPr>
          <w:p w14:paraId="078B1179"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изменился</w:t>
            </w:r>
          </w:p>
        </w:tc>
        <w:tc>
          <w:tcPr>
            <w:tcW w:w="2337" w:type="pct"/>
            <w:shd w:val="clear" w:color="auto" w:fill="auto"/>
          </w:tcPr>
          <w:p w14:paraId="7D2A03EE"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9,6</w:t>
            </w:r>
          </w:p>
        </w:tc>
      </w:tr>
      <w:tr w:rsidR="00151C3F" w:rsidRPr="0074021A" w14:paraId="115F0391" w14:textId="77777777" w:rsidTr="00740ECF">
        <w:trPr>
          <w:trHeight w:val="70"/>
        </w:trPr>
        <w:tc>
          <w:tcPr>
            <w:tcW w:w="5000" w:type="pct"/>
            <w:gridSpan w:val="2"/>
            <w:shd w:val="clear" w:color="auto" w:fill="auto"/>
            <w:hideMark/>
          </w:tcPr>
          <w:p w14:paraId="38EDAEFD" w14:textId="77777777" w:rsidR="00151C3F" w:rsidRPr="0074021A" w:rsidRDefault="00151C3F" w:rsidP="00740ECF">
            <w:pPr>
              <w:spacing w:line="240" w:lineRule="auto"/>
              <w:jc w:val="center"/>
              <w:rPr>
                <w:rFonts w:ascii="Times New Roman" w:hAnsi="Times New Roman"/>
                <w:b/>
                <w:bCs/>
                <w:color w:val="000000"/>
                <w:sz w:val="24"/>
                <w:szCs w:val="24"/>
              </w:rPr>
            </w:pPr>
            <w:r w:rsidRPr="0074021A">
              <w:rPr>
                <w:rFonts w:ascii="Times New Roman" w:hAnsi="Times New Roman"/>
                <w:b/>
                <w:bCs/>
                <w:color w:val="000000"/>
                <w:sz w:val="24"/>
                <w:szCs w:val="24"/>
              </w:rPr>
              <w:t>Телефонная связь</w:t>
            </w:r>
          </w:p>
        </w:tc>
      </w:tr>
      <w:tr w:rsidR="00151C3F" w:rsidRPr="0074021A" w14:paraId="697326E9" w14:textId="77777777" w:rsidTr="00740ECF">
        <w:trPr>
          <w:trHeight w:val="70"/>
        </w:trPr>
        <w:tc>
          <w:tcPr>
            <w:tcW w:w="2663" w:type="pct"/>
            <w:shd w:val="clear" w:color="auto" w:fill="auto"/>
            <w:noWrap/>
            <w:hideMark/>
          </w:tcPr>
          <w:p w14:paraId="05189B7C"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Снизился</w:t>
            </w:r>
          </w:p>
        </w:tc>
        <w:tc>
          <w:tcPr>
            <w:tcW w:w="2337" w:type="pct"/>
            <w:shd w:val="clear" w:color="auto" w:fill="auto"/>
          </w:tcPr>
          <w:p w14:paraId="1C11944E"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0,2</w:t>
            </w:r>
          </w:p>
        </w:tc>
      </w:tr>
      <w:tr w:rsidR="00151C3F" w:rsidRPr="0074021A" w14:paraId="4563C03B" w14:textId="77777777" w:rsidTr="00740ECF">
        <w:trPr>
          <w:trHeight w:val="70"/>
        </w:trPr>
        <w:tc>
          <w:tcPr>
            <w:tcW w:w="2663" w:type="pct"/>
            <w:shd w:val="clear" w:color="auto" w:fill="auto"/>
            <w:noWrap/>
            <w:hideMark/>
          </w:tcPr>
          <w:p w14:paraId="01A8A9CA"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Увеличился</w:t>
            </w:r>
          </w:p>
        </w:tc>
        <w:tc>
          <w:tcPr>
            <w:tcW w:w="2337" w:type="pct"/>
            <w:shd w:val="clear" w:color="auto" w:fill="auto"/>
          </w:tcPr>
          <w:p w14:paraId="3E866880"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88,2</w:t>
            </w:r>
          </w:p>
        </w:tc>
      </w:tr>
      <w:tr w:rsidR="00151C3F" w:rsidRPr="0074021A" w14:paraId="1A9732FB" w14:textId="77777777" w:rsidTr="00740ECF">
        <w:trPr>
          <w:trHeight w:val="70"/>
        </w:trPr>
        <w:tc>
          <w:tcPr>
            <w:tcW w:w="2663" w:type="pct"/>
            <w:shd w:val="clear" w:color="auto" w:fill="auto"/>
            <w:noWrap/>
            <w:hideMark/>
          </w:tcPr>
          <w:p w14:paraId="1ED2728C" w14:textId="77777777" w:rsidR="00151C3F" w:rsidRPr="0074021A" w:rsidRDefault="00151C3F" w:rsidP="00740ECF">
            <w:pPr>
              <w:spacing w:line="240" w:lineRule="auto"/>
              <w:rPr>
                <w:rFonts w:ascii="Times New Roman" w:hAnsi="Times New Roman"/>
                <w:color w:val="000000"/>
                <w:sz w:val="24"/>
                <w:szCs w:val="24"/>
              </w:rPr>
            </w:pPr>
            <w:r w:rsidRPr="0074021A">
              <w:rPr>
                <w:rFonts w:ascii="Times New Roman" w:hAnsi="Times New Roman"/>
                <w:color w:val="000000"/>
                <w:sz w:val="24"/>
                <w:szCs w:val="24"/>
              </w:rPr>
              <w:t>Не изменился</w:t>
            </w:r>
          </w:p>
        </w:tc>
        <w:tc>
          <w:tcPr>
            <w:tcW w:w="2337" w:type="pct"/>
            <w:shd w:val="clear" w:color="auto" w:fill="auto"/>
          </w:tcPr>
          <w:p w14:paraId="0A8139E8" w14:textId="77777777" w:rsidR="00151C3F" w:rsidRPr="0074021A" w:rsidRDefault="00151C3F" w:rsidP="00740ECF">
            <w:pPr>
              <w:spacing w:line="240" w:lineRule="auto"/>
              <w:jc w:val="center"/>
              <w:rPr>
                <w:rFonts w:ascii="Times New Roman" w:hAnsi="Times New Roman"/>
                <w:color w:val="000000"/>
                <w:sz w:val="24"/>
                <w:szCs w:val="24"/>
              </w:rPr>
            </w:pPr>
            <w:r w:rsidRPr="0074021A">
              <w:rPr>
                <w:rFonts w:ascii="Times New Roman" w:hAnsi="Times New Roman"/>
                <w:color w:val="000000"/>
                <w:sz w:val="24"/>
                <w:szCs w:val="24"/>
              </w:rPr>
              <w:t>11,6</w:t>
            </w:r>
          </w:p>
        </w:tc>
      </w:tr>
    </w:tbl>
    <w:p w14:paraId="358B756A"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При взаимодействии с субъектами естественных монополий субъекты предпринимательской деятельности столкнулись с такими проблемами как:</w:t>
      </w:r>
    </w:p>
    <w:p w14:paraId="4224401F"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навязывание дополнительных услуг (19,4% респондентов);</w:t>
      </w:r>
    </w:p>
    <w:p w14:paraId="03BCAC39"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взимание дополнительной платы (17,1% респондентов);</w:t>
      </w:r>
    </w:p>
    <w:p w14:paraId="7827BAB4"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проблемы с заменой приборов учета (4,7% респондентов);</w:t>
      </w:r>
    </w:p>
    <w:p w14:paraId="27328DD8"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требование заказа необходимых работ у подконтрольных коммерческих структур (3,6% респондентов);</w:t>
      </w:r>
    </w:p>
    <w:p w14:paraId="59785416"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 xml:space="preserve">отказ в установке приборов учета (1,1% респондентов). </w:t>
      </w:r>
    </w:p>
    <w:p w14:paraId="783EA7CE" w14:textId="77777777" w:rsidR="00151C3F" w:rsidRPr="0074021A"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Также отмечались такие проблемы как долгие сроки оказания услуг и сокращение интервала обязательных работ (1,3% респондентов).</w:t>
      </w:r>
    </w:p>
    <w:p w14:paraId="16B8858C" w14:textId="77777777" w:rsidR="00151C3F" w:rsidRPr="006C1DD8" w:rsidRDefault="00151C3F" w:rsidP="00151C3F">
      <w:pPr>
        <w:autoSpaceDE w:val="0"/>
        <w:autoSpaceDN w:val="0"/>
        <w:adjustRightInd w:val="0"/>
        <w:spacing w:line="240" w:lineRule="auto"/>
        <w:ind w:firstLine="709"/>
        <w:rPr>
          <w:rFonts w:ascii="Times New Roman" w:hAnsi="Times New Roman"/>
          <w:color w:val="000000"/>
          <w:szCs w:val="28"/>
        </w:rPr>
      </w:pPr>
      <w:r w:rsidRPr="0074021A">
        <w:rPr>
          <w:rFonts w:ascii="Times New Roman" w:hAnsi="Times New Roman"/>
          <w:color w:val="000000"/>
          <w:szCs w:val="28"/>
        </w:rPr>
        <w:t>Кроме того, 31,9% респондентов ответили, что не сталкивались с такими проблемами, затруднились ответить – 20,9%.</w:t>
      </w:r>
    </w:p>
    <w:p w14:paraId="3FE7FB24" w14:textId="77777777" w:rsidR="00151C3F" w:rsidRDefault="00151C3F" w:rsidP="001668FD">
      <w:pPr>
        <w:autoSpaceDE w:val="0"/>
        <w:autoSpaceDN w:val="0"/>
        <w:adjustRightInd w:val="0"/>
        <w:spacing w:line="240" w:lineRule="auto"/>
        <w:ind w:firstLine="709"/>
        <w:rPr>
          <w:rFonts w:ascii="Times New Roman" w:hAnsi="Times New Roman"/>
          <w:color w:val="000000"/>
          <w:szCs w:val="28"/>
        </w:rPr>
      </w:pPr>
    </w:p>
    <w:p w14:paraId="419A5F28" w14:textId="77777777" w:rsidR="00706FAB" w:rsidRPr="009A1708" w:rsidRDefault="00706FAB" w:rsidP="005B2017">
      <w:pPr>
        <w:pStyle w:val="1"/>
        <w:spacing w:before="0" w:beforeAutospacing="0" w:after="0" w:afterAutospacing="0"/>
        <w:ind w:firstLine="709"/>
        <w:jc w:val="both"/>
        <w:rPr>
          <w:sz w:val="28"/>
          <w:szCs w:val="28"/>
        </w:rPr>
      </w:pPr>
      <w:bookmarkStart w:id="20" w:name="_Toc160638685"/>
      <w:bookmarkEnd w:id="19"/>
      <w:r w:rsidRPr="009A1708">
        <w:rPr>
          <w:sz w:val="28"/>
          <w:szCs w:val="28"/>
        </w:rPr>
        <w:t>2.3.</w:t>
      </w:r>
      <w:r w:rsidR="002B631D" w:rsidRPr="009A1708">
        <w:rPr>
          <w:sz w:val="28"/>
          <w:szCs w:val="28"/>
        </w:rPr>
        <w:t>6</w:t>
      </w:r>
      <w:r w:rsidRPr="009A1708">
        <w:rPr>
          <w:sz w:val="28"/>
          <w:szCs w:val="28"/>
        </w:rPr>
        <w:t>. Результаты мониторинга удовлетворенности населения</w:t>
      </w:r>
      <w:r w:rsidR="0011670C" w:rsidRPr="009A1708">
        <w:rPr>
          <w:sz w:val="28"/>
          <w:szCs w:val="28"/>
        </w:rPr>
        <w:t xml:space="preserve"> </w:t>
      </w:r>
      <w:r w:rsidRPr="009A1708">
        <w:rPr>
          <w:sz w:val="28"/>
          <w:szCs w:val="28"/>
        </w:rPr>
        <w:t>и субъектов малого и среднего предпринимательства деятельностью в сфере</w:t>
      </w:r>
      <w:r w:rsidR="0011670C" w:rsidRPr="009A1708">
        <w:rPr>
          <w:sz w:val="28"/>
          <w:szCs w:val="28"/>
        </w:rPr>
        <w:t xml:space="preserve"> </w:t>
      </w:r>
      <w:r w:rsidRPr="009A1708">
        <w:rPr>
          <w:sz w:val="28"/>
          <w:szCs w:val="28"/>
        </w:rPr>
        <w:t xml:space="preserve">финансовых услуг, осуществляемой на территории </w:t>
      </w:r>
      <w:r w:rsidR="00113B03" w:rsidRPr="009A1708">
        <w:rPr>
          <w:sz w:val="28"/>
          <w:szCs w:val="28"/>
        </w:rPr>
        <w:t>Кировской области</w:t>
      </w:r>
      <w:bookmarkEnd w:id="20"/>
    </w:p>
    <w:p w14:paraId="5A415B85" w14:textId="77777777" w:rsidR="00EF1924" w:rsidRPr="0074021A" w:rsidRDefault="00EF1924" w:rsidP="00EF1924">
      <w:pPr>
        <w:pStyle w:val="af0"/>
        <w:spacing w:line="240" w:lineRule="auto"/>
        <w:ind w:left="0" w:firstLine="851"/>
        <w:rPr>
          <w:rFonts w:ascii="Times New Roman" w:hAnsi="Times New Roman"/>
          <w:color w:val="000000" w:themeColor="text1"/>
          <w:szCs w:val="28"/>
        </w:rPr>
      </w:pPr>
      <w:r w:rsidRPr="0074021A">
        <w:rPr>
          <w:rFonts w:ascii="Times New Roman" w:hAnsi="Times New Roman"/>
          <w:color w:val="000000" w:themeColor="text1"/>
          <w:szCs w:val="28"/>
        </w:rPr>
        <w:t>В ходе проведения опроса респондентам предлагалось оценить уровень удовлетворенности населения деятельностью организаций, занятых в сфере оказания финансовых услуг на территории Кировской области.</w:t>
      </w:r>
    </w:p>
    <w:p w14:paraId="1860DCED"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color w:val="000000" w:themeColor="text1"/>
          <w:szCs w:val="28"/>
        </w:rPr>
        <w:t>В ходе проведения опроса было выявлено, что чаще всего респонденты пользуются услугами финансовых организаций, таких как банки (60,6%), страховые организации (26,6%), негосударственные пенсионные фонды (7,6%), микрофинансовые организации (0,8%), ломбарды (0,1%). При этом 4,3% респондентов ответили, что не пользуются услугами финансовых организаций.</w:t>
      </w:r>
    </w:p>
    <w:p w14:paraId="5708413E"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По мнению респондентов выявлено, что в Кировской области есть места (устройств) для совершения платежей и денежных переводов, но их недостаточно. Так ответили почти половина респондентов (40,9%). В то же время 43% респондентов отметили, что финансовых организаций в регионе достаточно. 16,1% респондентов считают, что выбор финансовых организаций отсутствует.</w:t>
      </w:r>
    </w:p>
    <w:p w14:paraId="72BBDCDC"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Проведена оценка уровня удовлетворенности потребителей финансовыми услугами по таким критериям, как их стоимость и качество предоставления.</w:t>
      </w:r>
    </w:p>
    <w:p w14:paraId="2C14CEFF"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1. Банки.</w:t>
      </w:r>
    </w:p>
    <w:p w14:paraId="3555D5D8"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Стоимость (комиссии):</w:t>
      </w:r>
    </w:p>
    <w:p w14:paraId="38F984B4"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20,2% респондентов;</w:t>
      </w:r>
    </w:p>
    <w:p w14:paraId="5764C0EF"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34,5%;</w:t>
      </w:r>
    </w:p>
    <w:p w14:paraId="4F4A7EF8"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20,9%;</w:t>
      </w:r>
    </w:p>
    <w:p w14:paraId="77F5CA61"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16,5%;</w:t>
      </w:r>
    </w:p>
    <w:p w14:paraId="2B61E6B9"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7,9%.</w:t>
      </w:r>
    </w:p>
    <w:p w14:paraId="65DD07DE"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Качество:</w:t>
      </w:r>
    </w:p>
    <w:p w14:paraId="6B83C67B"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29,6% респондентов;</w:t>
      </w:r>
    </w:p>
    <w:p w14:paraId="39626009"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43,9%;</w:t>
      </w:r>
    </w:p>
    <w:p w14:paraId="0E0AFCC9"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12,5%;</w:t>
      </w:r>
    </w:p>
    <w:p w14:paraId="56905162"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6,8%;</w:t>
      </w:r>
    </w:p>
    <w:p w14:paraId="798EF670"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7,2%.</w:t>
      </w:r>
    </w:p>
    <w:p w14:paraId="7C911EB8"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2. Страховые организации.</w:t>
      </w:r>
    </w:p>
    <w:p w14:paraId="665478BF"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Стоимость (комиссии):</w:t>
      </w:r>
    </w:p>
    <w:p w14:paraId="51A9139F"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16,8% респондентов;</w:t>
      </w:r>
    </w:p>
    <w:p w14:paraId="5E62AB9A"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29,3%;</w:t>
      </w:r>
    </w:p>
    <w:p w14:paraId="0A5E21EB"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16,8%;</w:t>
      </w:r>
    </w:p>
    <w:p w14:paraId="5847E838"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12,3%;</w:t>
      </w:r>
    </w:p>
    <w:p w14:paraId="59A4A0DB"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24,8%.</w:t>
      </w:r>
    </w:p>
    <w:p w14:paraId="1BBBDCB5"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Качество:</w:t>
      </w:r>
    </w:p>
    <w:p w14:paraId="110EDBDB"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21,5% респондентов;</w:t>
      </w:r>
    </w:p>
    <w:p w14:paraId="02151AB5"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35,1%;</w:t>
      </w:r>
    </w:p>
    <w:p w14:paraId="7EAE436E"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12,8%;</w:t>
      </w:r>
    </w:p>
    <w:p w14:paraId="7E5DBD35"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5,6%;</w:t>
      </w:r>
    </w:p>
    <w:p w14:paraId="6D30A0E6"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25%.</w:t>
      </w:r>
    </w:p>
    <w:p w14:paraId="7D998120"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3. Микрофинансовые компании.</w:t>
      </w:r>
    </w:p>
    <w:p w14:paraId="04FBA649"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Стоимость (комиссии):</w:t>
      </w:r>
    </w:p>
    <w:p w14:paraId="4526E329"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4,7% респондентов;</w:t>
      </w:r>
    </w:p>
    <w:p w14:paraId="7FE56EE9"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9,9%;</w:t>
      </w:r>
    </w:p>
    <w:p w14:paraId="1FDCEABD"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7,8%;</w:t>
      </w:r>
    </w:p>
    <w:p w14:paraId="79262581"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12,4%;</w:t>
      </w:r>
    </w:p>
    <w:p w14:paraId="4779C5B1"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65,2%.</w:t>
      </w:r>
    </w:p>
    <w:p w14:paraId="25A1ECA5"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Качество:</w:t>
      </w:r>
    </w:p>
    <w:p w14:paraId="50004B82"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5,2% респондентов;</w:t>
      </w:r>
    </w:p>
    <w:p w14:paraId="365DA4B3"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10,8%;</w:t>
      </w:r>
    </w:p>
    <w:p w14:paraId="41844523"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7,7%;</w:t>
      </w:r>
    </w:p>
    <w:p w14:paraId="0A5D2EF4"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10,9%;</w:t>
      </w:r>
    </w:p>
    <w:p w14:paraId="33DEF4F3"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65,4%.</w:t>
      </w:r>
    </w:p>
    <w:p w14:paraId="0B67CB7F"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4. Негосударственные пенсионные фонды.</w:t>
      </w:r>
    </w:p>
    <w:p w14:paraId="27F689F9"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Стоимость (комиссии):</w:t>
      </w:r>
    </w:p>
    <w:p w14:paraId="3817F032"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6,9% респондентов;</w:t>
      </w:r>
    </w:p>
    <w:p w14:paraId="096686BC"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15,8%;</w:t>
      </w:r>
    </w:p>
    <w:p w14:paraId="3D4B823C"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8,4%;</w:t>
      </w:r>
    </w:p>
    <w:p w14:paraId="14D00A85"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9,7%;</w:t>
      </w:r>
    </w:p>
    <w:p w14:paraId="0C30582D"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59,2%.</w:t>
      </w:r>
    </w:p>
    <w:p w14:paraId="35B3713E" w14:textId="77777777" w:rsidR="00EF1924" w:rsidRPr="0074021A" w:rsidRDefault="00EF1924" w:rsidP="00EF1924">
      <w:pPr>
        <w:pStyle w:val="af0"/>
        <w:spacing w:line="240" w:lineRule="auto"/>
        <w:ind w:left="0" w:firstLine="709"/>
        <w:rPr>
          <w:rFonts w:ascii="Times New Roman" w:hAnsi="Times New Roman"/>
          <w:bCs/>
          <w:i/>
          <w:szCs w:val="28"/>
        </w:rPr>
      </w:pPr>
      <w:r w:rsidRPr="0074021A">
        <w:rPr>
          <w:rFonts w:ascii="Times New Roman" w:hAnsi="Times New Roman"/>
          <w:bCs/>
          <w:i/>
          <w:szCs w:val="28"/>
        </w:rPr>
        <w:t>Качество:</w:t>
      </w:r>
    </w:p>
    <w:p w14:paraId="400C2885"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удовлетворены – 7,2% респондентов;</w:t>
      </w:r>
    </w:p>
    <w:p w14:paraId="2D7B5DB8"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удовлетворены – 17%;</w:t>
      </w:r>
    </w:p>
    <w:p w14:paraId="70C728CB"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скорее не удовлетворены – 8,1%;</w:t>
      </w:r>
    </w:p>
    <w:p w14:paraId="2374E27E"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не удовлетворены – 9%;</w:t>
      </w:r>
    </w:p>
    <w:p w14:paraId="5621C13B"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затрудняюсь ответить/не совершал(а) поступок – 58,7%.</w:t>
      </w:r>
    </w:p>
    <w:p w14:paraId="67FEDCE2" w14:textId="77777777" w:rsidR="00EF1924" w:rsidRPr="0074021A" w:rsidRDefault="00EF1924" w:rsidP="00EF1924">
      <w:pPr>
        <w:pStyle w:val="af0"/>
        <w:spacing w:line="240" w:lineRule="auto"/>
        <w:ind w:left="0" w:firstLine="709"/>
        <w:rPr>
          <w:rFonts w:ascii="Times New Roman" w:hAnsi="Times New Roman"/>
          <w:bCs/>
          <w:szCs w:val="28"/>
        </w:rPr>
      </w:pPr>
      <w:r w:rsidRPr="0074021A">
        <w:rPr>
          <w:rFonts w:ascii="Times New Roman" w:hAnsi="Times New Roman"/>
          <w:bCs/>
          <w:szCs w:val="28"/>
        </w:rPr>
        <w:t>5. Ломбарды.</w:t>
      </w:r>
    </w:p>
    <w:p w14:paraId="376CABE2" w14:textId="77777777" w:rsidR="00EF1924" w:rsidRPr="0074021A" w:rsidRDefault="00EF1924" w:rsidP="00EF1924">
      <w:pPr>
        <w:pStyle w:val="af0"/>
        <w:spacing w:line="240" w:lineRule="auto"/>
        <w:ind w:left="0" w:firstLine="709"/>
        <w:rPr>
          <w:rFonts w:ascii="Times New Roman" w:hAnsi="Times New Roman"/>
          <w:i/>
          <w:szCs w:val="28"/>
        </w:rPr>
      </w:pPr>
      <w:r w:rsidRPr="0074021A">
        <w:rPr>
          <w:rFonts w:ascii="Times New Roman" w:hAnsi="Times New Roman"/>
          <w:i/>
          <w:szCs w:val="28"/>
        </w:rPr>
        <w:t>Стоимость (комиссии):</w:t>
      </w:r>
    </w:p>
    <w:p w14:paraId="5F0AD883"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удовлетворены – 3,3% респондентов;</w:t>
      </w:r>
    </w:p>
    <w:p w14:paraId="3E210A82"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скорее удовлетворены – 9,2%;</w:t>
      </w:r>
    </w:p>
    <w:p w14:paraId="149CECCE"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скорее не удовлетворены – 5,6%;</w:t>
      </w:r>
    </w:p>
    <w:p w14:paraId="63354A90"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не удовлетворены – 10,9%;</w:t>
      </w:r>
    </w:p>
    <w:p w14:paraId="0E7A6B34"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затрудняюсь ответить/не совершал(а) поступок – 71%.</w:t>
      </w:r>
    </w:p>
    <w:p w14:paraId="096F6B28" w14:textId="77777777" w:rsidR="00EF1924" w:rsidRPr="0074021A" w:rsidRDefault="00EF1924" w:rsidP="00EF1924">
      <w:pPr>
        <w:pStyle w:val="af0"/>
        <w:spacing w:line="240" w:lineRule="auto"/>
        <w:ind w:left="0" w:firstLine="709"/>
        <w:rPr>
          <w:rFonts w:ascii="Times New Roman" w:hAnsi="Times New Roman"/>
          <w:i/>
          <w:szCs w:val="28"/>
        </w:rPr>
      </w:pPr>
      <w:r w:rsidRPr="0074021A">
        <w:rPr>
          <w:rFonts w:ascii="Times New Roman" w:hAnsi="Times New Roman"/>
          <w:i/>
          <w:szCs w:val="28"/>
        </w:rPr>
        <w:t>Качество:</w:t>
      </w:r>
    </w:p>
    <w:p w14:paraId="126E9907"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удовлетворены – 3,1% респондентов;</w:t>
      </w:r>
    </w:p>
    <w:p w14:paraId="37F15D90"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скорее удовлетворены – 9,9%;</w:t>
      </w:r>
    </w:p>
    <w:p w14:paraId="419F23BF"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скорее не удовлетворены – 5,8%;</w:t>
      </w:r>
    </w:p>
    <w:p w14:paraId="112B2657"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не удовлетворены – 10,2%;</w:t>
      </w:r>
    </w:p>
    <w:p w14:paraId="3F6A83D0" w14:textId="77777777" w:rsidR="00EF1924" w:rsidRPr="0074021A" w:rsidRDefault="00EF1924" w:rsidP="00EF1924">
      <w:pPr>
        <w:pStyle w:val="af0"/>
        <w:spacing w:line="240" w:lineRule="auto"/>
        <w:ind w:left="0" w:firstLine="709"/>
        <w:rPr>
          <w:rFonts w:ascii="Times New Roman" w:hAnsi="Times New Roman"/>
          <w:szCs w:val="28"/>
        </w:rPr>
      </w:pPr>
      <w:r w:rsidRPr="0074021A">
        <w:rPr>
          <w:rFonts w:ascii="Times New Roman" w:hAnsi="Times New Roman"/>
          <w:szCs w:val="28"/>
        </w:rPr>
        <w:t>затрудняюсь ответить/не совершал(а) поступок – 71%.</w:t>
      </w:r>
    </w:p>
    <w:p w14:paraId="744FA2D8" w14:textId="77777777" w:rsidR="00EF1924" w:rsidRPr="0074021A" w:rsidRDefault="00EF1924" w:rsidP="00EF1924">
      <w:pPr>
        <w:spacing w:line="240" w:lineRule="auto"/>
        <w:ind w:firstLine="709"/>
        <w:rPr>
          <w:rFonts w:ascii="Times New Roman" w:hAnsi="Times New Roman"/>
          <w:szCs w:val="28"/>
        </w:rPr>
      </w:pPr>
      <w:r w:rsidRPr="0074021A">
        <w:rPr>
          <w:rFonts w:ascii="Times New Roman" w:hAnsi="Times New Roman"/>
          <w:szCs w:val="28"/>
        </w:rPr>
        <w:t>Проведенный анализ показал, что респонденты больше всего удовлетворены стоимостью услуг, предоставляемых банками и страховыми организациями, меньше – микрофинансовыми компаниями и ломбардами.</w:t>
      </w:r>
    </w:p>
    <w:p w14:paraId="2E2721F8" w14:textId="77777777" w:rsidR="00EF1924" w:rsidRPr="00FC1FB9" w:rsidRDefault="00EF1924" w:rsidP="00EF1924">
      <w:pPr>
        <w:autoSpaceDE w:val="0"/>
        <w:autoSpaceDN w:val="0"/>
        <w:adjustRightInd w:val="0"/>
        <w:spacing w:line="240" w:lineRule="auto"/>
        <w:ind w:firstLine="709"/>
        <w:rPr>
          <w:rFonts w:ascii="Times New Roman" w:hAnsi="Times New Roman"/>
          <w:szCs w:val="28"/>
        </w:rPr>
      </w:pPr>
      <w:r w:rsidRPr="0074021A">
        <w:rPr>
          <w:rFonts w:ascii="Times New Roman" w:hAnsi="Times New Roman"/>
          <w:szCs w:val="28"/>
        </w:rPr>
        <w:t>Аналогичная ситуация по критерию уровень удовлетворенности респондентами качеством предоставляемых финансовых услуг. По мнению опрошенных наиболее качественные услуги предоставляют банки и страховые организации. На третьем месте – негосударственные пенсионные фонды. Меньше всего доверие к качеству предоставляемых услуг у населения вызывают микрофинансовые компании и ломбарды.</w:t>
      </w:r>
    </w:p>
    <w:p w14:paraId="2E4EF758" w14:textId="77777777" w:rsidR="00EF1924" w:rsidRDefault="00EF1924" w:rsidP="005B2017">
      <w:pPr>
        <w:pStyle w:val="af0"/>
        <w:spacing w:line="240" w:lineRule="auto"/>
        <w:ind w:left="0" w:firstLine="709"/>
        <w:rPr>
          <w:rFonts w:ascii="Times New Roman" w:hAnsi="Times New Roman"/>
          <w:color w:val="000000" w:themeColor="text1"/>
          <w:szCs w:val="28"/>
        </w:rPr>
      </w:pPr>
    </w:p>
    <w:p w14:paraId="2673B30D" w14:textId="77777777" w:rsidR="00706FAB" w:rsidRPr="00113B03" w:rsidRDefault="00706FAB" w:rsidP="001F5C88">
      <w:pPr>
        <w:pStyle w:val="1"/>
        <w:spacing w:before="0" w:beforeAutospacing="0" w:after="0" w:afterAutospacing="0"/>
        <w:ind w:firstLine="709"/>
        <w:jc w:val="both"/>
        <w:rPr>
          <w:sz w:val="28"/>
          <w:szCs w:val="28"/>
        </w:rPr>
      </w:pPr>
      <w:bookmarkStart w:id="21" w:name="_Toc160638686"/>
      <w:r w:rsidRPr="002B32E8">
        <w:rPr>
          <w:sz w:val="28"/>
          <w:szCs w:val="28"/>
        </w:rPr>
        <w:t>2.3.</w:t>
      </w:r>
      <w:r w:rsidR="002B631D">
        <w:rPr>
          <w:sz w:val="28"/>
          <w:szCs w:val="28"/>
        </w:rPr>
        <w:t>7</w:t>
      </w:r>
      <w:r w:rsidRPr="002B32E8">
        <w:rPr>
          <w:sz w:val="28"/>
          <w:szCs w:val="28"/>
        </w:rPr>
        <w:t>. Результаты мониторинга доступности для населения и субъектов</w:t>
      </w:r>
      <w:r w:rsidR="0011670C" w:rsidRPr="002B32E8">
        <w:rPr>
          <w:sz w:val="28"/>
          <w:szCs w:val="28"/>
        </w:rPr>
        <w:t xml:space="preserve"> </w:t>
      </w:r>
      <w:r w:rsidRPr="002B32E8">
        <w:rPr>
          <w:sz w:val="28"/>
          <w:szCs w:val="28"/>
        </w:rPr>
        <w:t>малого и среднего предпринимательства финансовых услуг, оказываемых</w:t>
      </w:r>
      <w:r w:rsidR="0011670C" w:rsidRPr="002B32E8">
        <w:rPr>
          <w:sz w:val="28"/>
          <w:szCs w:val="28"/>
        </w:rPr>
        <w:t xml:space="preserve"> </w:t>
      </w:r>
      <w:r w:rsidRPr="002B32E8">
        <w:rPr>
          <w:sz w:val="28"/>
          <w:szCs w:val="28"/>
        </w:rPr>
        <w:t xml:space="preserve">на территории </w:t>
      </w:r>
      <w:r w:rsidR="00113B03" w:rsidRPr="002B32E8">
        <w:rPr>
          <w:sz w:val="28"/>
          <w:szCs w:val="28"/>
        </w:rPr>
        <w:t>Кировской области</w:t>
      </w:r>
      <w:bookmarkEnd w:id="21"/>
    </w:p>
    <w:p w14:paraId="1645EFCA" w14:textId="66ABB4C1" w:rsidR="00405944" w:rsidRPr="0074021A" w:rsidRDefault="00405944" w:rsidP="0074021A">
      <w:pPr>
        <w:spacing w:line="240" w:lineRule="auto"/>
        <w:ind w:firstLine="709"/>
        <w:rPr>
          <w:rFonts w:ascii="Times New Roman" w:hAnsi="Times New Roman"/>
          <w:szCs w:val="28"/>
        </w:rPr>
      </w:pPr>
      <w:r w:rsidRPr="0074021A">
        <w:rPr>
          <w:rFonts w:ascii="Times New Roman" w:hAnsi="Times New Roman"/>
          <w:szCs w:val="28"/>
        </w:rPr>
        <w:t>По результатам опроса граждан об использовании ими тех или иных продуктов и услуг финансовых организаций, а также о наличии/отсутствии барьеров для доступа к финансовым услугам выявлено, что большинство жителей региона пользуются зарплатой картой, оформленной работодателем (34,8%). Также чаще всего респонденты пользуются такими финансовыми продуктами как денежные переводы (15%), кредитная карта (13,4%), страхование (11,6%) и потребительский кредит (9,1%). 7,8% опрошенных отметили, что пользуются такими услугами как вклады (депозиты) и 5,7% – ипотечный кредит.</w:t>
      </w:r>
    </w:p>
    <w:p w14:paraId="140CD7ED" w14:textId="77777777" w:rsidR="00405944" w:rsidRPr="0074021A" w:rsidRDefault="00405944" w:rsidP="00405944">
      <w:pPr>
        <w:spacing w:line="240" w:lineRule="auto"/>
        <w:ind w:firstLine="709"/>
        <w:rPr>
          <w:rFonts w:ascii="Times New Roman" w:hAnsi="Times New Roman"/>
          <w:szCs w:val="28"/>
        </w:rPr>
      </w:pPr>
      <w:r w:rsidRPr="0074021A">
        <w:rPr>
          <w:rFonts w:ascii="Times New Roman" w:hAnsi="Times New Roman"/>
          <w:szCs w:val="28"/>
        </w:rPr>
        <w:t>Такие финансовые услуги как автокредит и заем в микрофинансовой организации используют 1,6% и 0,2% респондентов соответственно.</w:t>
      </w:r>
    </w:p>
    <w:p w14:paraId="4BC453C6" w14:textId="77777777" w:rsidR="00405944" w:rsidRPr="0074021A" w:rsidRDefault="00405944" w:rsidP="00405944">
      <w:pPr>
        <w:spacing w:line="240" w:lineRule="auto"/>
        <w:ind w:firstLine="709"/>
        <w:rPr>
          <w:rFonts w:ascii="Times New Roman" w:hAnsi="Times New Roman"/>
          <w:szCs w:val="28"/>
        </w:rPr>
      </w:pPr>
      <w:r w:rsidRPr="0074021A">
        <w:rPr>
          <w:rFonts w:ascii="Times New Roman" w:hAnsi="Times New Roman"/>
          <w:szCs w:val="28"/>
        </w:rPr>
        <w:t>Основным барьером получения финансовых услуг респонденты считают «Высокая стоимость предоставления финансовой услуги» (22,3%).</w:t>
      </w:r>
    </w:p>
    <w:p w14:paraId="45CEA101" w14:textId="77777777" w:rsidR="00405944" w:rsidRPr="0074021A" w:rsidRDefault="00405944" w:rsidP="00405944">
      <w:pPr>
        <w:spacing w:line="240" w:lineRule="auto"/>
        <w:ind w:firstLine="709"/>
        <w:rPr>
          <w:rFonts w:ascii="Times New Roman" w:hAnsi="Times New Roman"/>
          <w:szCs w:val="28"/>
        </w:rPr>
      </w:pPr>
      <w:r w:rsidRPr="0074021A">
        <w:rPr>
          <w:rFonts w:ascii="Times New Roman" w:hAnsi="Times New Roman"/>
          <w:szCs w:val="28"/>
        </w:rPr>
        <w:t>К существенным барьерам доступа к финансовым услугам в Кировской области помимо высокой стоимости предоставления финансовой услуги респонденты отнесли «Недостаточно высокий уровень доверия к безопасности интернет-сервисов», на наличие которого указало 14,1 % опрошенных. Такие барьеры как «Недостаточный уровень осведомленности о финансовых услугах» и «Недоверие к финансовым организациям» отметили 8,9% и 11,6% соответственно. Также респондентами отмечены такие барьеры как «Сложность документального оформления получения финансовой услуги» (6,2%) и «Территориальная недоступность отделений финансовых организаций» (5,9%).</w:t>
      </w:r>
    </w:p>
    <w:p w14:paraId="2303878B" w14:textId="77777777" w:rsidR="00405944" w:rsidRPr="0074021A" w:rsidRDefault="00405944" w:rsidP="00405944">
      <w:pPr>
        <w:autoSpaceDE w:val="0"/>
        <w:autoSpaceDN w:val="0"/>
        <w:adjustRightInd w:val="0"/>
        <w:spacing w:line="240" w:lineRule="auto"/>
        <w:ind w:firstLine="709"/>
        <w:rPr>
          <w:rFonts w:ascii="Times New Roman" w:hAnsi="Times New Roman"/>
          <w:szCs w:val="28"/>
        </w:rPr>
      </w:pPr>
      <w:r w:rsidRPr="0074021A">
        <w:rPr>
          <w:rFonts w:ascii="Times New Roman" w:hAnsi="Times New Roman"/>
          <w:szCs w:val="28"/>
        </w:rPr>
        <w:t xml:space="preserve">Однако стоит также отметить, что 31,1% опрошенных считают, что барьеров для доступа к финансовым услугам нет. </w:t>
      </w:r>
    </w:p>
    <w:p w14:paraId="5973B3B7" w14:textId="77777777" w:rsidR="00405944" w:rsidRPr="0074021A" w:rsidRDefault="00405944" w:rsidP="00405944">
      <w:pPr>
        <w:autoSpaceDE w:val="0"/>
        <w:autoSpaceDN w:val="0"/>
        <w:adjustRightInd w:val="0"/>
        <w:spacing w:line="240" w:lineRule="auto"/>
        <w:ind w:firstLine="709"/>
        <w:rPr>
          <w:rFonts w:ascii="Times New Roman" w:hAnsi="Times New Roman"/>
          <w:szCs w:val="28"/>
        </w:rPr>
      </w:pPr>
      <w:r w:rsidRPr="0074021A">
        <w:rPr>
          <w:rFonts w:ascii="Times New Roman" w:hAnsi="Times New Roman"/>
          <w:szCs w:val="28"/>
        </w:rPr>
        <w:t>Кроме того, порядка 48% опрошенных (48,3%) ответили, что у них возникали, но крайне редко, ситуации, когда они не могли разобраться с необходимыми им финансовыми услугами, например, такими как открытие счета в банке, выбор кредитного продукта, использование банковского терминала или карты. 41,5% респондентов ответили, что таких ситуаций у них никогда не было. Незначительная доля опрошенных сталкивались с такими ситуациями довольно часто (8%), 2,2% респондентов отметили, что такие ситуации возникают постоянно.</w:t>
      </w:r>
    </w:p>
    <w:p w14:paraId="46C2539D" w14:textId="77777777" w:rsidR="00C53E4D" w:rsidRDefault="00C53E4D" w:rsidP="001F5C88">
      <w:pPr>
        <w:pStyle w:val="af0"/>
        <w:spacing w:line="240" w:lineRule="auto"/>
        <w:ind w:left="0" w:firstLine="709"/>
        <w:rPr>
          <w:rFonts w:ascii="Times New Roman" w:hAnsi="Times New Roman"/>
          <w:szCs w:val="28"/>
        </w:rPr>
      </w:pPr>
    </w:p>
    <w:p w14:paraId="280E8999" w14:textId="77777777" w:rsidR="00706FAB" w:rsidRPr="00F23F15" w:rsidRDefault="00706FAB" w:rsidP="001F5C88">
      <w:pPr>
        <w:pStyle w:val="1"/>
        <w:spacing w:before="0" w:beforeAutospacing="0" w:after="0" w:afterAutospacing="0"/>
        <w:ind w:firstLine="709"/>
        <w:jc w:val="both"/>
        <w:rPr>
          <w:sz w:val="28"/>
          <w:szCs w:val="28"/>
        </w:rPr>
      </w:pPr>
      <w:bookmarkStart w:id="22" w:name="_Toc160638687"/>
      <w:r w:rsidRPr="00F23F15">
        <w:rPr>
          <w:sz w:val="28"/>
          <w:szCs w:val="28"/>
        </w:rPr>
        <w:t>2.3.</w:t>
      </w:r>
      <w:r w:rsidR="00FF0638" w:rsidRPr="00F23F15">
        <w:rPr>
          <w:sz w:val="28"/>
          <w:szCs w:val="28"/>
        </w:rPr>
        <w:t>8</w:t>
      </w:r>
      <w:r w:rsidRPr="00F23F15">
        <w:rPr>
          <w:sz w:val="28"/>
          <w:szCs w:val="28"/>
        </w:rPr>
        <w:t>. Результаты мониторинга цен на товары, входящие в перечень</w:t>
      </w:r>
      <w:r w:rsidR="0011670C" w:rsidRPr="00F23F15">
        <w:rPr>
          <w:sz w:val="28"/>
          <w:szCs w:val="28"/>
        </w:rPr>
        <w:t xml:space="preserve"> </w:t>
      </w:r>
      <w:r w:rsidRPr="00F23F15">
        <w:rPr>
          <w:sz w:val="28"/>
          <w:szCs w:val="28"/>
        </w:rPr>
        <w:t>отдельных видов социально значимых продовольственных товаров первой</w:t>
      </w:r>
      <w:r w:rsidR="0011670C" w:rsidRPr="00F23F15">
        <w:rPr>
          <w:sz w:val="28"/>
          <w:szCs w:val="28"/>
        </w:rPr>
        <w:t xml:space="preserve"> </w:t>
      </w:r>
      <w:r w:rsidRPr="00F23F15">
        <w:rPr>
          <w:sz w:val="28"/>
          <w:szCs w:val="28"/>
        </w:rPr>
        <w:t>необходимости, в отношении которых могут устанавливаться предельно</w:t>
      </w:r>
      <w:r w:rsidR="0011670C" w:rsidRPr="00F23F15">
        <w:rPr>
          <w:sz w:val="28"/>
          <w:szCs w:val="28"/>
        </w:rPr>
        <w:t xml:space="preserve"> </w:t>
      </w:r>
      <w:r w:rsidRPr="00F23F15">
        <w:rPr>
          <w:sz w:val="28"/>
          <w:szCs w:val="28"/>
        </w:rPr>
        <w:t>допустимые розничные цены</w:t>
      </w:r>
      <w:bookmarkEnd w:id="22"/>
    </w:p>
    <w:p w14:paraId="50C18B12" w14:textId="77777777" w:rsidR="008A7242" w:rsidRPr="0074021A" w:rsidRDefault="008A7242" w:rsidP="004A41AC">
      <w:pPr>
        <w:spacing w:line="240" w:lineRule="auto"/>
        <w:ind w:firstLine="709"/>
        <w:rPr>
          <w:szCs w:val="28"/>
        </w:rPr>
      </w:pPr>
      <w:r w:rsidRPr="0074021A">
        <w:rPr>
          <w:szCs w:val="28"/>
        </w:rPr>
        <w:t xml:space="preserve">В целях стабилизации цен Правительством Кировской области принято постановление от 29.12.2010 № 84/673 «О мерах по стабилизации цен на социально значимые продукты питания». </w:t>
      </w:r>
    </w:p>
    <w:p w14:paraId="2C011F3C" w14:textId="77777777" w:rsidR="008A7242" w:rsidRPr="0074021A" w:rsidRDefault="008A7242" w:rsidP="004A41AC">
      <w:pPr>
        <w:spacing w:line="240" w:lineRule="auto"/>
        <w:ind w:firstLine="709"/>
        <w:rPr>
          <w:szCs w:val="28"/>
        </w:rPr>
      </w:pPr>
      <w:r w:rsidRPr="0074021A">
        <w:rPr>
          <w:szCs w:val="28"/>
        </w:rPr>
        <w:t xml:space="preserve">Данным постановлением рекомендовано хозяйствующим субъектам, занимающимся торговой деятельностью, устанавливать ограниченные торговые наценки на социально значимые продовольственные товары (не менее двух наименований из каждой товарной группы) в городских округах (за исключением, ЗАТО Первомайский) до 10%, а в других муниципальных образованиях до 15%. </w:t>
      </w:r>
    </w:p>
    <w:p w14:paraId="421817A4" w14:textId="77777777" w:rsidR="008A7242" w:rsidRPr="0074021A" w:rsidRDefault="008A7242" w:rsidP="004A41AC">
      <w:pPr>
        <w:spacing w:line="240" w:lineRule="auto"/>
        <w:ind w:firstLine="709"/>
        <w:rPr>
          <w:szCs w:val="28"/>
        </w:rPr>
      </w:pPr>
      <w:r w:rsidRPr="0074021A">
        <w:rPr>
          <w:szCs w:val="28"/>
        </w:rPr>
        <w:t>В данный перечень включено 21 наименование социально значимых продовольственных товаров, включая продукты для питания детей раннего возраста:</w:t>
      </w:r>
    </w:p>
    <w:p w14:paraId="314FB610" w14:textId="77777777" w:rsidR="008A7242" w:rsidRPr="0074021A" w:rsidRDefault="008A7242" w:rsidP="004A41AC">
      <w:pPr>
        <w:spacing w:line="240" w:lineRule="auto"/>
        <w:ind w:firstLine="709"/>
        <w:rPr>
          <w:szCs w:val="28"/>
        </w:rPr>
      </w:pPr>
      <w:r w:rsidRPr="0074021A">
        <w:rPr>
          <w:szCs w:val="28"/>
        </w:rPr>
        <w:t>1.</w:t>
      </w:r>
      <w:r w:rsidRPr="0074021A">
        <w:rPr>
          <w:szCs w:val="28"/>
        </w:rPr>
        <w:tab/>
        <w:t>Молоко до 3,2% жирности</w:t>
      </w:r>
    </w:p>
    <w:p w14:paraId="5A08423A" w14:textId="77777777" w:rsidR="008A7242" w:rsidRPr="0074021A" w:rsidRDefault="008A7242" w:rsidP="004A41AC">
      <w:pPr>
        <w:spacing w:line="240" w:lineRule="auto"/>
        <w:ind w:firstLine="709"/>
        <w:rPr>
          <w:szCs w:val="28"/>
        </w:rPr>
      </w:pPr>
      <w:r w:rsidRPr="0074021A">
        <w:rPr>
          <w:szCs w:val="28"/>
        </w:rPr>
        <w:t>2.</w:t>
      </w:r>
      <w:r w:rsidRPr="0074021A">
        <w:rPr>
          <w:szCs w:val="28"/>
        </w:rPr>
        <w:tab/>
        <w:t>Масло сливочное 72,5% жирности</w:t>
      </w:r>
    </w:p>
    <w:p w14:paraId="09E190AD" w14:textId="77777777" w:rsidR="008A7242" w:rsidRPr="0074021A" w:rsidRDefault="008A7242" w:rsidP="004A41AC">
      <w:pPr>
        <w:spacing w:line="240" w:lineRule="auto"/>
        <w:ind w:firstLine="709"/>
        <w:rPr>
          <w:szCs w:val="28"/>
        </w:rPr>
      </w:pPr>
      <w:r w:rsidRPr="0074021A">
        <w:rPr>
          <w:szCs w:val="28"/>
        </w:rPr>
        <w:t>3.</w:t>
      </w:r>
      <w:r w:rsidRPr="0074021A">
        <w:rPr>
          <w:szCs w:val="28"/>
        </w:rPr>
        <w:tab/>
        <w:t>Сыр 45% жирности</w:t>
      </w:r>
    </w:p>
    <w:p w14:paraId="2D77FC03" w14:textId="77777777" w:rsidR="008A7242" w:rsidRPr="0074021A" w:rsidRDefault="008A7242" w:rsidP="004A41AC">
      <w:pPr>
        <w:spacing w:line="240" w:lineRule="auto"/>
        <w:ind w:firstLine="709"/>
        <w:rPr>
          <w:szCs w:val="28"/>
        </w:rPr>
      </w:pPr>
      <w:r w:rsidRPr="0074021A">
        <w:rPr>
          <w:szCs w:val="28"/>
        </w:rPr>
        <w:t>4.</w:t>
      </w:r>
      <w:r w:rsidRPr="0074021A">
        <w:rPr>
          <w:szCs w:val="28"/>
        </w:rPr>
        <w:tab/>
        <w:t>Кефир до 2,7% жирности</w:t>
      </w:r>
    </w:p>
    <w:p w14:paraId="6F0BDDA6" w14:textId="77777777" w:rsidR="008A7242" w:rsidRPr="0074021A" w:rsidRDefault="008A7242" w:rsidP="004A41AC">
      <w:pPr>
        <w:spacing w:line="240" w:lineRule="auto"/>
        <w:ind w:firstLine="709"/>
        <w:rPr>
          <w:szCs w:val="28"/>
        </w:rPr>
      </w:pPr>
      <w:r w:rsidRPr="0074021A">
        <w:rPr>
          <w:szCs w:val="28"/>
        </w:rPr>
        <w:t>5.</w:t>
      </w:r>
      <w:r w:rsidRPr="0074021A">
        <w:rPr>
          <w:szCs w:val="28"/>
        </w:rPr>
        <w:tab/>
        <w:t>Хлеб ржаной, хлеб ржано-пшеничный</w:t>
      </w:r>
    </w:p>
    <w:p w14:paraId="35430BFC" w14:textId="77777777" w:rsidR="008A7242" w:rsidRPr="0074021A" w:rsidRDefault="008A7242" w:rsidP="004A41AC">
      <w:pPr>
        <w:spacing w:line="240" w:lineRule="auto"/>
        <w:ind w:firstLine="709"/>
        <w:rPr>
          <w:szCs w:val="28"/>
        </w:rPr>
      </w:pPr>
      <w:r w:rsidRPr="0074021A">
        <w:rPr>
          <w:szCs w:val="28"/>
        </w:rPr>
        <w:t>6.</w:t>
      </w:r>
      <w:r w:rsidRPr="0074021A">
        <w:rPr>
          <w:szCs w:val="28"/>
        </w:rPr>
        <w:tab/>
        <w:t>Хлеб пшеничный из муки 1 и 2 сорта</w:t>
      </w:r>
    </w:p>
    <w:p w14:paraId="682FA4ED" w14:textId="77777777" w:rsidR="008A7242" w:rsidRPr="0074021A" w:rsidRDefault="008A7242" w:rsidP="004A41AC">
      <w:pPr>
        <w:spacing w:line="240" w:lineRule="auto"/>
        <w:ind w:firstLine="709"/>
        <w:rPr>
          <w:szCs w:val="28"/>
        </w:rPr>
      </w:pPr>
      <w:r w:rsidRPr="0074021A">
        <w:rPr>
          <w:szCs w:val="28"/>
        </w:rPr>
        <w:t>7.</w:t>
      </w:r>
      <w:r w:rsidRPr="0074021A">
        <w:rPr>
          <w:szCs w:val="28"/>
        </w:rPr>
        <w:tab/>
        <w:t>Мясо птицы</w:t>
      </w:r>
    </w:p>
    <w:p w14:paraId="06D704E6" w14:textId="77777777" w:rsidR="008A7242" w:rsidRPr="0074021A" w:rsidRDefault="008A7242" w:rsidP="004A41AC">
      <w:pPr>
        <w:spacing w:line="240" w:lineRule="auto"/>
        <w:ind w:firstLine="709"/>
        <w:rPr>
          <w:szCs w:val="28"/>
        </w:rPr>
      </w:pPr>
      <w:r w:rsidRPr="0074021A">
        <w:rPr>
          <w:szCs w:val="28"/>
        </w:rPr>
        <w:t>8.</w:t>
      </w:r>
      <w:r w:rsidRPr="0074021A">
        <w:rPr>
          <w:szCs w:val="28"/>
        </w:rPr>
        <w:tab/>
        <w:t>Яйцо столовое 1 категории</w:t>
      </w:r>
    </w:p>
    <w:p w14:paraId="01E39525" w14:textId="77777777" w:rsidR="008A7242" w:rsidRPr="0074021A" w:rsidRDefault="008A7242" w:rsidP="004A41AC">
      <w:pPr>
        <w:spacing w:line="240" w:lineRule="auto"/>
        <w:ind w:firstLine="709"/>
        <w:rPr>
          <w:szCs w:val="28"/>
        </w:rPr>
      </w:pPr>
      <w:r w:rsidRPr="0074021A">
        <w:rPr>
          <w:szCs w:val="28"/>
        </w:rPr>
        <w:t>9.</w:t>
      </w:r>
      <w:r w:rsidRPr="0074021A">
        <w:rPr>
          <w:szCs w:val="28"/>
        </w:rPr>
        <w:tab/>
        <w:t>Масло подсолнечное</w:t>
      </w:r>
    </w:p>
    <w:p w14:paraId="12DD58A7" w14:textId="77777777" w:rsidR="008A7242" w:rsidRPr="0074021A" w:rsidRDefault="008A7242" w:rsidP="004A41AC">
      <w:pPr>
        <w:spacing w:line="240" w:lineRule="auto"/>
        <w:ind w:firstLine="709"/>
        <w:rPr>
          <w:szCs w:val="28"/>
        </w:rPr>
      </w:pPr>
      <w:r w:rsidRPr="0074021A">
        <w:rPr>
          <w:szCs w:val="28"/>
        </w:rPr>
        <w:t>10.</w:t>
      </w:r>
      <w:r w:rsidRPr="0074021A">
        <w:rPr>
          <w:szCs w:val="28"/>
        </w:rPr>
        <w:tab/>
        <w:t>Свинина</w:t>
      </w:r>
    </w:p>
    <w:p w14:paraId="509EB897" w14:textId="77777777" w:rsidR="008A7242" w:rsidRPr="0074021A" w:rsidRDefault="008A7242" w:rsidP="004A41AC">
      <w:pPr>
        <w:spacing w:line="240" w:lineRule="auto"/>
        <w:ind w:firstLine="709"/>
        <w:rPr>
          <w:szCs w:val="28"/>
        </w:rPr>
      </w:pPr>
      <w:r w:rsidRPr="0074021A">
        <w:rPr>
          <w:szCs w:val="28"/>
        </w:rPr>
        <w:t>11.</w:t>
      </w:r>
      <w:r w:rsidRPr="0074021A">
        <w:rPr>
          <w:szCs w:val="28"/>
        </w:rPr>
        <w:tab/>
        <w:t>Мука пшеничная</w:t>
      </w:r>
    </w:p>
    <w:p w14:paraId="741C52FE" w14:textId="77777777" w:rsidR="008A7242" w:rsidRPr="0074021A" w:rsidRDefault="008A7242" w:rsidP="004A41AC">
      <w:pPr>
        <w:spacing w:line="240" w:lineRule="auto"/>
        <w:ind w:firstLine="709"/>
        <w:rPr>
          <w:szCs w:val="28"/>
        </w:rPr>
      </w:pPr>
      <w:r w:rsidRPr="0074021A">
        <w:rPr>
          <w:szCs w:val="28"/>
        </w:rPr>
        <w:t>12.</w:t>
      </w:r>
      <w:r w:rsidRPr="0074021A">
        <w:rPr>
          <w:szCs w:val="28"/>
        </w:rPr>
        <w:tab/>
        <w:t>Рис шлифованный</w:t>
      </w:r>
    </w:p>
    <w:p w14:paraId="7DA8C7D1" w14:textId="77777777" w:rsidR="008A7242" w:rsidRPr="0074021A" w:rsidRDefault="008A7242" w:rsidP="004A41AC">
      <w:pPr>
        <w:spacing w:line="240" w:lineRule="auto"/>
        <w:ind w:firstLine="709"/>
        <w:rPr>
          <w:szCs w:val="28"/>
        </w:rPr>
      </w:pPr>
      <w:r w:rsidRPr="0074021A">
        <w:rPr>
          <w:szCs w:val="28"/>
        </w:rPr>
        <w:t>13.</w:t>
      </w:r>
      <w:r w:rsidRPr="0074021A">
        <w:rPr>
          <w:szCs w:val="28"/>
        </w:rPr>
        <w:tab/>
        <w:t>Крупа гречневая - ядрица</w:t>
      </w:r>
    </w:p>
    <w:p w14:paraId="4F068C58" w14:textId="77777777" w:rsidR="008A7242" w:rsidRPr="0074021A" w:rsidRDefault="008A7242" w:rsidP="004A41AC">
      <w:pPr>
        <w:spacing w:line="240" w:lineRule="auto"/>
        <w:ind w:firstLine="709"/>
        <w:rPr>
          <w:szCs w:val="28"/>
        </w:rPr>
      </w:pPr>
      <w:r w:rsidRPr="0074021A">
        <w:rPr>
          <w:szCs w:val="28"/>
        </w:rPr>
        <w:t>14.</w:t>
      </w:r>
      <w:r w:rsidRPr="0074021A">
        <w:rPr>
          <w:szCs w:val="28"/>
        </w:rPr>
        <w:tab/>
        <w:t>Пшено</w:t>
      </w:r>
    </w:p>
    <w:p w14:paraId="4942E9B4" w14:textId="77777777" w:rsidR="008A7242" w:rsidRPr="0074021A" w:rsidRDefault="008A7242" w:rsidP="004A41AC">
      <w:pPr>
        <w:spacing w:line="240" w:lineRule="auto"/>
        <w:ind w:firstLine="709"/>
        <w:rPr>
          <w:szCs w:val="28"/>
        </w:rPr>
      </w:pPr>
      <w:r w:rsidRPr="0074021A">
        <w:rPr>
          <w:szCs w:val="28"/>
        </w:rPr>
        <w:t>15.</w:t>
      </w:r>
      <w:r w:rsidRPr="0074021A">
        <w:rPr>
          <w:szCs w:val="28"/>
        </w:rPr>
        <w:tab/>
        <w:t>Сахар-песок</w:t>
      </w:r>
    </w:p>
    <w:p w14:paraId="270C8126" w14:textId="77777777" w:rsidR="008A7242" w:rsidRPr="0074021A" w:rsidRDefault="008A7242" w:rsidP="004A41AC">
      <w:pPr>
        <w:spacing w:line="240" w:lineRule="auto"/>
        <w:ind w:firstLine="709"/>
        <w:rPr>
          <w:szCs w:val="28"/>
        </w:rPr>
      </w:pPr>
      <w:r w:rsidRPr="0074021A">
        <w:rPr>
          <w:szCs w:val="28"/>
        </w:rPr>
        <w:t>16.</w:t>
      </w:r>
      <w:r w:rsidRPr="0074021A">
        <w:rPr>
          <w:szCs w:val="28"/>
        </w:rPr>
        <w:tab/>
        <w:t>Рыба мороженая</w:t>
      </w:r>
    </w:p>
    <w:p w14:paraId="25C351B8" w14:textId="77777777" w:rsidR="008A7242" w:rsidRPr="0074021A" w:rsidRDefault="008A7242" w:rsidP="004A41AC">
      <w:pPr>
        <w:spacing w:line="240" w:lineRule="auto"/>
        <w:ind w:firstLine="709"/>
        <w:rPr>
          <w:szCs w:val="28"/>
        </w:rPr>
      </w:pPr>
      <w:r w:rsidRPr="0074021A">
        <w:rPr>
          <w:szCs w:val="28"/>
        </w:rPr>
        <w:t>17.</w:t>
      </w:r>
      <w:r w:rsidRPr="0074021A">
        <w:rPr>
          <w:szCs w:val="28"/>
        </w:rPr>
        <w:tab/>
        <w:t>Рыбные консервы</w:t>
      </w:r>
    </w:p>
    <w:p w14:paraId="5122BB30" w14:textId="77777777" w:rsidR="008A7242" w:rsidRPr="0074021A" w:rsidRDefault="008A7242" w:rsidP="004A41AC">
      <w:pPr>
        <w:spacing w:line="240" w:lineRule="auto"/>
        <w:ind w:firstLine="709"/>
        <w:rPr>
          <w:szCs w:val="28"/>
        </w:rPr>
      </w:pPr>
      <w:r w:rsidRPr="0074021A">
        <w:rPr>
          <w:szCs w:val="28"/>
        </w:rPr>
        <w:t>18.</w:t>
      </w:r>
      <w:r w:rsidRPr="0074021A">
        <w:rPr>
          <w:szCs w:val="28"/>
        </w:rPr>
        <w:tab/>
        <w:t>Соль поваренная пищевая</w:t>
      </w:r>
    </w:p>
    <w:p w14:paraId="3C73F4E2" w14:textId="77777777" w:rsidR="008A7242" w:rsidRPr="0074021A" w:rsidRDefault="008A7242" w:rsidP="004A41AC">
      <w:pPr>
        <w:spacing w:line="240" w:lineRule="auto"/>
        <w:ind w:firstLine="709"/>
        <w:rPr>
          <w:szCs w:val="28"/>
        </w:rPr>
      </w:pPr>
      <w:r w:rsidRPr="0074021A">
        <w:rPr>
          <w:szCs w:val="28"/>
        </w:rPr>
        <w:t>19.</w:t>
      </w:r>
      <w:r w:rsidRPr="0074021A">
        <w:rPr>
          <w:szCs w:val="28"/>
        </w:rPr>
        <w:tab/>
        <w:t>Макаронные изделия</w:t>
      </w:r>
    </w:p>
    <w:p w14:paraId="478650C7" w14:textId="77777777" w:rsidR="008A7242" w:rsidRPr="0074021A" w:rsidRDefault="008A7242" w:rsidP="004A41AC">
      <w:pPr>
        <w:spacing w:line="240" w:lineRule="auto"/>
        <w:ind w:firstLine="709"/>
        <w:rPr>
          <w:szCs w:val="28"/>
        </w:rPr>
      </w:pPr>
      <w:r w:rsidRPr="0074021A">
        <w:rPr>
          <w:szCs w:val="28"/>
        </w:rPr>
        <w:t>20.</w:t>
      </w:r>
      <w:r w:rsidRPr="0074021A">
        <w:rPr>
          <w:szCs w:val="28"/>
        </w:rPr>
        <w:tab/>
        <w:t>Картофель свежий</w:t>
      </w:r>
    </w:p>
    <w:p w14:paraId="06D5B17F" w14:textId="77777777" w:rsidR="008A7242" w:rsidRPr="0074021A" w:rsidRDefault="008A7242" w:rsidP="004A41AC">
      <w:pPr>
        <w:spacing w:line="240" w:lineRule="auto"/>
        <w:ind w:firstLine="709"/>
        <w:rPr>
          <w:szCs w:val="28"/>
        </w:rPr>
      </w:pPr>
      <w:r w:rsidRPr="0074021A">
        <w:rPr>
          <w:szCs w:val="28"/>
        </w:rPr>
        <w:t>21.</w:t>
      </w:r>
      <w:r w:rsidRPr="0074021A">
        <w:rPr>
          <w:szCs w:val="28"/>
        </w:rPr>
        <w:tab/>
        <w:t xml:space="preserve">Продукты (продукты молочные, продукция соковая, консервы, каши, пюре, смеси и напитки) для питания детей раннего возраста, в том числе для прикорма </w:t>
      </w:r>
    </w:p>
    <w:p w14:paraId="4F070863" w14:textId="77777777" w:rsidR="008A7242" w:rsidRPr="0074021A" w:rsidRDefault="008A7242" w:rsidP="004A41AC">
      <w:pPr>
        <w:spacing w:line="240" w:lineRule="auto"/>
        <w:ind w:firstLine="709"/>
        <w:rPr>
          <w:szCs w:val="28"/>
        </w:rPr>
      </w:pPr>
      <w:r w:rsidRPr="0074021A">
        <w:rPr>
          <w:szCs w:val="28"/>
        </w:rPr>
        <w:t xml:space="preserve">Мониторинг составлен по данным статистической и ведомственной отчетности, а также по данным торговых сетей. </w:t>
      </w:r>
    </w:p>
    <w:p w14:paraId="5BD9A118" w14:textId="77777777" w:rsidR="008A7242" w:rsidRPr="0074021A" w:rsidRDefault="008A7242" w:rsidP="004A41AC">
      <w:pPr>
        <w:spacing w:line="240" w:lineRule="auto"/>
        <w:ind w:firstLine="709"/>
        <w:rPr>
          <w:szCs w:val="28"/>
        </w:rPr>
      </w:pPr>
      <w:r w:rsidRPr="0074021A">
        <w:rPr>
          <w:szCs w:val="28"/>
        </w:rPr>
        <w:t xml:space="preserve">Проанализировав динамику цен на социально значимые продовольственные товары в Кировской области, можно отметить, что в декабре 2024 года по сравнению с декабрем 2023 года значительно подорожали картофель (на 86,2%), лук репчатый (66,5%), капуста белокочанная свежая (на 51,5%), баранина (кроме бескостного мяса) на 43,7%), масло сливочное (на 43,6%), яблоки (на 28,3%), говядина (кроме бескостного мяса) на 17,2%), молоко питьевое (на 15,4%), масло подсолнечное (на 13,6%), пшено (на 13,4%), хлеб и булочные изделия из пшеничной муки различных сортов (на 12,7%), рыба мороженая неразделанная и мука пшеничная (на 11,5%), хлеб из ржаной муки и из смеси муки ржаной и пшеничной (на 11,2%), соль поваренная пищевая (на 11%). </w:t>
      </w:r>
    </w:p>
    <w:p w14:paraId="4705FB79" w14:textId="77777777" w:rsidR="008A7242" w:rsidRPr="0074021A" w:rsidRDefault="008A7242" w:rsidP="004A41AC">
      <w:pPr>
        <w:spacing w:line="240" w:lineRule="auto"/>
        <w:ind w:firstLine="709"/>
        <w:rPr>
          <w:szCs w:val="28"/>
        </w:rPr>
      </w:pPr>
      <w:r w:rsidRPr="0074021A">
        <w:rPr>
          <w:szCs w:val="28"/>
        </w:rPr>
        <w:t>Снижение цен отмечено на яйца куриные − на 20,7% и крупу гречневую-ядрицу − на 14,1%.</w:t>
      </w:r>
    </w:p>
    <w:p w14:paraId="4B8D1E0F" w14:textId="77777777" w:rsidR="008A7242" w:rsidRPr="0074021A" w:rsidRDefault="008A7242" w:rsidP="004A41AC">
      <w:pPr>
        <w:spacing w:line="240" w:lineRule="auto"/>
        <w:ind w:firstLine="709"/>
        <w:rPr>
          <w:szCs w:val="28"/>
        </w:rPr>
      </w:pPr>
      <w:r w:rsidRPr="0074021A">
        <w:rPr>
          <w:szCs w:val="28"/>
        </w:rPr>
        <w:t>Стоит отметить, что на территории Российской Федерации с</w:t>
      </w:r>
      <w:r w:rsidRPr="0074021A">
        <w:rPr>
          <w:szCs w:val="28"/>
          <w:shd w:val="clear" w:color="auto" w:fill="FFFFFF"/>
        </w:rPr>
        <w:t xml:space="preserve">амым подорожавшим продуктом за 2024 год стал картофель — в среднем ценник вырос на 92%. Также сильно подорожали и другие овощи, масло сливочное. </w:t>
      </w:r>
    </w:p>
    <w:p w14:paraId="7FC6FBC3" w14:textId="77777777" w:rsidR="008A7242" w:rsidRPr="0074021A" w:rsidRDefault="008A7242" w:rsidP="004A41AC">
      <w:pPr>
        <w:spacing w:line="240" w:lineRule="auto"/>
        <w:ind w:firstLine="709"/>
        <w:rPr>
          <w:szCs w:val="28"/>
        </w:rPr>
      </w:pPr>
      <w:r w:rsidRPr="0074021A">
        <w:rPr>
          <w:szCs w:val="28"/>
        </w:rPr>
        <w:t xml:space="preserve">Рост цен на товары, входящие в перечень отдельных видов социально значимых товаров первой необходимости, связан с ростом себестоимости товаров и услуг, увеличением издержек производства и поставщиков на сырье, упаковку, оборудование, в том числе в связи с введением обязательной маркировкой товаров средствами идентификации. </w:t>
      </w:r>
    </w:p>
    <w:p w14:paraId="0FB571A3" w14:textId="77777777" w:rsidR="008A7242" w:rsidRPr="0074021A" w:rsidRDefault="008A7242" w:rsidP="004A41AC">
      <w:pPr>
        <w:spacing w:line="240" w:lineRule="auto"/>
        <w:ind w:firstLine="709"/>
        <w:rPr>
          <w:szCs w:val="28"/>
        </w:rPr>
      </w:pPr>
      <w:r w:rsidRPr="0074021A">
        <w:rPr>
          <w:szCs w:val="28"/>
        </w:rPr>
        <w:t>На основании оперативных данных, предоставляемых администрациями муниципальных образований Кировской области, а также торговыми сетями, расположенными на территории региона, с 18.03.2020 ежедневно (с 22.05.2020 еженедельно по вторникам) осуществляется мониторинг средних потребительских цен на продовольственные и непродовольственные товары первой необходимости, а также наличия товарных запасов по установленной Минпромторгом России форме.</w:t>
      </w:r>
    </w:p>
    <w:p w14:paraId="3ED52F31" w14:textId="77777777" w:rsidR="008A7242" w:rsidRPr="0074021A" w:rsidRDefault="008A7242" w:rsidP="004A41AC">
      <w:pPr>
        <w:spacing w:line="240" w:lineRule="auto"/>
        <w:ind w:firstLine="709"/>
        <w:rPr>
          <w:szCs w:val="28"/>
        </w:rPr>
      </w:pPr>
      <w:r w:rsidRPr="0074021A">
        <w:rPr>
          <w:szCs w:val="28"/>
        </w:rPr>
        <w:t xml:space="preserve">Мониторинг осуществляется по 68 позициям товаров: </w:t>
      </w:r>
    </w:p>
    <w:p w14:paraId="13802E64" w14:textId="77777777" w:rsidR="008A7242" w:rsidRPr="0074021A" w:rsidRDefault="008A7242" w:rsidP="004A41AC">
      <w:pPr>
        <w:spacing w:line="240" w:lineRule="auto"/>
        <w:ind w:firstLine="709"/>
        <w:rPr>
          <w:szCs w:val="28"/>
        </w:rPr>
      </w:pPr>
      <w:r w:rsidRPr="0074021A">
        <w:rPr>
          <w:szCs w:val="28"/>
        </w:rPr>
        <w:t>48 продовольственные товары (сахар-песок, яйца куриные, пшено, мука пшеничная, молоко, творог, колбаса, сметана, сыр, яблоки, огурцы), 20 непродовольственные товары (мыло туалетное, порошок стиральный, зубная щетка, зубная паста, шампунь, бумага туалетная, салфетки, свечи, бутылочка для кормления).</w:t>
      </w:r>
    </w:p>
    <w:p w14:paraId="37805FA9" w14:textId="77777777" w:rsidR="008A7242" w:rsidRPr="0074021A" w:rsidRDefault="008A7242" w:rsidP="004A41AC">
      <w:pPr>
        <w:spacing w:line="240" w:lineRule="auto"/>
        <w:ind w:firstLine="709"/>
        <w:rPr>
          <w:szCs w:val="28"/>
        </w:rPr>
      </w:pPr>
      <w:r w:rsidRPr="0074021A">
        <w:rPr>
          <w:szCs w:val="28"/>
        </w:rPr>
        <w:t>Кроме того, в целях исполнения поручения Правительства Российской Федерации от 5 марта 2022 г. № АБ-П13-3300кс, министерством еженедельно осуществляется мониторинг цен, запасов и потребления, который заполняется в системе управления проектами и приоритетными задачами на портале pm.ac.gov.ru по 26 позициям на продовольственные товары и на непродовольственные товары по 10 позициям (далее − мониторинг запасов).</w:t>
      </w:r>
    </w:p>
    <w:p w14:paraId="52E2AC1D" w14:textId="77777777" w:rsidR="008A7242" w:rsidRPr="0074021A" w:rsidRDefault="008A7242" w:rsidP="004A41AC">
      <w:pPr>
        <w:spacing w:line="240" w:lineRule="auto"/>
        <w:ind w:firstLine="709"/>
        <w:rPr>
          <w:szCs w:val="28"/>
        </w:rPr>
      </w:pPr>
      <w:r w:rsidRPr="0074021A">
        <w:rPr>
          <w:szCs w:val="28"/>
        </w:rPr>
        <w:t>В настоящее время товарные запасы имеются в достаточном количестве, перебоев с поставками продовольственных товаров нет.</w:t>
      </w:r>
    </w:p>
    <w:p w14:paraId="5CF1A695" w14:textId="77777777" w:rsidR="008A7242" w:rsidRPr="0074021A" w:rsidRDefault="008A7242" w:rsidP="004A41AC">
      <w:pPr>
        <w:spacing w:line="240" w:lineRule="auto"/>
        <w:ind w:firstLine="709"/>
        <w:rPr>
          <w:szCs w:val="28"/>
        </w:rPr>
      </w:pPr>
      <w:r w:rsidRPr="0074021A">
        <w:rPr>
          <w:szCs w:val="28"/>
        </w:rPr>
        <w:t xml:space="preserve">Всеми товарами продовольственной группы население обеспечено в полном объеме, перебоев с поставкой каких-либо видов товаров не наблюдается. Ситуация на продовольственном рынке Кировской области остается стабильной. </w:t>
      </w:r>
    </w:p>
    <w:p w14:paraId="3D9077FF" w14:textId="77777777" w:rsidR="008A7242" w:rsidRPr="0074021A" w:rsidRDefault="008A7242" w:rsidP="004A41AC">
      <w:pPr>
        <w:spacing w:line="240" w:lineRule="auto"/>
        <w:ind w:firstLine="709"/>
        <w:rPr>
          <w:szCs w:val="28"/>
        </w:rPr>
      </w:pPr>
      <w:r w:rsidRPr="0074021A">
        <w:rPr>
          <w:szCs w:val="28"/>
        </w:rPr>
        <w:t xml:space="preserve">В целях оперативного реагирования за ситуацией на потребительском рынке, в том числе в части роста цен на товары первой необходимости приказом министерства от 21.04.2021 № 90-ПР создан оперативный штаб по мониторингу ситуации на потребительском рынке Кировской области (далее - штаб). </w:t>
      </w:r>
    </w:p>
    <w:p w14:paraId="6A58519E" w14:textId="77777777" w:rsidR="008A7242" w:rsidRPr="0074021A" w:rsidRDefault="008A7242" w:rsidP="004A41AC">
      <w:pPr>
        <w:spacing w:line="240" w:lineRule="auto"/>
        <w:ind w:firstLine="709"/>
        <w:rPr>
          <w:shd w:val="clear" w:color="auto" w:fill="FFFFFF"/>
        </w:rPr>
      </w:pPr>
      <w:r w:rsidRPr="0074021A">
        <w:rPr>
          <w:szCs w:val="28"/>
        </w:rPr>
        <w:t xml:space="preserve">Также </w:t>
      </w:r>
      <w:r w:rsidRPr="0074021A">
        <w:rPr>
          <w:shd w:val="clear" w:color="auto" w:fill="FFFFFF"/>
        </w:rPr>
        <w:t xml:space="preserve">распоряжением Правительства Кировской области                          от 17.02. 2024 года № 39 создана рабочая группа по контролю за ростом цен на отдельные группы товаров на территории Кировской области (далее -рабочая группа). </w:t>
      </w:r>
    </w:p>
    <w:p w14:paraId="59400E63" w14:textId="77777777" w:rsidR="008A7242" w:rsidRPr="0074021A" w:rsidRDefault="008A7242" w:rsidP="004A41AC">
      <w:pPr>
        <w:spacing w:line="240" w:lineRule="auto"/>
        <w:ind w:firstLine="709"/>
        <w:rPr>
          <w:szCs w:val="28"/>
        </w:rPr>
      </w:pPr>
      <w:r w:rsidRPr="0074021A">
        <w:rPr>
          <w:rFonts w:ascii="YS Text" w:hAnsi="YS Text"/>
          <w:bCs/>
          <w:szCs w:val="28"/>
          <w:shd w:val="clear" w:color="auto" w:fill="FFFFFF"/>
        </w:rPr>
        <w:t>13.12.2024 проведено заседание рабочей группы. По итогам заседания рабочей группы товаропроизводителям и торговым организациям рекомендовано пересмотреть ценообразование на социально значимые продовольственные товары.</w:t>
      </w:r>
    </w:p>
    <w:p w14:paraId="0974CCB3" w14:textId="77777777" w:rsidR="008A7242" w:rsidRPr="0074021A" w:rsidRDefault="008A7242" w:rsidP="004A41AC">
      <w:pPr>
        <w:spacing w:line="240" w:lineRule="auto"/>
        <w:ind w:firstLine="709"/>
        <w:rPr>
          <w:szCs w:val="28"/>
        </w:rPr>
      </w:pPr>
      <w:r w:rsidRPr="0074021A">
        <w:rPr>
          <w:color w:val="000000"/>
          <w:szCs w:val="28"/>
        </w:rPr>
        <w:t>В целях поддержки малообеспеченных категорий населения региональные торговые сети добровольно ограничили наценки на отдельные позиции товаров из базовой продуктовой корзины, путем подписания Меморандума о принятии мер по поддержанию цен на социально значимые продукты питания. В соответствии с Меморандумом розничные торговые организации обеспечивают добровольное самоограничение торговой наценки не выше 10% в городских округах (за исключением, ЗАТО Первомайский), 15% в других муниципальных образованиях к цене закупа на социально значимые продукты питания не менее одного (двух) наименования из каждой товарной группы (16 товарных групп). Меморандум подписали 4 региональные торговые сети и 24 организации розничной торговли (Нагорский, Опаринский, Советский, Слободской, Белохолуницкий, Свечинский, Малмыжский, Омутнинский, Пижанский, Яранский, Юрьянский, Верхнекамский и Верхошижемский районы).</w:t>
      </w:r>
    </w:p>
    <w:p w14:paraId="60DDB59C" w14:textId="77777777" w:rsidR="008A7242" w:rsidRPr="0074021A" w:rsidRDefault="008A7242" w:rsidP="004A41AC">
      <w:pPr>
        <w:spacing w:line="240" w:lineRule="auto"/>
        <w:ind w:firstLine="709"/>
        <w:rPr>
          <w:szCs w:val="28"/>
        </w:rPr>
      </w:pPr>
      <w:r w:rsidRPr="0074021A">
        <w:rPr>
          <w:szCs w:val="28"/>
        </w:rPr>
        <w:t>В настоящее время министерством совместно с органами местного самоуправления ведется работа по присоединению организаций розничной торговли к Меморандуму.</w:t>
      </w:r>
    </w:p>
    <w:p w14:paraId="348CFF8F" w14:textId="77777777" w:rsidR="008A7242" w:rsidRPr="0074021A" w:rsidRDefault="008A7242" w:rsidP="004A41AC">
      <w:pPr>
        <w:spacing w:line="240" w:lineRule="auto"/>
        <w:ind w:firstLine="709"/>
        <w:rPr>
          <w:szCs w:val="28"/>
        </w:rPr>
      </w:pPr>
      <w:r w:rsidRPr="0074021A">
        <w:rPr>
          <w:szCs w:val="28"/>
        </w:rPr>
        <w:t>Также продолжается реализация проекта «Карта милосердия», начатая в июне 2012 года в целях повышения экономической доступности товаров для социально незащищенных слоев населения на территории Кировской области.</w:t>
      </w:r>
    </w:p>
    <w:p w14:paraId="2034DB48" w14:textId="77777777" w:rsidR="008A7242" w:rsidRPr="0074021A" w:rsidRDefault="008A7242" w:rsidP="004A41AC">
      <w:pPr>
        <w:spacing w:line="240" w:lineRule="auto"/>
        <w:ind w:firstLine="709"/>
        <w:rPr>
          <w:szCs w:val="28"/>
        </w:rPr>
      </w:pPr>
      <w:r w:rsidRPr="0074021A">
        <w:rPr>
          <w:szCs w:val="28"/>
        </w:rPr>
        <w:t>«Карта милосердия» – это универсальная дисконтная карта, предоставляющая ее владельцу скидки в торговых объектах. «Карты милосердия» предназначены для инвалидов, семей с детьми-инвалидами, многодетных семей.</w:t>
      </w:r>
    </w:p>
    <w:p w14:paraId="26CD13D4" w14:textId="77777777" w:rsidR="008A7242" w:rsidRPr="0074021A" w:rsidRDefault="008A7242" w:rsidP="004A41AC">
      <w:pPr>
        <w:spacing w:line="240" w:lineRule="auto"/>
        <w:ind w:firstLine="709"/>
      </w:pPr>
      <w:r w:rsidRPr="0074021A">
        <w:t xml:space="preserve">В настоящее время выдача «Карт милосердия» осуществляется на всей территории Кировской области. По состоянию на 01.01.2025 всего выдано </w:t>
      </w:r>
      <w:r w:rsidRPr="0074021A">
        <w:rPr>
          <w:bCs/>
          <w:iCs/>
        </w:rPr>
        <w:t>75 841</w:t>
      </w:r>
      <w:r w:rsidRPr="0074021A">
        <w:t xml:space="preserve"> карт, из них </w:t>
      </w:r>
      <w:r w:rsidRPr="0074021A">
        <w:rPr>
          <w:bCs/>
          <w:iCs/>
        </w:rPr>
        <w:t>63 637</w:t>
      </w:r>
      <w:r w:rsidRPr="0074021A">
        <w:t xml:space="preserve"> – инвалидам, </w:t>
      </w:r>
      <w:r w:rsidRPr="0074021A">
        <w:rPr>
          <w:bCs/>
          <w:iCs/>
        </w:rPr>
        <w:t>1 836</w:t>
      </w:r>
      <w:r w:rsidRPr="0074021A">
        <w:t xml:space="preserve"> – семьям с детьми-инвалидами, </w:t>
      </w:r>
      <w:r w:rsidRPr="0074021A">
        <w:rPr>
          <w:bCs/>
          <w:iCs/>
        </w:rPr>
        <w:t>10 368</w:t>
      </w:r>
      <w:r w:rsidRPr="0074021A">
        <w:t xml:space="preserve"> – многодетным семьям.</w:t>
      </w:r>
    </w:p>
    <w:p w14:paraId="247E681C" w14:textId="77777777" w:rsidR="008A7242" w:rsidRDefault="008A7242" w:rsidP="004A41AC">
      <w:pPr>
        <w:spacing w:line="240" w:lineRule="auto"/>
        <w:ind w:firstLine="709"/>
        <w:rPr>
          <w:szCs w:val="28"/>
        </w:rPr>
      </w:pPr>
      <w:r w:rsidRPr="0074021A">
        <w:t>По состоянию на 01.01.2025 с использованием «Карт милосердия» совершено более 5,8 млн. покупок на сумму 1,6 млрд. рублей, сумма предоставленных скидок составила более 37,8 млн. рублей.</w:t>
      </w:r>
    </w:p>
    <w:p w14:paraId="206CC793" w14:textId="77777777" w:rsidR="00EA0EC2" w:rsidRPr="002F1E3B" w:rsidRDefault="00EA0EC2" w:rsidP="004A41AC">
      <w:pPr>
        <w:spacing w:line="240" w:lineRule="auto"/>
        <w:ind w:firstLine="709"/>
        <w:rPr>
          <w:szCs w:val="28"/>
        </w:rPr>
      </w:pPr>
    </w:p>
    <w:p w14:paraId="08311E3C" w14:textId="77777777" w:rsidR="00706FAB" w:rsidRPr="00113B03" w:rsidRDefault="00706FAB" w:rsidP="001F5C88">
      <w:pPr>
        <w:pStyle w:val="1"/>
        <w:spacing w:before="0" w:beforeAutospacing="0" w:after="0" w:afterAutospacing="0"/>
        <w:ind w:firstLine="709"/>
        <w:jc w:val="both"/>
        <w:rPr>
          <w:sz w:val="28"/>
          <w:szCs w:val="28"/>
        </w:rPr>
      </w:pPr>
      <w:bookmarkStart w:id="23" w:name="_Toc160638688"/>
      <w:r w:rsidRPr="00113B03">
        <w:rPr>
          <w:sz w:val="28"/>
          <w:szCs w:val="28"/>
        </w:rPr>
        <w:t>2.3.</w:t>
      </w:r>
      <w:r w:rsidR="00FF0638">
        <w:rPr>
          <w:sz w:val="28"/>
          <w:szCs w:val="28"/>
        </w:rPr>
        <w:t>9</w:t>
      </w:r>
      <w:r w:rsidRPr="00113B03">
        <w:rPr>
          <w:sz w:val="28"/>
          <w:szCs w:val="28"/>
        </w:rPr>
        <w:t xml:space="preserve">. Результаты мониторинга логистических возможностей </w:t>
      </w:r>
      <w:r w:rsidR="00113B03">
        <w:rPr>
          <w:sz w:val="28"/>
          <w:szCs w:val="28"/>
        </w:rPr>
        <w:t>Кировской области</w:t>
      </w:r>
      <w:bookmarkEnd w:id="23"/>
    </w:p>
    <w:p w14:paraId="5F619061" w14:textId="77777777" w:rsidR="00F74A50" w:rsidRPr="0074021A" w:rsidRDefault="00F74A50" w:rsidP="004A41AC">
      <w:pPr>
        <w:spacing w:line="240" w:lineRule="auto"/>
        <w:ind w:firstLine="709"/>
        <w:rPr>
          <w:szCs w:val="28"/>
        </w:rPr>
      </w:pPr>
      <w:r w:rsidRPr="0074021A">
        <w:rPr>
          <w:szCs w:val="28"/>
        </w:rPr>
        <w:t xml:space="preserve">Кировская область – один из крупнейших по территории регион </w:t>
      </w:r>
      <w:r w:rsidRPr="0074021A">
        <w:rPr>
          <w:szCs w:val="28"/>
        </w:rPr>
        <w:br/>
        <w:t xml:space="preserve">в Приволжском федеральном округе. Регион занимает выгодное географическое положение и граничит с 9 субъектами Российской Федерации, что обеспечивает значительные конкурентные преимущества области в транспортно-логистической сфере и развитие межрегиональных перевозок: на севере с Архангельской областью и Республикой Коми, </w:t>
      </w:r>
      <w:r w:rsidRPr="0074021A">
        <w:rPr>
          <w:szCs w:val="28"/>
        </w:rPr>
        <w:br/>
        <w:t xml:space="preserve">на востоке – с Пермским краем и Удмуртской Республикой, на юге – </w:t>
      </w:r>
      <w:r w:rsidRPr="0074021A">
        <w:rPr>
          <w:szCs w:val="28"/>
        </w:rPr>
        <w:br/>
        <w:t xml:space="preserve">с Республикой Татарстан и Республикой Марий Эл, на западе – </w:t>
      </w:r>
      <w:r w:rsidRPr="0074021A">
        <w:rPr>
          <w:szCs w:val="28"/>
        </w:rPr>
        <w:br/>
        <w:t>с Нижегородской, Костромской и Вологодской областями.</w:t>
      </w:r>
    </w:p>
    <w:p w14:paraId="3CECB600" w14:textId="77777777" w:rsidR="00F74A50" w:rsidRPr="0074021A" w:rsidRDefault="00F74A50" w:rsidP="004A41AC">
      <w:pPr>
        <w:spacing w:line="240" w:lineRule="auto"/>
        <w:ind w:firstLine="709"/>
        <w:rPr>
          <w:szCs w:val="28"/>
        </w:rPr>
      </w:pPr>
      <w:r w:rsidRPr="0074021A">
        <w:rPr>
          <w:szCs w:val="28"/>
        </w:rPr>
        <w:t xml:space="preserve">Область располагает транспортной инфраструктурой, которая интегрирована в транспортную систему Российской Федерации. Через центральный широтный коридор проходит железнодорожная магистраль «Транссиб», соединяющая центр России с Уралом, Сибирью и Дальним Востоком. </w:t>
      </w:r>
    </w:p>
    <w:p w14:paraId="600EF2E4" w14:textId="77777777" w:rsidR="00F74A50" w:rsidRPr="0074021A" w:rsidRDefault="00F74A50" w:rsidP="004A41AC">
      <w:pPr>
        <w:spacing w:line="240" w:lineRule="auto"/>
        <w:ind w:firstLine="709"/>
        <w:rPr>
          <w:szCs w:val="28"/>
        </w:rPr>
      </w:pPr>
      <w:r w:rsidRPr="0074021A">
        <w:rPr>
          <w:szCs w:val="28"/>
        </w:rPr>
        <w:t xml:space="preserve">Через меридиональный коридор проходит федеральная автомобильная дорога «Вятка», связывающая регионы Поволжья с северными регионами страны. Протяженность автомобильных дорог – 24,9 тыс. км. </w:t>
      </w:r>
    </w:p>
    <w:p w14:paraId="38890D50" w14:textId="77777777" w:rsidR="00F74A50" w:rsidRPr="0074021A" w:rsidRDefault="00F74A50" w:rsidP="004A41AC">
      <w:pPr>
        <w:spacing w:line="240" w:lineRule="auto"/>
        <w:ind w:firstLine="709"/>
        <w:rPr>
          <w:szCs w:val="28"/>
        </w:rPr>
      </w:pPr>
      <w:r w:rsidRPr="0074021A">
        <w:rPr>
          <w:szCs w:val="28"/>
        </w:rPr>
        <w:t xml:space="preserve">Через Кировскую область проходят 7 межрегиональных маршрутов, </w:t>
      </w:r>
      <w:r w:rsidRPr="0074021A">
        <w:rPr>
          <w:szCs w:val="28"/>
        </w:rPr>
        <w:br/>
        <w:t>в том числе в Казань, Уфу, Ухту, Йошкар-Олу, Ульяновск, Набережные Челны, Сыктывкар.</w:t>
      </w:r>
    </w:p>
    <w:p w14:paraId="7CD092E5" w14:textId="77777777" w:rsidR="00F74A50" w:rsidRPr="0074021A" w:rsidRDefault="00F74A50" w:rsidP="004A41AC">
      <w:pPr>
        <w:spacing w:line="240" w:lineRule="auto"/>
        <w:ind w:firstLine="709"/>
        <w:rPr>
          <w:szCs w:val="28"/>
        </w:rPr>
      </w:pPr>
      <w:r w:rsidRPr="0074021A">
        <w:rPr>
          <w:szCs w:val="28"/>
        </w:rPr>
        <w:t xml:space="preserve">Мониторинг логистических возможностей области показывает среднюю обеспеченность транспортной инфраструктуры (автомобильных дорог) с учетом логистических возможностей (выходов) в соседствующие регионы имеющие общие территориальные границы. При этом необходимо отметить и отсутствие </w:t>
      </w:r>
      <w:proofErr w:type="spellStart"/>
      <w:r w:rsidRPr="0074021A">
        <w:rPr>
          <w:szCs w:val="28"/>
        </w:rPr>
        <w:t>круглодичного</w:t>
      </w:r>
      <w:proofErr w:type="spellEnd"/>
      <w:r w:rsidRPr="0074021A">
        <w:rPr>
          <w:szCs w:val="28"/>
        </w:rPr>
        <w:t xml:space="preserve"> транспортного маршрута общего пользования с Архангельской областью. Связь с Архангельской областью обеспечивается через транспортную сеть Вологодской области и по дороге местного значения Лальск – Верхне-</w:t>
      </w:r>
      <w:proofErr w:type="spellStart"/>
      <w:r w:rsidRPr="0074021A">
        <w:rPr>
          <w:szCs w:val="28"/>
        </w:rPr>
        <w:t>Лалье</w:t>
      </w:r>
      <w:proofErr w:type="spellEnd"/>
      <w:r w:rsidRPr="0074021A">
        <w:rPr>
          <w:szCs w:val="28"/>
        </w:rPr>
        <w:t xml:space="preserve"> и далее на </w:t>
      </w:r>
      <w:proofErr w:type="spellStart"/>
      <w:r w:rsidRPr="0074021A">
        <w:rPr>
          <w:szCs w:val="28"/>
        </w:rPr>
        <w:t>Ильинско-Подомское</w:t>
      </w:r>
      <w:proofErr w:type="spellEnd"/>
      <w:r w:rsidRPr="0074021A">
        <w:rPr>
          <w:szCs w:val="28"/>
        </w:rPr>
        <w:t xml:space="preserve">, пропускная способность </w:t>
      </w:r>
      <w:proofErr w:type="spellStart"/>
      <w:r w:rsidRPr="0074021A">
        <w:rPr>
          <w:szCs w:val="28"/>
        </w:rPr>
        <w:t>некатегорийной</w:t>
      </w:r>
      <w:proofErr w:type="spellEnd"/>
      <w:r w:rsidRPr="0074021A">
        <w:rPr>
          <w:szCs w:val="28"/>
        </w:rPr>
        <w:t xml:space="preserve"> дороги, при условии возможного проезда, не более 200 авт./</w:t>
      </w:r>
      <w:proofErr w:type="spellStart"/>
      <w:r w:rsidRPr="0074021A">
        <w:rPr>
          <w:szCs w:val="28"/>
        </w:rPr>
        <w:t>сут</w:t>
      </w:r>
      <w:proofErr w:type="spellEnd"/>
      <w:r w:rsidRPr="0074021A">
        <w:rPr>
          <w:szCs w:val="28"/>
        </w:rPr>
        <w:t>.</w:t>
      </w:r>
    </w:p>
    <w:p w14:paraId="68A05D6A" w14:textId="55988571" w:rsidR="00F74A50" w:rsidRPr="0074021A" w:rsidRDefault="00F74A50" w:rsidP="004A41AC">
      <w:pPr>
        <w:spacing w:line="240" w:lineRule="auto"/>
        <w:ind w:firstLine="709"/>
        <w:rPr>
          <w:szCs w:val="28"/>
        </w:rPr>
      </w:pPr>
      <w:r w:rsidRPr="0074021A">
        <w:rPr>
          <w:szCs w:val="28"/>
        </w:rPr>
        <w:t>Выход в Вологодскую область осуществляется по дорогам общего пользования районного значения IV технической категории Луза – граница Вологодской области (протяженность – 14,744 км) и Подосиновец – граница Вологодской области (протяженность – 43,13 км) имеющие твердое покрытие и круглогодичное движение. Пропускная способность до 2000 авт./</w:t>
      </w:r>
      <w:proofErr w:type="spellStart"/>
      <w:r w:rsidRPr="0074021A">
        <w:rPr>
          <w:szCs w:val="28"/>
        </w:rPr>
        <w:t>сут</w:t>
      </w:r>
      <w:proofErr w:type="spellEnd"/>
      <w:r w:rsidRPr="0074021A">
        <w:rPr>
          <w:szCs w:val="28"/>
        </w:rPr>
        <w:t>. Данные логистические связи не обеспечены в полном объеме транспортной инфраструктурой из-за отсутствия устойчивых автодорожных связей и автомобильной дороги</w:t>
      </w:r>
      <w:r w:rsidR="0074021A" w:rsidRPr="0074021A">
        <w:rPr>
          <w:szCs w:val="28"/>
        </w:rPr>
        <w:t>,</w:t>
      </w:r>
      <w:r w:rsidRPr="0074021A">
        <w:rPr>
          <w:szCs w:val="28"/>
        </w:rPr>
        <w:t xml:space="preserve"> соединяющей Лузский и Подосиновский районы с областным центром г. Киров.  </w:t>
      </w:r>
    </w:p>
    <w:p w14:paraId="6B2CA005" w14:textId="77777777" w:rsidR="00F74A50" w:rsidRPr="0074021A" w:rsidRDefault="00F74A50" w:rsidP="004A41AC">
      <w:pPr>
        <w:spacing w:line="240" w:lineRule="auto"/>
        <w:ind w:firstLine="709"/>
        <w:rPr>
          <w:szCs w:val="28"/>
        </w:rPr>
      </w:pPr>
      <w:r w:rsidRPr="0074021A">
        <w:rPr>
          <w:szCs w:val="28"/>
        </w:rPr>
        <w:t xml:space="preserve">Транспортные связи с </w:t>
      </w:r>
      <w:r w:rsidRPr="0074021A">
        <w:rPr>
          <w:b/>
          <w:szCs w:val="28"/>
        </w:rPr>
        <w:t>Республикой Коми</w:t>
      </w:r>
      <w:r w:rsidRPr="0074021A">
        <w:rPr>
          <w:szCs w:val="28"/>
        </w:rPr>
        <w:t xml:space="preserve"> осуществляются с Лузского района по дороге общего пользования районного значения Луза – Лальск – граница Республики Коми (протяженность – 98,02 км) и от г. Кирова </w:t>
      </w:r>
      <w:r w:rsidRPr="0074021A">
        <w:rPr>
          <w:szCs w:val="28"/>
        </w:rPr>
        <w:br/>
        <w:t xml:space="preserve">до г. Сыктывкар по автомобильной дороге федерального значения Р-176 «Вятка». Необходимо отметить, что движение по дороге Луза – Лальск – граница Республики Коми прерывается на период разведения наплавного моста у п. </w:t>
      </w:r>
      <w:proofErr w:type="spellStart"/>
      <w:r w:rsidRPr="0074021A">
        <w:rPr>
          <w:szCs w:val="28"/>
        </w:rPr>
        <w:t>Коржинский</w:t>
      </w:r>
      <w:proofErr w:type="spellEnd"/>
      <w:r w:rsidRPr="0074021A">
        <w:rPr>
          <w:szCs w:val="28"/>
        </w:rPr>
        <w:t xml:space="preserve"> (Прилузский район, Республика Коми) в весенний </w:t>
      </w:r>
      <w:r w:rsidRPr="0074021A">
        <w:rPr>
          <w:szCs w:val="28"/>
        </w:rPr>
        <w:br/>
        <w:t>и (или) осенний паводки. Пропускная способность до 2000 авт./</w:t>
      </w:r>
      <w:proofErr w:type="spellStart"/>
      <w:r w:rsidRPr="0074021A">
        <w:rPr>
          <w:szCs w:val="28"/>
        </w:rPr>
        <w:t>сут</w:t>
      </w:r>
      <w:proofErr w:type="spellEnd"/>
      <w:r w:rsidRPr="0074021A">
        <w:rPr>
          <w:szCs w:val="28"/>
        </w:rPr>
        <w:t>., по федеральной дороге до 6000 авт./</w:t>
      </w:r>
      <w:proofErr w:type="spellStart"/>
      <w:r w:rsidRPr="0074021A">
        <w:rPr>
          <w:szCs w:val="28"/>
        </w:rPr>
        <w:t>сут</w:t>
      </w:r>
      <w:proofErr w:type="spellEnd"/>
      <w:r w:rsidRPr="0074021A">
        <w:rPr>
          <w:szCs w:val="28"/>
        </w:rPr>
        <w:t>.</w:t>
      </w:r>
    </w:p>
    <w:p w14:paraId="2A03CAF7" w14:textId="77777777" w:rsidR="00F74A50" w:rsidRPr="0074021A" w:rsidRDefault="00F74A50" w:rsidP="004A41AC">
      <w:pPr>
        <w:spacing w:line="240" w:lineRule="auto"/>
        <w:ind w:firstLine="709"/>
        <w:rPr>
          <w:szCs w:val="28"/>
        </w:rPr>
      </w:pPr>
      <w:r w:rsidRPr="0074021A">
        <w:rPr>
          <w:szCs w:val="28"/>
        </w:rPr>
        <w:t xml:space="preserve">Логистические связи в </w:t>
      </w:r>
      <w:r w:rsidRPr="0074021A">
        <w:rPr>
          <w:b/>
          <w:szCs w:val="28"/>
        </w:rPr>
        <w:t>Костромскую область</w:t>
      </w:r>
      <w:r w:rsidRPr="0074021A">
        <w:rPr>
          <w:szCs w:val="28"/>
        </w:rPr>
        <w:t xml:space="preserve"> и </w:t>
      </w:r>
      <w:r w:rsidRPr="0074021A">
        <w:rPr>
          <w:b/>
          <w:szCs w:val="28"/>
        </w:rPr>
        <w:t>Пермский Край</w:t>
      </w:r>
      <w:r w:rsidRPr="0074021A">
        <w:rPr>
          <w:szCs w:val="28"/>
        </w:rPr>
        <w:t xml:space="preserve"> осуществляются по автомобильной дороге федерального значения </w:t>
      </w:r>
      <w:r w:rsidRPr="0074021A">
        <w:rPr>
          <w:szCs w:val="28"/>
        </w:rPr>
        <w:br/>
        <w:t>III технической категории, Р-243 Кострома – Шарья – Киров – Пермь (протяженность по Кировской области – 408,03 км). Пропускная способность до 6000 авт./</w:t>
      </w:r>
      <w:proofErr w:type="spellStart"/>
      <w:r w:rsidRPr="0074021A">
        <w:rPr>
          <w:szCs w:val="28"/>
        </w:rPr>
        <w:t>сут</w:t>
      </w:r>
      <w:proofErr w:type="spellEnd"/>
      <w:r w:rsidRPr="0074021A">
        <w:rPr>
          <w:szCs w:val="28"/>
        </w:rPr>
        <w:t>.</w:t>
      </w:r>
    </w:p>
    <w:p w14:paraId="6E8E35FA" w14:textId="77777777" w:rsidR="00F74A50" w:rsidRPr="0074021A" w:rsidRDefault="00F74A50" w:rsidP="004A41AC">
      <w:pPr>
        <w:spacing w:line="240" w:lineRule="auto"/>
        <w:ind w:firstLine="709"/>
        <w:rPr>
          <w:szCs w:val="28"/>
        </w:rPr>
      </w:pPr>
      <w:r w:rsidRPr="0074021A">
        <w:rPr>
          <w:szCs w:val="28"/>
        </w:rPr>
        <w:t xml:space="preserve">Выход в </w:t>
      </w:r>
      <w:r w:rsidRPr="0074021A">
        <w:rPr>
          <w:b/>
          <w:szCs w:val="28"/>
        </w:rPr>
        <w:t>Удмуртскую Республику</w:t>
      </w:r>
      <w:r w:rsidRPr="0074021A">
        <w:rPr>
          <w:szCs w:val="28"/>
        </w:rPr>
        <w:t xml:space="preserve"> обеспечивается через Фаленский район по автомобильной дороге общего пользования регионального значения III тех. категории  Киров – Кирово-Чепецк – Зуевка – </w:t>
      </w:r>
      <w:proofErr w:type="spellStart"/>
      <w:r w:rsidRPr="0074021A">
        <w:rPr>
          <w:szCs w:val="28"/>
        </w:rPr>
        <w:t>Фаленки</w:t>
      </w:r>
      <w:proofErr w:type="spellEnd"/>
      <w:r w:rsidRPr="0074021A">
        <w:rPr>
          <w:szCs w:val="28"/>
        </w:rPr>
        <w:t xml:space="preserve"> – граница Удмуртской Республики, дорога на всем протяжении имеет асфальтобетонное покрытие и круглогодичное транспортное сообщение. Пропускная способность до 6000 авт./</w:t>
      </w:r>
      <w:proofErr w:type="spellStart"/>
      <w:r w:rsidRPr="0074021A">
        <w:rPr>
          <w:szCs w:val="28"/>
        </w:rPr>
        <w:t>сут</w:t>
      </w:r>
      <w:proofErr w:type="spellEnd"/>
      <w:r w:rsidRPr="0074021A">
        <w:rPr>
          <w:szCs w:val="28"/>
        </w:rPr>
        <w:t xml:space="preserve">. Также связь с Удмуртской Республикой обеспечивается через Кильмезский район по автомобильной дороге общего пользования регионального значения III технической категории Казань – Пермь и через Вятскополянский район по автомобильной дороге общего пользования регионального значения IV технической категории Сосновка – </w:t>
      </w:r>
      <w:proofErr w:type="spellStart"/>
      <w:r w:rsidRPr="0074021A">
        <w:rPr>
          <w:szCs w:val="28"/>
        </w:rPr>
        <w:t>Усть-Люга</w:t>
      </w:r>
      <w:proofErr w:type="spellEnd"/>
      <w:r w:rsidRPr="0074021A">
        <w:rPr>
          <w:szCs w:val="28"/>
        </w:rPr>
        <w:t xml:space="preserve"> – Кизнер (протяженность – 16,268 км). Пропускная способность до 6000 и 2000 авт./</w:t>
      </w:r>
      <w:proofErr w:type="spellStart"/>
      <w:r w:rsidRPr="0074021A">
        <w:rPr>
          <w:szCs w:val="28"/>
        </w:rPr>
        <w:t>сут</w:t>
      </w:r>
      <w:proofErr w:type="spellEnd"/>
      <w:r w:rsidRPr="0074021A">
        <w:rPr>
          <w:szCs w:val="28"/>
        </w:rPr>
        <w:t>. соответственно.</w:t>
      </w:r>
    </w:p>
    <w:p w14:paraId="60B9A643" w14:textId="77777777" w:rsidR="00F74A50" w:rsidRPr="0074021A" w:rsidRDefault="00F74A50" w:rsidP="004A41AC">
      <w:pPr>
        <w:spacing w:line="240" w:lineRule="auto"/>
        <w:ind w:firstLine="709"/>
        <w:rPr>
          <w:szCs w:val="28"/>
        </w:rPr>
      </w:pPr>
      <w:r w:rsidRPr="0074021A">
        <w:rPr>
          <w:szCs w:val="28"/>
        </w:rPr>
        <w:t xml:space="preserve">Движение автотранспорта в </w:t>
      </w:r>
      <w:r w:rsidRPr="0074021A">
        <w:rPr>
          <w:b/>
          <w:szCs w:val="28"/>
        </w:rPr>
        <w:t>Нижегородскую область</w:t>
      </w:r>
      <w:r w:rsidRPr="0074021A">
        <w:rPr>
          <w:szCs w:val="28"/>
        </w:rPr>
        <w:t xml:space="preserve"> осуществляется по автомобильной дороге общего пользования регионального значения III технической категории Яранск – </w:t>
      </w:r>
      <w:proofErr w:type="spellStart"/>
      <w:r w:rsidRPr="0074021A">
        <w:rPr>
          <w:szCs w:val="28"/>
        </w:rPr>
        <w:t>Кикнур</w:t>
      </w:r>
      <w:proofErr w:type="spellEnd"/>
      <w:r w:rsidRPr="0074021A">
        <w:rPr>
          <w:szCs w:val="28"/>
        </w:rPr>
        <w:t xml:space="preserve"> – граница Нижегородской области (протяженность – 75,156 км). Пропускная способность до 6000 авт./</w:t>
      </w:r>
      <w:proofErr w:type="spellStart"/>
      <w:r w:rsidRPr="0074021A">
        <w:rPr>
          <w:szCs w:val="28"/>
        </w:rPr>
        <w:t>сут</w:t>
      </w:r>
      <w:proofErr w:type="spellEnd"/>
      <w:r w:rsidRPr="0074021A">
        <w:rPr>
          <w:szCs w:val="28"/>
        </w:rPr>
        <w:t>.</w:t>
      </w:r>
    </w:p>
    <w:p w14:paraId="4D2C4EA7" w14:textId="77777777" w:rsidR="00F74A50" w:rsidRPr="0074021A" w:rsidRDefault="00F74A50" w:rsidP="004A41AC">
      <w:pPr>
        <w:spacing w:line="240" w:lineRule="auto"/>
        <w:ind w:firstLine="709"/>
        <w:rPr>
          <w:szCs w:val="28"/>
        </w:rPr>
      </w:pPr>
      <w:r w:rsidRPr="0074021A">
        <w:rPr>
          <w:szCs w:val="28"/>
        </w:rPr>
        <w:t xml:space="preserve">Наиболее развитые транспортные связи с </w:t>
      </w:r>
      <w:r w:rsidRPr="0074021A">
        <w:rPr>
          <w:b/>
          <w:szCs w:val="28"/>
        </w:rPr>
        <w:t>Республикой Марий Эл</w:t>
      </w:r>
      <w:r w:rsidRPr="0074021A">
        <w:rPr>
          <w:szCs w:val="28"/>
        </w:rPr>
        <w:t xml:space="preserve"> обеспечиваются через Яранский район по автомобильной дороге федерального значения III технической категории Р-176 «Вятка» проходящей через всю территорию Кировской области с юга на север и по автомобильным дорогам общего пользования регионального значения через Санчурский район по автомобильной дороге III технической категории Яранск – Санчурск – граница Республики Марий Эл (протяженность – 71,80 км), через Советский район по автомобильной дороге III технической категории Киров – Советск – Яранск – </w:t>
      </w:r>
      <w:proofErr w:type="spellStart"/>
      <w:r w:rsidRPr="0074021A">
        <w:rPr>
          <w:szCs w:val="28"/>
        </w:rPr>
        <w:t>Лошкари</w:t>
      </w:r>
      <w:proofErr w:type="spellEnd"/>
      <w:r w:rsidRPr="0074021A">
        <w:rPr>
          <w:szCs w:val="28"/>
        </w:rPr>
        <w:t xml:space="preserve"> - граница Республики Марий Эл (протяженность – 37,501 км) и Уржумский район по автомобильной дороге IV технической категории Уржум – Буйское – граница Республики Марий Эл (протяженность – 24,50 км). Участок дороги от с. Буйское до границы с Республикой Марий Эл имеет грунтовый или переходный тип покрытия и в неблагоприятные периоды года (распутица, обильные осадки) является не проезжим для легкового автотранспорта. Пропускная способность дорог до 6000 авт./</w:t>
      </w:r>
      <w:proofErr w:type="spellStart"/>
      <w:r w:rsidRPr="0074021A">
        <w:rPr>
          <w:szCs w:val="28"/>
        </w:rPr>
        <w:t>сут</w:t>
      </w:r>
      <w:proofErr w:type="spellEnd"/>
      <w:r w:rsidRPr="0074021A">
        <w:rPr>
          <w:szCs w:val="28"/>
        </w:rPr>
        <w:t>., для последней – 2000 авт./</w:t>
      </w:r>
      <w:proofErr w:type="spellStart"/>
      <w:r w:rsidRPr="0074021A">
        <w:rPr>
          <w:szCs w:val="28"/>
        </w:rPr>
        <w:t>сут</w:t>
      </w:r>
      <w:proofErr w:type="spellEnd"/>
      <w:r w:rsidRPr="0074021A">
        <w:rPr>
          <w:szCs w:val="28"/>
        </w:rPr>
        <w:t>.</w:t>
      </w:r>
    </w:p>
    <w:p w14:paraId="37D22F3D" w14:textId="77777777" w:rsidR="00F74A50" w:rsidRPr="0074021A" w:rsidRDefault="00F74A50" w:rsidP="004A41AC">
      <w:pPr>
        <w:spacing w:line="240" w:lineRule="auto"/>
        <w:ind w:firstLine="709"/>
        <w:rPr>
          <w:szCs w:val="28"/>
        </w:rPr>
      </w:pPr>
      <w:r w:rsidRPr="0074021A">
        <w:rPr>
          <w:szCs w:val="28"/>
        </w:rPr>
        <w:t xml:space="preserve">Транспортная связь с </w:t>
      </w:r>
      <w:r w:rsidRPr="0074021A">
        <w:rPr>
          <w:b/>
          <w:szCs w:val="28"/>
        </w:rPr>
        <w:t>Республикой Татарстан</w:t>
      </w:r>
      <w:r w:rsidRPr="0074021A">
        <w:rPr>
          <w:szCs w:val="28"/>
        </w:rPr>
        <w:t xml:space="preserve"> осуществляется через Вятскополянский район, по автомобильной дороге общего пользования регионального значения III технической категории Вятские Поляны – Кукмор (протяженность – 3,0 км). Пропускная способность до 6000 авт./</w:t>
      </w:r>
      <w:proofErr w:type="spellStart"/>
      <w:r w:rsidRPr="0074021A">
        <w:rPr>
          <w:szCs w:val="28"/>
        </w:rPr>
        <w:t>сут</w:t>
      </w:r>
      <w:proofErr w:type="spellEnd"/>
      <w:r w:rsidRPr="0074021A">
        <w:rPr>
          <w:szCs w:val="28"/>
        </w:rPr>
        <w:t>.</w:t>
      </w:r>
    </w:p>
    <w:p w14:paraId="156B1772" w14:textId="77777777" w:rsidR="00F74A50" w:rsidRPr="0074021A" w:rsidRDefault="00F74A50" w:rsidP="004A41AC">
      <w:pPr>
        <w:spacing w:line="240" w:lineRule="auto"/>
        <w:ind w:firstLine="709"/>
        <w:rPr>
          <w:szCs w:val="28"/>
        </w:rPr>
      </w:pPr>
      <w:r w:rsidRPr="0074021A">
        <w:rPr>
          <w:szCs w:val="28"/>
        </w:rPr>
        <w:t>Анализ данных транспортной инфраструктурой территории Кировской области свидетельствует о недостаточной ее обеспеченности, не соответствию уровня автомобилизации и спросу на автомобильные перевозки, а также ограничению развития единого экономического пространства Кировской области.</w:t>
      </w:r>
    </w:p>
    <w:p w14:paraId="486F338D" w14:textId="77777777" w:rsidR="00F74A50" w:rsidRPr="0074021A" w:rsidRDefault="00F74A50" w:rsidP="004A41AC">
      <w:pPr>
        <w:spacing w:line="240" w:lineRule="auto"/>
        <w:ind w:firstLine="709"/>
        <w:rPr>
          <w:szCs w:val="28"/>
        </w:rPr>
      </w:pPr>
      <w:r w:rsidRPr="0074021A">
        <w:rPr>
          <w:szCs w:val="28"/>
        </w:rPr>
        <w:t xml:space="preserve">До настоящего времени отсутствует устойчивая автодорожная связь </w:t>
      </w:r>
      <w:r w:rsidRPr="0074021A">
        <w:rPr>
          <w:szCs w:val="28"/>
        </w:rPr>
        <w:br/>
        <w:t xml:space="preserve">с Вологодской и Архангельской областями, не соединены с г. Кировом автомобильными дорогами с твердым покрытием 2 районных центра – </w:t>
      </w:r>
      <w:r w:rsidRPr="0074021A">
        <w:rPr>
          <w:szCs w:val="28"/>
        </w:rPr>
        <w:br/>
        <w:t>пгт Подосиновец и г. Луза.</w:t>
      </w:r>
    </w:p>
    <w:p w14:paraId="6D197878" w14:textId="77777777" w:rsidR="00F74A50" w:rsidRPr="0074021A" w:rsidRDefault="00F74A50" w:rsidP="004A41AC">
      <w:pPr>
        <w:spacing w:line="240" w:lineRule="auto"/>
        <w:ind w:firstLine="709"/>
        <w:rPr>
          <w:szCs w:val="28"/>
        </w:rPr>
      </w:pPr>
      <w:r w:rsidRPr="0074021A">
        <w:rPr>
          <w:szCs w:val="28"/>
        </w:rPr>
        <w:t xml:space="preserve">Необходимость развития транспортной инфраструктуры отражена </w:t>
      </w:r>
      <w:r w:rsidRPr="0074021A">
        <w:rPr>
          <w:szCs w:val="28"/>
        </w:rPr>
        <w:br/>
        <w:t xml:space="preserve">в целях и задачах государственной программы Кировской области «Развитие транспортной системы», в том числе ее мероприятиями предусмотрено строительство автомобильной дороги Киров - Котлас - Архангельск, участок Пинюг – </w:t>
      </w:r>
      <w:proofErr w:type="spellStart"/>
      <w:r w:rsidRPr="0074021A">
        <w:rPr>
          <w:szCs w:val="28"/>
        </w:rPr>
        <w:t>Верхнемалье</w:t>
      </w:r>
      <w:proofErr w:type="spellEnd"/>
      <w:r w:rsidRPr="0074021A">
        <w:rPr>
          <w:szCs w:val="28"/>
        </w:rPr>
        <w:t>, строительство автомобильной дороги Уржум – Буйское – граница Республики Марий Эл, участок Буйское – граница Республики Марий Эл, строительство автомобильной дороги Вятские Поляны – Сосновка – граница Республики Удмуртия.</w:t>
      </w:r>
    </w:p>
    <w:p w14:paraId="052F820B" w14:textId="77777777" w:rsidR="00F74A50" w:rsidRPr="0074021A" w:rsidRDefault="00F74A50" w:rsidP="004A41AC">
      <w:pPr>
        <w:spacing w:line="240" w:lineRule="auto"/>
        <w:ind w:firstLine="709"/>
        <w:rPr>
          <w:szCs w:val="28"/>
        </w:rPr>
      </w:pPr>
      <w:r w:rsidRPr="0074021A">
        <w:rPr>
          <w:szCs w:val="28"/>
        </w:rPr>
        <w:t xml:space="preserve">По данным КОГКУ «Дорожный комитет Кировской области», </w:t>
      </w:r>
      <w:r w:rsidRPr="0074021A">
        <w:rPr>
          <w:szCs w:val="28"/>
        </w:rPr>
        <w:br/>
        <w:t>на автомобильных дорогах общего пользования регионального или межмуниципального значения расположено 80 объектов сервисной инфраструктуры.</w:t>
      </w:r>
    </w:p>
    <w:p w14:paraId="0A9C8996" w14:textId="77777777" w:rsidR="00F74A50" w:rsidRPr="0074021A" w:rsidRDefault="00F74A50" w:rsidP="004A41AC">
      <w:pPr>
        <w:spacing w:line="240" w:lineRule="auto"/>
        <w:ind w:firstLine="709"/>
        <w:rPr>
          <w:szCs w:val="28"/>
        </w:rPr>
      </w:pPr>
      <w:r w:rsidRPr="0074021A">
        <w:rPr>
          <w:szCs w:val="28"/>
        </w:rPr>
        <w:t xml:space="preserve">Воздушный транспорт в Кировской области представлен </w:t>
      </w:r>
      <w:r w:rsidRPr="0074021A">
        <w:rPr>
          <w:szCs w:val="28"/>
        </w:rPr>
        <w:br/>
        <w:t xml:space="preserve">АО «Аэропорт </w:t>
      </w:r>
      <w:proofErr w:type="spellStart"/>
      <w:r w:rsidRPr="0074021A">
        <w:rPr>
          <w:szCs w:val="28"/>
        </w:rPr>
        <w:t>Победилово</w:t>
      </w:r>
      <w:proofErr w:type="spellEnd"/>
      <w:r w:rsidRPr="0074021A">
        <w:rPr>
          <w:szCs w:val="28"/>
        </w:rPr>
        <w:t xml:space="preserve">». </w:t>
      </w:r>
    </w:p>
    <w:p w14:paraId="3256EBB3" w14:textId="77777777" w:rsidR="00F74A50" w:rsidRPr="0074021A" w:rsidRDefault="00F74A50" w:rsidP="004A41AC">
      <w:pPr>
        <w:spacing w:line="240" w:lineRule="auto"/>
        <w:ind w:firstLine="708"/>
        <w:rPr>
          <w:szCs w:val="28"/>
        </w:rPr>
      </w:pPr>
      <w:r w:rsidRPr="0074021A">
        <w:rPr>
          <w:szCs w:val="28"/>
        </w:rPr>
        <w:t>Аэропорт Киров (</w:t>
      </w:r>
      <w:proofErr w:type="spellStart"/>
      <w:r w:rsidRPr="0074021A">
        <w:rPr>
          <w:szCs w:val="28"/>
        </w:rPr>
        <w:t>Победилово</w:t>
      </w:r>
      <w:proofErr w:type="spellEnd"/>
      <w:r w:rsidRPr="0074021A">
        <w:rPr>
          <w:szCs w:val="28"/>
        </w:rPr>
        <w:t xml:space="preserve">) оснащен новой светосигнальной системой, системами посадки воздушных судов, удлиненной и усиленной взлетно-посадочной полосой с искусственным покрытием, расширенной </w:t>
      </w:r>
      <w:r w:rsidRPr="0074021A">
        <w:rPr>
          <w:szCs w:val="28"/>
        </w:rPr>
        <w:br/>
        <w:t xml:space="preserve">и усиленной рулежной дорожкой, усиленным покрытием перрона воздушных </w:t>
      </w:r>
      <w:proofErr w:type="spellStart"/>
      <w:proofErr w:type="gramStart"/>
      <w:r w:rsidRPr="0074021A">
        <w:rPr>
          <w:szCs w:val="28"/>
        </w:rPr>
        <w:t>судов,а</w:t>
      </w:r>
      <w:proofErr w:type="spellEnd"/>
      <w:proofErr w:type="gramEnd"/>
      <w:r w:rsidRPr="0074021A">
        <w:rPr>
          <w:szCs w:val="28"/>
        </w:rPr>
        <w:t xml:space="preserve"> также обновленными системами метеообеспечения.</w:t>
      </w:r>
    </w:p>
    <w:p w14:paraId="4B9D124F" w14:textId="77777777" w:rsidR="00F74A50" w:rsidRPr="0074021A" w:rsidRDefault="00F74A50" w:rsidP="004A41AC">
      <w:pPr>
        <w:spacing w:line="240" w:lineRule="auto"/>
        <w:ind w:firstLine="708"/>
        <w:rPr>
          <w:szCs w:val="28"/>
        </w:rPr>
      </w:pPr>
      <w:r w:rsidRPr="0074021A">
        <w:rPr>
          <w:szCs w:val="28"/>
        </w:rPr>
        <w:t xml:space="preserve">Аэропорт может осуществлять прием воздушных судов типа </w:t>
      </w:r>
      <w:r w:rsidRPr="0074021A">
        <w:rPr>
          <w:szCs w:val="28"/>
        </w:rPr>
        <w:br/>
        <w:t>Boeing 737 всех модификаций, Airbus А-319, А-320, Sukhoi Superjet 100,</w:t>
      </w:r>
      <w:r w:rsidRPr="0074021A">
        <w:rPr>
          <w:szCs w:val="28"/>
        </w:rPr>
        <w:br/>
        <w:t>ИЛ-76, ТУ-154, ТУ-204, ТУ-204-100, ТУ-214 и других воздушных судов подобного класса.</w:t>
      </w:r>
    </w:p>
    <w:p w14:paraId="63D44A32" w14:textId="77777777" w:rsidR="00F74A50" w:rsidRPr="0074021A" w:rsidRDefault="00F74A50" w:rsidP="004A41AC">
      <w:pPr>
        <w:spacing w:line="240" w:lineRule="auto"/>
        <w:ind w:firstLine="709"/>
        <w:rPr>
          <w:szCs w:val="28"/>
        </w:rPr>
      </w:pPr>
      <w:r w:rsidRPr="0074021A">
        <w:rPr>
          <w:szCs w:val="28"/>
        </w:rPr>
        <w:t xml:space="preserve">В 2024 году из аэропорта выполнялись регулярные авиарейсы авиакомпании «РусЛайн», «Победа», «Северный ветер», «ЮВТ АЭРО», Азимут», «Икар» по следующим направлениям: Москва, Санкт-Петербург, Нарьян-Мар, Сочи, Казань, Махачкала, Калининград, Минеральные Воды. </w:t>
      </w:r>
    </w:p>
    <w:p w14:paraId="622F56C6" w14:textId="77777777" w:rsidR="00F74A50" w:rsidRPr="0074021A" w:rsidRDefault="00F74A50" w:rsidP="004A41AC">
      <w:pPr>
        <w:spacing w:line="240" w:lineRule="auto"/>
        <w:ind w:firstLine="709"/>
        <w:rPr>
          <w:szCs w:val="28"/>
        </w:rPr>
      </w:pPr>
      <w:r w:rsidRPr="0074021A">
        <w:rPr>
          <w:szCs w:val="28"/>
        </w:rPr>
        <w:t xml:space="preserve">За 2024 год пассажиропоток АО «Аэропорт </w:t>
      </w:r>
      <w:proofErr w:type="spellStart"/>
      <w:r w:rsidRPr="0074021A">
        <w:rPr>
          <w:szCs w:val="28"/>
        </w:rPr>
        <w:t>Победилово</w:t>
      </w:r>
      <w:proofErr w:type="spellEnd"/>
      <w:r w:rsidRPr="0074021A">
        <w:rPr>
          <w:szCs w:val="28"/>
        </w:rPr>
        <w:t xml:space="preserve">» составил </w:t>
      </w:r>
      <w:r w:rsidRPr="0074021A">
        <w:t xml:space="preserve">490 175 </w:t>
      </w:r>
      <w:r w:rsidRPr="0074021A">
        <w:rPr>
          <w:szCs w:val="28"/>
        </w:rPr>
        <w:t>человек.</w:t>
      </w:r>
    </w:p>
    <w:p w14:paraId="4D20D860" w14:textId="77777777" w:rsidR="00F74A50" w:rsidRPr="0074021A" w:rsidRDefault="00F74A50" w:rsidP="004A41AC">
      <w:pPr>
        <w:spacing w:line="240" w:lineRule="auto"/>
        <w:ind w:firstLine="708"/>
        <w:rPr>
          <w:szCs w:val="28"/>
        </w:rPr>
      </w:pPr>
      <w:r w:rsidRPr="0074021A">
        <w:rPr>
          <w:szCs w:val="28"/>
        </w:rPr>
        <w:t>С целью обеспечения пассажиров, встречающих, провожающих, работников и других посетителей аэропорта сопутствующими видами услуг (торговля, общественное питание, упаковка багажа, парковка и др.) развивается неавиационная деятельность аэропорта.</w:t>
      </w:r>
    </w:p>
    <w:p w14:paraId="0019AAAE" w14:textId="77777777" w:rsidR="00F74A50" w:rsidRPr="0074021A" w:rsidRDefault="00F74A50" w:rsidP="00F74A50">
      <w:pPr>
        <w:rPr>
          <w:szCs w:val="28"/>
        </w:rPr>
      </w:pPr>
    </w:p>
    <w:p w14:paraId="73B5737B" w14:textId="77777777" w:rsidR="00706FAB" w:rsidRPr="0074021A" w:rsidRDefault="00706FAB" w:rsidP="001F5C88">
      <w:pPr>
        <w:pStyle w:val="1"/>
        <w:spacing w:before="0" w:beforeAutospacing="0" w:after="0" w:afterAutospacing="0"/>
        <w:ind w:firstLine="709"/>
        <w:jc w:val="both"/>
        <w:rPr>
          <w:sz w:val="28"/>
          <w:szCs w:val="28"/>
        </w:rPr>
      </w:pPr>
      <w:bookmarkStart w:id="24" w:name="_Toc160638689"/>
      <w:r w:rsidRPr="0074021A">
        <w:rPr>
          <w:sz w:val="28"/>
          <w:szCs w:val="28"/>
        </w:rPr>
        <w:t>2.3.1</w:t>
      </w:r>
      <w:r w:rsidR="00FF0638" w:rsidRPr="0074021A">
        <w:rPr>
          <w:sz w:val="28"/>
          <w:szCs w:val="28"/>
        </w:rPr>
        <w:t>0</w:t>
      </w:r>
      <w:r w:rsidRPr="0074021A">
        <w:rPr>
          <w:sz w:val="28"/>
          <w:szCs w:val="28"/>
        </w:rPr>
        <w:t>. Результаты мониторинга развития передовых</w:t>
      </w:r>
      <w:r w:rsidR="0011670C" w:rsidRPr="0074021A">
        <w:rPr>
          <w:sz w:val="28"/>
          <w:szCs w:val="28"/>
        </w:rPr>
        <w:t xml:space="preserve"> </w:t>
      </w:r>
      <w:r w:rsidRPr="0074021A">
        <w:rPr>
          <w:sz w:val="28"/>
          <w:szCs w:val="28"/>
        </w:rPr>
        <w:t>производственных технологий и их внедрения, а также процесса цифровизации</w:t>
      </w:r>
      <w:r w:rsidR="0011670C" w:rsidRPr="0074021A">
        <w:rPr>
          <w:sz w:val="28"/>
          <w:szCs w:val="28"/>
        </w:rPr>
        <w:t xml:space="preserve"> </w:t>
      </w:r>
      <w:r w:rsidRPr="0074021A">
        <w:rPr>
          <w:sz w:val="28"/>
          <w:szCs w:val="28"/>
        </w:rPr>
        <w:t>экономики и формиров</w:t>
      </w:r>
      <w:r w:rsidR="00113B03" w:rsidRPr="0074021A">
        <w:rPr>
          <w:sz w:val="28"/>
          <w:szCs w:val="28"/>
        </w:rPr>
        <w:t>ания ее новых рынков и секторов</w:t>
      </w:r>
      <w:bookmarkEnd w:id="24"/>
    </w:p>
    <w:p w14:paraId="131C1E37" w14:textId="77777777" w:rsidR="00343328" w:rsidRPr="0074021A" w:rsidRDefault="00343328" w:rsidP="004A41AC">
      <w:pPr>
        <w:autoSpaceDE w:val="0"/>
        <w:autoSpaceDN w:val="0"/>
        <w:adjustRightInd w:val="0"/>
        <w:spacing w:line="240" w:lineRule="auto"/>
        <w:ind w:firstLine="709"/>
        <w:rPr>
          <w:szCs w:val="28"/>
        </w:rPr>
      </w:pPr>
      <w:r w:rsidRPr="0074021A">
        <w:rPr>
          <w:szCs w:val="28"/>
        </w:rPr>
        <w:t>В настоящее время в Кировской области в рамках экономической деятельности используются все существующие виды связи: почтовая, фиксированная и подвижная телефонная связь, проводной и беспроводной доступ к информационно-телекоммуникационной сети «Интернет».</w:t>
      </w:r>
    </w:p>
    <w:p w14:paraId="38BFCDB7" w14:textId="77777777" w:rsidR="00343328" w:rsidRPr="0074021A" w:rsidRDefault="00343328" w:rsidP="004A41AC">
      <w:pPr>
        <w:autoSpaceDE w:val="0"/>
        <w:autoSpaceDN w:val="0"/>
        <w:adjustRightInd w:val="0"/>
        <w:spacing w:line="240" w:lineRule="auto"/>
        <w:ind w:firstLine="709"/>
        <w:rPr>
          <w:szCs w:val="28"/>
        </w:rPr>
      </w:pPr>
      <w:r w:rsidRPr="0074021A">
        <w:rPr>
          <w:szCs w:val="28"/>
        </w:rPr>
        <w:t xml:space="preserve">Ключевыми операторами связи, предоставляющими услуги на территории Кировской области, являются: Кировский филиал ПАО «Ростелеком», Управление федеральной почтовой связи Кировской области АО «Почта России», филиал ПАО «Мобильные </w:t>
      </w:r>
      <w:proofErr w:type="spellStart"/>
      <w:r w:rsidRPr="0074021A">
        <w:rPr>
          <w:szCs w:val="28"/>
        </w:rPr>
        <w:t>ТелеСистемы</w:t>
      </w:r>
      <w:proofErr w:type="spellEnd"/>
      <w:r w:rsidRPr="0074021A">
        <w:rPr>
          <w:szCs w:val="28"/>
        </w:rPr>
        <w:t xml:space="preserve">» в г. Киров, Кировское региональное отделение Уральского филиала ПАО «МегаФон», обособленное подразделение ПАО «ВымпелКом» в г. Киров, Кировский филиал ООО «Т2 Мобайл». </w:t>
      </w:r>
    </w:p>
    <w:p w14:paraId="3143C5FD" w14:textId="77777777" w:rsidR="00343328" w:rsidRPr="0074021A" w:rsidRDefault="00343328" w:rsidP="004A41AC">
      <w:pPr>
        <w:autoSpaceDE w:val="0"/>
        <w:autoSpaceDN w:val="0"/>
        <w:adjustRightInd w:val="0"/>
        <w:spacing w:line="240" w:lineRule="auto"/>
        <w:ind w:firstLine="709"/>
        <w:rPr>
          <w:szCs w:val="28"/>
        </w:rPr>
      </w:pPr>
      <w:r w:rsidRPr="0074021A">
        <w:rPr>
          <w:szCs w:val="28"/>
        </w:rPr>
        <w:t>Почтовая связь – один из важнейших механизмов обеспечения экономических, социальных и политических процессов в Кировской области.</w:t>
      </w:r>
    </w:p>
    <w:p w14:paraId="100F52F4" w14:textId="77777777" w:rsidR="00343328" w:rsidRPr="0074021A" w:rsidRDefault="00343328" w:rsidP="004A41AC">
      <w:pPr>
        <w:autoSpaceDE w:val="0"/>
        <w:autoSpaceDN w:val="0"/>
        <w:adjustRightInd w:val="0"/>
        <w:spacing w:line="240" w:lineRule="auto"/>
        <w:ind w:firstLine="709"/>
        <w:rPr>
          <w:szCs w:val="28"/>
        </w:rPr>
      </w:pPr>
      <w:r w:rsidRPr="0074021A">
        <w:rPr>
          <w:szCs w:val="28"/>
        </w:rPr>
        <w:t>Основным почтовым оператором в регионе Управление федеральной почтовой связи Кировской области является филиалом АО «Почта России». В состав филиала входят 7 почтамтов (6 районных и 1 городской). Сеть отделений почтовой связи (далее – ОПС) составляет 687 ОПС, из них 148 городских, 531 сельских и 7 передвижных ОПС и 1 ППС (пункт почтовой связи).</w:t>
      </w:r>
    </w:p>
    <w:p w14:paraId="36EE1E87" w14:textId="77777777" w:rsidR="00343328" w:rsidRPr="0074021A" w:rsidRDefault="00343328" w:rsidP="004A41AC">
      <w:pPr>
        <w:autoSpaceDE w:val="0"/>
        <w:autoSpaceDN w:val="0"/>
        <w:adjustRightInd w:val="0"/>
        <w:spacing w:line="240" w:lineRule="auto"/>
        <w:ind w:firstLine="709"/>
        <w:rPr>
          <w:szCs w:val="28"/>
        </w:rPr>
      </w:pPr>
      <w:r w:rsidRPr="0074021A">
        <w:rPr>
          <w:szCs w:val="28"/>
        </w:rPr>
        <w:t>Основным оператором, предоставляющим услуги фиксированной связи и проводного широкополосного доступа (ШПД) к сети «Интернет» на территории области, является Кировский филиал ПАО «Ростелеком».</w:t>
      </w:r>
    </w:p>
    <w:p w14:paraId="6815EA3F" w14:textId="77777777" w:rsidR="00343328" w:rsidRPr="0074021A" w:rsidRDefault="00343328" w:rsidP="004A41AC">
      <w:pPr>
        <w:autoSpaceDE w:val="0"/>
        <w:autoSpaceDN w:val="0"/>
        <w:adjustRightInd w:val="0"/>
        <w:spacing w:line="240" w:lineRule="auto"/>
        <w:ind w:firstLine="709"/>
        <w:rPr>
          <w:szCs w:val="28"/>
        </w:rPr>
      </w:pPr>
      <w:r w:rsidRPr="0074021A">
        <w:rPr>
          <w:szCs w:val="28"/>
        </w:rPr>
        <w:t>В рамках свое деятельности ПАО «Ростелеком» обеспечивает услугами фиксированного широкополосного доступа к сети «Интернет» для 435 100 домохозяйств.</w:t>
      </w:r>
    </w:p>
    <w:p w14:paraId="2BC85E7C" w14:textId="77777777" w:rsidR="00343328" w:rsidRPr="0074021A" w:rsidRDefault="00343328" w:rsidP="004A41AC">
      <w:pPr>
        <w:autoSpaceDE w:val="0"/>
        <w:autoSpaceDN w:val="0"/>
        <w:adjustRightInd w:val="0"/>
        <w:spacing w:line="240" w:lineRule="auto"/>
        <w:ind w:firstLine="709"/>
        <w:rPr>
          <w:szCs w:val="28"/>
        </w:rPr>
      </w:pPr>
      <w:r w:rsidRPr="0074021A">
        <w:rPr>
          <w:szCs w:val="28"/>
        </w:rPr>
        <w:t>В 2024 году ПАО «Ростелеком» выполнены следующие мероприятия:</w:t>
      </w:r>
    </w:p>
    <w:p w14:paraId="40DD8E98" w14:textId="77777777" w:rsidR="00343328" w:rsidRPr="0074021A" w:rsidRDefault="00343328" w:rsidP="004A41AC">
      <w:pPr>
        <w:widowControl w:val="0"/>
        <w:spacing w:line="240" w:lineRule="auto"/>
        <w:ind w:firstLine="709"/>
        <w:rPr>
          <w:szCs w:val="28"/>
        </w:rPr>
      </w:pPr>
      <w:r w:rsidRPr="0074021A">
        <w:rPr>
          <w:szCs w:val="28"/>
        </w:rPr>
        <w:t>В ходе реализации второго этапа федерального проекта по устранению цифрового неравенства (УЦН 2.0) по предоставлению услуг мобильной связи и мобильного доступа к сети «Интернет» в Кировской области в 2024 году были установлены 17 базовых станций.</w:t>
      </w:r>
    </w:p>
    <w:p w14:paraId="0EB42501" w14:textId="77777777" w:rsidR="00343328" w:rsidRPr="0074021A" w:rsidRDefault="00343328" w:rsidP="004A41AC">
      <w:pPr>
        <w:widowControl w:val="0"/>
        <w:spacing w:line="240" w:lineRule="auto"/>
        <w:ind w:firstLine="709"/>
        <w:rPr>
          <w:szCs w:val="28"/>
        </w:rPr>
      </w:pPr>
      <w:r w:rsidRPr="0074021A">
        <w:rPr>
          <w:szCs w:val="28"/>
        </w:rPr>
        <w:t>Обеспечено охватом сети PON 5000 домохозяйств в 19 населенных пунктах Кировской области.</w:t>
      </w:r>
    </w:p>
    <w:p w14:paraId="2FFC4B4A" w14:textId="77777777" w:rsidR="00343328" w:rsidRPr="0074021A" w:rsidRDefault="00343328" w:rsidP="004A41AC">
      <w:pPr>
        <w:widowControl w:val="0"/>
        <w:spacing w:line="240" w:lineRule="auto"/>
        <w:ind w:firstLine="709"/>
        <w:rPr>
          <w:szCs w:val="28"/>
        </w:rPr>
      </w:pPr>
      <w:r w:rsidRPr="0074021A">
        <w:rPr>
          <w:szCs w:val="28"/>
        </w:rPr>
        <w:t>Подготовлена магистральная инфраструктура сети PON на 2025 год в районных центрах (Вятские Поляны, Омутнинск, Малмыж, Тужа, Свеча).</w:t>
      </w:r>
    </w:p>
    <w:p w14:paraId="7CE12AFF" w14:textId="77777777" w:rsidR="00343328" w:rsidRPr="0074021A" w:rsidRDefault="00343328" w:rsidP="004A41AC">
      <w:pPr>
        <w:widowControl w:val="0"/>
        <w:spacing w:line="240" w:lineRule="auto"/>
        <w:ind w:firstLine="709"/>
        <w:rPr>
          <w:szCs w:val="28"/>
        </w:rPr>
      </w:pPr>
      <w:r w:rsidRPr="0074021A">
        <w:rPr>
          <w:szCs w:val="28"/>
        </w:rPr>
        <w:t>В рамках регионального проекта министерством информационных технологий и связи Кировской области выполнены мероприятия по развитию и содержанию инфраструктуры связи за счет средств областного бюджета реализованы в 177 населенных пунктах области:</w:t>
      </w:r>
    </w:p>
    <w:p w14:paraId="653B8606" w14:textId="77777777" w:rsidR="00343328" w:rsidRPr="0074021A" w:rsidRDefault="00343328" w:rsidP="004A41AC">
      <w:pPr>
        <w:widowControl w:val="0"/>
        <w:spacing w:line="240" w:lineRule="auto"/>
        <w:ind w:firstLine="709"/>
        <w:rPr>
          <w:szCs w:val="28"/>
        </w:rPr>
      </w:pPr>
      <w:r w:rsidRPr="0074021A">
        <w:rPr>
          <w:szCs w:val="28"/>
        </w:rPr>
        <w:t xml:space="preserve">в 110 малочисленных населенных пунктах области обеспечено функционирование публичных </w:t>
      </w:r>
      <w:proofErr w:type="spellStart"/>
      <w:r w:rsidRPr="0074021A">
        <w:rPr>
          <w:szCs w:val="28"/>
        </w:rPr>
        <w:t>Wi</w:t>
      </w:r>
      <w:proofErr w:type="spellEnd"/>
      <w:r w:rsidRPr="0074021A">
        <w:rPr>
          <w:szCs w:val="28"/>
        </w:rPr>
        <w:t>-Fi точек доступа к сети «Интернет» (исполнитель по государственному контракту – Ростелеком);</w:t>
      </w:r>
    </w:p>
    <w:p w14:paraId="37918B17" w14:textId="77777777" w:rsidR="00343328" w:rsidRPr="0074021A" w:rsidRDefault="00343328" w:rsidP="004A41AC">
      <w:pPr>
        <w:widowControl w:val="0"/>
        <w:spacing w:line="240" w:lineRule="auto"/>
        <w:ind w:firstLine="709"/>
        <w:rPr>
          <w:szCs w:val="28"/>
        </w:rPr>
      </w:pPr>
      <w:r w:rsidRPr="0074021A">
        <w:rPr>
          <w:szCs w:val="28"/>
        </w:rPr>
        <w:t>в 20 населенных пунктах Кировской области обеспечено функционирование ранее установленных базовых станций сотовой связи и мобильного интернета ();</w:t>
      </w:r>
    </w:p>
    <w:p w14:paraId="6591D54F" w14:textId="77777777" w:rsidR="00343328" w:rsidRPr="0074021A" w:rsidRDefault="00343328" w:rsidP="004A41AC">
      <w:pPr>
        <w:widowControl w:val="0"/>
        <w:spacing w:line="240" w:lineRule="auto"/>
        <w:ind w:firstLine="709"/>
        <w:rPr>
          <w:szCs w:val="28"/>
        </w:rPr>
      </w:pPr>
      <w:r w:rsidRPr="0074021A">
        <w:rPr>
          <w:szCs w:val="28"/>
        </w:rPr>
        <w:t>в 40 населенных пунктах Кировской области осуществлено строительство новых базовых станций сотовой связи и мобильного интернета (в рамках 3 заключенных государственных контрактов с МТС, МегаФон и Ростелеком).</w:t>
      </w:r>
    </w:p>
    <w:p w14:paraId="26B11D61" w14:textId="77777777" w:rsidR="00343328" w:rsidRPr="0074021A" w:rsidRDefault="00343328" w:rsidP="004A41AC">
      <w:pPr>
        <w:widowControl w:val="0"/>
        <w:spacing w:line="240" w:lineRule="auto"/>
        <w:ind w:firstLine="709"/>
        <w:rPr>
          <w:rFonts w:cs="Times New Roman CYR"/>
          <w:szCs w:val="28"/>
        </w:rPr>
      </w:pPr>
      <w:r w:rsidRPr="0074021A">
        <w:rPr>
          <w:szCs w:val="28"/>
        </w:rPr>
        <w:t xml:space="preserve">7 базовых станций установлено вдоль автомобильной дороги «Вятка» на участке Киров -Котельнич </w:t>
      </w:r>
      <w:r w:rsidRPr="0074021A">
        <w:rPr>
          <w:rFonts w:cs="Times New Roman CYR"/>
          <w:szCs w:val="28"/>
        </w:rPr>
        <w:t>(</w:t>
      </w:r>
      <w:r w:rsidRPr="0074021A">
        <w:rPr>
          <w:szCs w:val="28"/>
        </w:rPr>
        <w:t>исполнитель по государственному контракту</w:t>
      </w:r>
      <w:r w:rsidRPr="0074021A">
        <w:rPr>
          <w:rFonts w:cs="Times New Roman CYR"/>
          <w:szCs w:val="28"/>
        </w:rPr>
        <w:t xml:space="preserve"> – МТС).</w:t>
      </w:r>
    </w:p>
    <w:p w14:paraId="73C0D85E" w14:textId="77777777" w:rsidR="00343328" w:rsidRPr="0074021A" w:rsidRDefault="00343328" w:rsidP="004A41AC">
      <w:pPr>
        <w:widowControl w:val="0"/>
        <w:spacing w:line="240" w:lineRule="auto"/>
        <w:ind w:firstLine="709"/>
      </w:pPr>
      <w:r w:rsidRPr="0074021A">
        <w:rPr>
          <w:szCs w:val="28"/>
        </w:rPr>
        <w:t>Услуги подвижной связи стандарта 2</w:t>
      </w:r>
      <w:r w:rsidRPr="0074021A">
        <w:rPr>
          <w:szCs w:val="28"/>
          <w:lang w:val="en-US"/>
        </w:rPr>
        <w:t>G</w:t>
      </w:r>
      <w:r w:rsidRPr="0074021A">
        <w:rPr>
          <w:szCs w:val="28"/>
        </w:rPr>
        <w:t>, 3</w:t>
      </w:r>
      <w:r w:rsidRPr="0074021A">
        <w:rPr>
          <w:szCs w:val="28"/>
          <w:lang w:val="en-US"/>
        </w:rPr>
        <w:t>G</w:t>
      </w:r>
      <w:r w:rsidRPr="0074021A">
        <w:rPr>
          <w:szCs w:val="28"/>
        </w:rPr>
        <w:t xml:space="preserve"> и 4</w:t>
      </w:r>
      <w:r w:rsidRPr="0074021A">
        <w:rPr>
          <w:szCs w:val="28"/>
          <w:lang w:val="en-US"/>
        </w:rPr>
        <w:t>G</w:t>
      </w:r>
      <w:r w:rsidRPr="0074021A">
        <w:rPr>
          <w:szCs w:val="28"/>
        </w:rPr>
        <w:t xml:space="preserve"> в нашем регионе предоставляют: филиал ПАО «Мобильные </w:t>
      </w:r>
      <w:proofErr w:type="spellStart"/>
      <w:r w:rsidRPr="0074021A">
        <w:rPr>
          <w:szCs w:val="28"/>
        </w:rPr>
        <w:t>ТелеСистемы</w:t>
      </w:r>
      <w:proofErr w:type="spellEnd"/>
      <w:r w:rsidRPr="0074021A">
        <w:rPr>
          <w:szCs w:val="28"/>
        </w:rPr>
        <w:t>» в г. Киров, Кировское региональное отделение Уральского филиала ПАО «МегаФон», обособленное подразделение ПАО «ВымпелКом» в г. Киров, Кировский филиал ООО «Т2 Мобайл». Операторами связи ведется активная работа по обеспечению связью населенных пунктов, а также улучшению ее качества.</w:t>
      </w:r>
    </w:p>
    <w:p w14:paraId="48398EF3" w14:textId="77777777" w:rsidR="00343328" w:rsidRPr="0074021A" w:rsidRDefault="00343328" w:rsidP="004A41AC">
      <w:pPr>
        <w:widowControl w:val="0"/>
        <w:spacing w:line="240" w:lineRule="auto"/>
        <w:ind w:firstLine="709"/>
        <w:rPr>
          <w:szCs w:val="28"/>
        </w:rPr>
      </w:pPr>
      <w:r w:rsidRPr="0074021A">
        <w:rPr>
          <w:szCs w:val="28"/>
        </w:rPr>
        <w:t>На текущий момент более 98% населения Кировской области имеют доступ к услугам мобильной связи оператора «МегаФон»:</w:t>
      </w:r>
    </w:p>
    <w:p w14:paraId="632DE368" w14:textId="77777777" w:rsidR="00343328" w:rsidRPr="0074021A" w:rsidRDefault="00343328" w:rsidP="004A41AC">
      <w:pPr>
        <w:widowControl w:val="0"/>
        <w:spacing w:line="240" w:lineRule="auto"/>
        <w:ind w:firstLine="709"/>
        <w:rPr>
          <w:szCs w:val="28"/>
        </w:rPr>
      </w:pPr>
      <w:r w:rsidRPr="0074021A">
        <w:rPr>
          <w:szCs w:val="28"/>
        </w:rPr>
        <w:t>в зоне покрытия сети мобильной связи стандарта 3G с возможностью доступа к сети «Интернет» со средней скоростью свыше 2 Мбит/с проживает более 94% населения области;</w:t>
      </w:r>
    </w:p>
    <w:p w14:paraId="7279F288" w14:textId="77777777" w:rsidR="00343328" w:rsidRPr="0074021A" w:rsidRDefault="00343328" w:rsidP="004A41AC">
      <w:pPr>
        <w:widowControl w:val="0"/>
        <w:spacing w:line="240" w:lineRule="auto"/>
        <w:ind w:firstLine="709"/>
        <w:rPr>
          <w:szCs w:val="28"/>
        </w:rPr>
      </w:pPr>
      <w:r w:rsidRPr="0074021A">
        <w:rPr>
          <w:szCs w:val="28"/>
        </w:rPr>
        <w:t>97% населения Кировской области находятся в зоне покрытия высокоскоростной сети 4G (LTE) и имеют возможность доступа к сети «Интернет» со средней скоростью до 20 Мбит/с.</w:t>
      </w:r>
    </w:p>
    <w:p w14:paraId="4B5A3EDF" w14:textId="77777777" w:rsidR="00343328" w:rsidRPr="0074021A" w:rsidRDefault="00343328" w:rsidP="004A41AC">
      <w:pPr>
        <w:widowControl w:val="0"/>
        <w:spacing w:line="240" w:lineRule="auto"/>
        <w:ind w:firstLine="709"/>
        <w:rPr>
          <w:szCs w:val="28"/>
        </w:rPr>
      </w:pPr>
      <w:r w:rsidRPr="0074021A">
        <w:rPr>
          <w:szCs w:val="28"/>
        </w:rPr>
        <w:t>В 2024 году компанией Мегафон было выполнено 25 мероприятий по строительству новых базовых станций сотовой связи, 207 мероприятий по модернизации базовых станций.</w:t>
      </w:r>
    </w:p>
    <w:p w14:paraId="602AC767" w14:textId="77777777" w:rsidR="00343328" w:rsidRPr="0074021A" w:rsidRDefault="00343328" w:rsidP="004A41AC">
      <w:pPr>
        <w:widowControl w:val="0"/>
        <w:spacing w:line="240" w:lineRule="auto"/>
        <w:ind w:firstLine="709"/>
        <w:rPr>
          <w:szCs w:val="28"/>
        </w:rPr>
      </w:pPr>
      <w:r w:rsidRPr="0074021A">
        <w:rPr>
          <w:szCs w:val="28"/>
        </w:rPr>
        <w:t>С целью развития и улучшения качества голосовой связи и услуг передачи данных компания МТС выполнила работу по строительству новых площадок и модернизации существующих базовых станций на территории Кировской области.</w:t>
      </w:r>
    </w:p>
    <w:p w14:paraId="6430A4D0" w14:textId="77777777" w:rsidR="00343328" w:rsidRPr="0074021A" w:rsidRDefault="00343328" w:rsidP="004A41AC">
      <w:pPr>
        <w:widowControl w:val="0"/>
        <w:spacing w:line="240" w:lineRule="auto"/>
        <w:ind w:firstLine="709"/>
        <w:rPr>
          <w:szCs w:val="28"/>
        </w:rPr>
      </w:pPr>
      <w:r w:rsidRPr="0074021A">
        <w:rPr>
          <w:szCs w:val="28"/>
        </w:rPr>
        <w:t>Проведены работы по дооборудованию/модернизации существующих 377 базовых станций (добавление диапазона 4G и добавление секторов) в населенных пунктах Кировской области.</w:t>
      </w:r>
    </w:p>
    <w:p w14:paraId="392FBD11" w14:textId="77777777" w:rsidR="00343328" w:rsidRPr="0074021A" w:rsidRDefault="00343328" w:rsidP="004A41AC">
      <w:pPr>
        <w:widowControl w:val="0"/>
        <w:spacing w:line="240" w:lineRule="auto"/>
        <w:ind w:firstLine="709"/>
        <w:rPr>
          <w:szCs w:val="28"/>
        </w:rPr>
      </w:pPr>
      <w:r w:rsidRPr="0074021A">
        <w:rPr>
          <w:szCs w:val="28"/>
        </w:rPr>
        <w:t>Компания ПАО «Вымпелком» в 2024 году провела расширение зоны покрытия сетями 2G и 4G. Проведены работы по дооборудованию/модернизации существующих 112 базовых станций стандартом 4G, 2 базовых станций стандартом 2G населенных пунктах Кировской области.</w:t>
      </w:r>
    </w:p>
    <w:p w14:paraId="77751887" w14:textId="77777777" w:rsidR="00343328" w:rsidRPr="0074021A" w:rsidRDefault="00343328" w:rsidP="004A41AC">
      <w:pPr>
        <w:pStyle w:val="1"/>
        <w:spacing w:before="0" w:beforeAutospacing="0" w:after="0" w:afterAutospacing="0"/>
        <w:ind w:firstLine="709"/>
        <w:jc w:val="both"/>
        <w:rPr>
          <w:sz w:val="28"/>
          <w:szCs w:val="28"/>
        </w:rPr>
      </w:pPr>
      <w:r w:rsidRPr="0074021A">
        <w:rPr>
          <w:b w:val="0"/>
          <w:bCs w:val="0"/>
          <w:kern w:val="0"/>
          <w:sz w:val="28"/>
          <w:szCs w:val="28"/>
        </w:rPr>
        <w:t>ООО «Т2 Мобайл» продолжают развивать и улучшать качество предоставляемых услуг мобильной связи, а также высокоскоростного мобильного доступа к сети «Интернет» в г. Киров и населенных пунктах Кировской области.</w:t>
      </w:r>
    </w:p>
    <w:p w14:paraId="623AEDB3" w14:textId="77777777" w:rsidR="00343328" w:rsidRPr="0074021A" w:rsidRDefault="00343328" w:rsidP="004A41AC">
      <w:pPr>
        <w:autoSpaceDE w:val="0"/>
        <w:autoSpaceDN w:val="0"/>
        <w:adjustRightInd w:val="0"/>
        <w:spacing w:line="240" w:lineRule="auto"/>
        <w:ind w:firstLine="709"/>
        <w:rPr>
          <w:szCs w:val="28"/>
        </w:rPr>
      </w:pPr>
    </w:p>
    <w:p w14:paraId="09BDD335" w14:textId="77777777" w:rsidR="008A2C3B" w:rsidRPr="0074021A" w:rsidRDefault="008A2C3B" w:rsidP="004A41AC">
      <w:pPr>
        <w:spacing w:line="240" w:lineRule="auto"/>
        <w:ind w:firstLine="709"/>
        <w:rPr>
          <w:rFonts w:ascii="Times New Roman" w:hAnsi="Times New Roman"/>
          <w:bCs/>
          <w:szCs w:val="28"/>
        </w:rPr>
      </w:pPr>
      <w:r w:rsidRPr="0074021A">
        <w:rPr>
          <w:rFonts w:ascii="Times New Roman" w:hAnsi="Times New Roman"/>
          <w:bCs/>
          <w:szCs w:val="28"/>
        </w:rPr>
        <w:t xml:space="preserve">Информация о выполнении плана мероприятий («дорожной карты») по содействию развития конкуренции в Кировской области на </w:t>
      </w:r>
      <w:r w:rsidR="00A67FA9" w:rsidRPr="0074021A">
        <w:rPr>
          <w:rFonts w:ascii="Times New Roman" w:hAnsi="Times New Roman"/>
          <w:bCs/>
          <w:szCs w:val="28"/>
        </w:rPr>
        <w:t>период до</w:t>
      </w:r>
      <w:r w:rsidRPr="0074021A">
        <w:rPr>
          <w:rFonts w:ascii="Times New Roman" w:hAnsi="Times New Roman"/>
          <w:bCs/>
          <w:szCs w:val="28"/>
        </w:rPr>
        <w:t xml:space="preserve"> 202</w:t>
      </w:r>
      <w:r w:rsidR="00902C7D" w:rsidRPr="0074021A">
        <w:rPr>
          <w:rFonts w:ascii="Times New Roman" w:hAnsi="Times New Roman"/>
          <w:bCs/>
          <w:szCs w:val="28"/>
        </w:rPr>
        <w:t>5</w:t>
      </w:r>
      <w:r w:rsidRPr="0074021A">
        <w:rPr>
          <w:rFonts w:ascii="Times New Roman" w:hAnsi="Times New Roman"/>
          <w:bCs/>
          <w:szCs w:val="28"/>
        </w:rPr>
        <w:t xml:space="preserve"> год</w:t>
      </w:r>
      <w:r w:rsidR="00A67FA9" w:rsidRPr="0074021A">
        <w:rPr>
          <w:rFonts w:ascii="Times New Roman" w:hAnsi="Times New Roman"/>
          <w:bCs/>
          <w:szCs w:val="28"/>
        </w:rPr>
        <w:t>а</w:t>
      </w:r>
      <w:r w:rsidRPr="0074021A">
        <w:rPr>
          <w:rFonts w:ascii="Times New Roman" w:hAnsi="Times New Roman"/>
          <w:bCs/>
          <w:szCs w:val="28"/>
        </w:rPr>
        <w:t xml:space="preserve"> за 20</w:t>
      </w:r>
      <w:r w:rsidR="003C2018" w:rsidRPr="0074021A">
        <w:rPr>
          <w:rFonts w:ascii="Times New Roman" w:hAnsi="Times New Roman"/>
          <w:bCs/>
          <w:szCs w:val="28"/>
        </w:rPr>
        <w:t>2</w:t>
      </w:r>
      <w:r w:rsidR="00D468FE" w:rsidRPr="0074021A">
        <w:rPr>
          <w:rFonts w:ascii="Times New Roman" w:hAnsi="Times New Roman"/>
          <w:bCs/>
          <w:szCs w:val="28"/>
        </w:rPr>
        <w:t>4</w:t>
      </w:r>
      <w:r w:rsidRPr="0074021A">
        <w:rPr>
          <w:rFonts w:ascii="Times New Roman" w:hAnsi="Times New Roman"/>
          <w:bCs/>
          <w:szCs w:val="28"/>
        </w:rPr>
        <w:t xml:space="preserve"> год приведена в приложении № 9.</w:t>
      </w:r>
    </w:p>
    <w:p w14:paraId="525C504D" w14:textId="77777777" w:rsidR="008A2C3B" w:rsidRPr="00A560E6" w:rsidRDefault="008A2C3B" w:rsidP="004A41AC">
      <w:pPr>
        <w:spacing w:line="240" w:lineRule="auto"/>
        <w:ind w:firstLine="709"/>
        <w:rPr>
          <w:rFonts w:ascii="Times New Roman" w:hAnsi="Times New Roman"/>
          <w:bCs/>
          <w:szCs w:val="28"/>
        </w:rPr>
      </w:pPr>
      <w:r w:rsidRPr="0074021A">
        <w:rPr>
          <w:rFonts w:ascii="Times New Roman" w:hAnsi="Times New Roman"/>
          <w:bCs/>
          <w:szCs w:val="28"/>
        </w:rPr>
        <w:t>Информация о выполнении системных мероприятий, направленных на развитие конкуренции в Кировской области за 20</w:t>
      </w:r>
      <w:r w:rsidR="00A67FA9" w:rsidRPr="0074021A">
        <w:rPr>
          <w:rFonts w:ascii="Times New Roman" w:hAnsi="Times New Roman"/>
          <w:bCs/>
          <w:szCs w:val="28"/>
        </w:rPr>
        <w:t>2</w:t>
      </w:r>
      <w:r w:rsidR="005B2017" w:rsidRPr="0074021A">
        <w:rPr>
          <w:rFonts w:ascii="Times New Roman" w:hAnsi="Times New Roman"/>
          <w:bCs/>
          <w:szCs w:val="28"/>
        </w:rPr>
        <w:t>3</w:t>
      </w:r>
      <w:r w:rsidRPr="0074021A">
        <w:rPr>
          <w:rFonts w:ascii="Times New Roman" w:hAnsi="Times New Roman"/>
          <w:bCs/>
          <w:szCs w:val="28"/>
        </w:rPr>
        <w:t xml:space="preserve"> год приведена в приложении № 10.</w:t>
      </w:r>
    </w:p>
    <w:p w14:paraId="3A816EB8" w14:textId="77777777" w:rsidR="00F36028" w:rsidRDefault="00F36028" w:rsidP="0034758F">
      <w:pPr>
        <w:spacing w:line="240" w:lineRule="auto"/>
        <w:ind w:firstLine="709"/>
        <w:rPr>
          <w:rFonts w:ascii="Times New Roman" w:hAnsi="Times New Roman"/>
          <w:bCs/>
          <w:szCs w:val="28"/>
        </w:rPr>
      </w:pPr>
    </w:p>
    <w:p w14:paraId="12814D08" w14:textId="77777777" w:rsidR="00706FAB" w:rsidRPr="0074021A" w:rsidRDefault="00706FAB" w:rsidP="0034758F">
      <w:pPr>
        <w:pStyle w:val="1"/>
        <w:spacing w:before="0" w:beforeAutospacing="0" w:after="0" w:afterAutospacing="0"/>
        <w:ind w:firstLine="709"/>
        <w:jc w:val="both"/>
        <w:rPr>
          <w:sz w:val="28"/>
          <w:szCs w:val="28"/>
        </w:rPr>
      </w:pPr>
      <w:bookmarkStart w:id="25" w:name="_Toc160638690"/>
      <w:r w:rsidRPr="0074021A">
        <w:rPr>
          <w:sz w:val="28"/>
          <w:szCs w:val="28"/>
        </w:rPr>
        <w:t>2.4. Утве</w:t>
      </w:r>
      <w:r w:rsidR="00113B03" w:rsidRPr="0074021A">
        <w:rPr>
          <w:sz w:val="28"/>
          <w:szCs w:val="28"/>
        </w:rPr>
        <w:t>рждение перечня товарных рынков</w:t>
      </w:r>
      <w:bookmarkEnd w:id="25"/>
    </w:p>
    <w:p w14:paraId="0574EAA0" w14:textId="77777777" w:rsidR="00AE6E91" w:rsidRPr="0074021A" w:rsidRDefault="00962E07" w:rsidP="0034758F">
      <w:pPr>
        <w:spacing w:line="240" w:lineRule="auto"/>
        <w:ind w:firstLine="709"/>
        <w:rPr>
          <w:rFonts w:ascii="Times New Roman" w:hAnsi="Times New Roman"/>
          <w:bCs/>
          <w:szCs w:val="28"/>
        </w:rPr>
      </w:pPr>
      <w:r w:rsidRPr="0074021A">
        <w:rPr>
          <w:rFonts w:ascii="Times New Roman" w:hAnsi="Times New Roman"/>
          <w:bCs/>
          <w:szCs w:val="28"/>
        </w:rPr>
        <w:t xml:space="preserve">В соответствии с требованиями Стандарта развития конкуренции уполномоченным органом в Кировской области совместно с отраслевыми органами исполнительной власти Кировской области был </w:t>
      </w:r>
      <w:r w:rsidR="00FE3E45" w:rsidRPr="0074021A">
        <w:rPr>
          <w:rFonts w:ascii="Times New Roman" w:hAnsi="Times New Roman"/>
          <w:bCs/>
          <w:szCs w:val="28"/>
        </w:rPr>
        <w:t xml:space="preserve">сформирован перечень товарных рынков для содействия развитию </w:t>
      </w:r>
      <w:r w:rsidRPr="0074021A">
        <w:rPr>
          <w:rFonts w:ascii="Times New Roman" w:hAnsi="Times New Roman"/>
          <w:bCs/>
          <w:szCs w:val="28"/>
        </w:rPr>
        <w:t xml:space="preserve">конкуренции в Кировской области. </w:t>
      </w:r>
      <w:r w:rsidR="00CC22EA" w:rsidRPr="0074021A">
        <w:rPr>
          <w:rFonts w:ascii="Times New Roman" w:hAnsi="Times New Roman"/>
          <w:bCs/>
          <w:szCs w:val="28"/>
        </w:rPr>
        <w:t>П</w:t>
      </w:r>
      <w:r w:rsidRPr="0074021A">
        <w:rPr>
          <w:rFonts w:ascii="Times New Roman" w:hAnsi="Times New Roman"/>
          <w:bCs/>
          <w:szCs w:val="28"/>
        </w:rPr>
        <w:t xml:space="preserve">еречень товарных рынков для содействия развитию конкуренции в Кировской области </w:t>
      </w:r>
      <w:r w:rsidR="00162AA6" w:rsidRPr="0074021A">
        <w:rPr>
          <w:rFonts w:ascii="Times New Roman" w:hAnsi="Times New Roman"/>
          <w:bCs/>
          <w:szCs w:val="28"/>
        </w:rPr>
        <w:t xml:space="preserve">27.12.2019 был рассмотрен, </w:t>
      </w:r>
      <w:r w:rsidRPr="0074021A">
        <w:rPr>
          <w:rFonts w:ascii="Times New Roman" w:hAnsi="Times New Roman"/>
          <w:bCs/>
          <w:szCs w:val="28"/>
        </w:rPr>
        <w:t xml:space="preserve">одобрен на </w:t>
      </w:r>
      <w:r w:rsidR="00EC0046" w:rsidRPr="0074021A">
        <w:rPr>
          <w:rFonts w:ascii="Times New Roman" w:hAnsi="Times New Roman"/>
          <w:bCs/>
          <w:szCs w:val="28"/>
        </w:rPr>
        <w:t>заседани</w:t>
      </w:r>
      <w:r w:rsidRPr="0074021A">
        <w:rPr>
          <w:rFonts w:ascii="Times New Roman" w:hAnsi="Times New Roman"/>
          <w:bCs/>
          <w:szCs w:val="28"/>
        </w:rPr>
        <w:t>и</w:t>
      </w:r>
      <w:r w:rsidR="00EC0046" w:rsidRPr="0074021A">
        <w:rPr>
          <w:rFonts w:ascii="Times New Roman" w:hAnsi="Times New Roman"/>
          <w:bCs/>
          <w:szCs w:val="28"/>
        </w:rPr>
        <w:t xml:space="preserve"> Координационного совета при Губернаторе Кировской области по содействию развитию конкуренции в Кировской области </w:t>
      </w:r>
      <w:r w:rsidRPr="0074021A">
        <w:rPr>
          <w:rFonts w:ascii="Times New Roman" w:hAnsi="Times New Roman"/>
          <w:bCs/>
          <w:szCs w:val="28"/>
        </w:rPr>
        <w:t>(протокол от 27.12.2019 № 693-67-07-06-прот)</w:t>
      </w:r>
      <w:r w:rsidR="00B37EDF" w:rsidRPr="0074021A">
        <w:rPr>
          <w:rFonts w:ascii="Times New Roman" w:hAnsi="Times New Roman"/>
          <w:bCs/>
          <w:szCs w:val="28"/>
        </w:rPr>
        <w:t xml:space="preserve"> и утвержден распоряжением Губернатора Кировской области от 27.04.2020 № 41</w:t>
      </w:r>
      <w:r w:rsidR="006E251B" w:rsidRPr="0074021A">
        <w:rPr>
          <w:rFonts w:ascii="Times New Roman" w:hAnsi="Times New Roman"/>
          <w:bCs/>
          <w:szCs w:val="28"/>
        </w:rPr>
        <w:t xml:space="preserve"> «Об утверждении перечня товарных рынков для содействия развитию конкуренции в Кировской области и плана мероприятий («дорожной карты») по содействию развитию конкуренции в Кировской области на период до 202</w:t>
      </w:r>
      <w:r w:rsidR="00902C7D" w:rsidRPr="0074021A">
        <w:rPr>
          <w:rFonts w:ascii="Times New Roman" w:hAnsi="Times New Roman"/>
          <w:bCs/>
          <w:szCs w:val="28"/>
        </w:rPr>
        <w:t>5</w:t>
      </w:r>
      <w:r w:rsidR="006E251B" w:rsidRPr="0074021A">
        <w:rPr>
          <w:rFonts w:ascii="Times New Roman" w:hAnsi="Times New Roman"/>
          <w:bCs/>
          <w:szCs w:val="28"/>
        </w:rPr>
        <w:t xml:space="preserve"> года»</w:t>
      </w:r>
      <w:r w:rsidR="00AB211D" w:rsidRPr="0074021A">
        <w:rPr>
          <w:rFonts w:ascii="Times New Roman" w:hAnsi="Times New Roman"/>
          <w:bCs/>
          <w:szCs w:val="28"/>
        </w:rPr>
        <w:t xml:space="preserve">, </w:t>
      </w:r>
      <w:r w:rsidR="00B37EDF" w:rsidRPr="0074021A">
        <w:rPr>
          <w:rFonts w:ascii="Times New Roman" w:hAnsi="Times New Roman"/>
          <w:bCs/>
          <w:szCs w:val="28"/>
        </w:rPr>
        <w:t>приложение № </w:t>
      </w:r>
      <w:r w:rsidR="00117C09" w:rsidRPr="0074021A">
        <w:rPr>
          <w:rFonts w:ascii="Times New Roman" w:hAnsi="Times New Roman"/>
          <w:bCs/>
          <w:szCs w:val="28"/>
        </w:rPr>
        <w:t>8</w:t>
      </w:r>
      <w:r w:rsidR="00B37EDF" w:rsidRPr="0074021A">
        <w:rPr>
          <w:rFonts w:ascii="Times New Roman" w:hAnsi="Times New Roman"/>
          <w:bCs/>
          <w:szCs w:val="28"/>
        </w:rPr>
        <w:t xml:space="preserve">. </w:t>
      </w:r>
    </w:p>
    <w:p w14:paraId="7159B0DF" w14:textId="77777777" w:rsidR="00F217F6" w:rsidRPr="0074021A" w:rsidRDefault="00162AA6" w:rsidP="0034758F">
      <w:pPr>
        <w:spacing w:line="240" w:lineRule="auto"/>
        <w:ind w:firstLine="709"/>
        <w:rPr>
          <w:rFonts w:ascii="Times New Roman" w:hAnsi="Times New Roman"/>
          <w:szCs w:val="28"/>
        </w:rPr>
      </w:pPr>
      <w:r w:rsidRPr="0074021A">
        <w:rPr>
          <w:rFonts w:ascii="Times New Roman" w:hAnsi="Times New Roman"/>
          <w:bCs/>
          <w:szCs w:val="28"/>
        </w:rPr>
        <w:t>Перечень товарных рынков для содействия развитию к</w:t>
      </w:r>
      <w:r w:rsidR="006E251B" w:rsidRPr="0074021A">
        <w:rPr>
          <w:rFonts w:ascii="Times New Roman" w:hAnsi="Times New Roman"/>
          <w:bCs/>
          <w:szCs w:val="28"/>
        </w:rPr>
        <w:t>онкуренции в Кировской области,</w:t>
      </w:r>
      <w:r w:rsidR="008720D3" w:rsidRPr="0074021A">
        <w:rPr>
          <w:rFonts w:ascii="Times New Roman" w:hAnsi="Times New Roman"/>
          <w:bCs/>
          <w:szCs w:val="28"/>
        </w:rPr>
        <w:t xml:space="preserve"> утвержденный распоряжением Губернатора Кировской области от 27.04.2020 № 41</w:t>
      </w:r>
      <w:r w:rsidRPr="0074021A">
        <w:rPr>
          <w:rFonts w:ascii="Times New Roman" w:hAnsi="Times New Roman"/>
          <w:bCs/>
          <w:szCs w:val="28"/>
        </w:rPr>
        <w:t>, размещен на официальном сайте</w:t>
      </w:r>
      <w:r w:rsidRPr="0074021A">
        <w:rPr>
          <w:rFonts w:ascii="Times New Roman" w:hAnsi="Times New Roman"/>
          <w:szCs w:val="28"/>
        </w:rPr>
        <w:t xml:space="preserve"> уполномоченного органа – министерства экономического развития Кировской области, </w:t>
      </w:r>
      <w:r w:rsidR="001409B4" w:rsidRPr="0074021A">
        <w:t>https://merko.kirovreg.ru/activities/Competition/list_markets/</w:t>
      </w:r>
    </w:p>
    <w:p w14:paraId="18E3566C" w14:textId="77777777" w:rsidR="00EC0046" w:rsidRPr="0074021A" w:rsidRDefault="005F7DB7" w:rsidP="0034758F">
      <w:pPr>
        <w:spacing w:line="240" w:lineRule="auto"/>
        <w:ind w:firstLine="709"/>
        <w:rPr>
          <w:rFonts w:ascii="Times New Roman" w:hAnsi="Times New Roman"/>
          <w:bCs/>
          <w:szCs w:val="28"/>
        </w:rPr>
      </w:pPr>
      <w:r w:rsidRPr="0074021A">
        <w:rPr>
          <w:rFonts w:ascii="Times New Roman" w:hAnsi="Times New Roman"/>
          <w:bCs/>
          <w:szCs w:val="28"/>
        </w:rPr>
        <w:t>В перечень товарных рынков для содействия развитию конкуренции в Кировской области включены 33 товарных рынка из 41</w:t>
      </w:r>
      <w:r w:rsidR="006E251B" w:rsidRPr="0074021A">
        <w:rPr>
          <w:rFonts w:ascii="Times New Roman" w:hAnsi="Times New Roman"/>
          <w:bCs/>
          <w:szCs w:val="28"/>
        </w:rPr>
        <w:t xml:space="preserve"> </w:t>
      </w:r>
      <w:r w:rsidRPr="0074021A">
        <w:rPr>
          <w:rFonts w:ascii="Times New Roman" w:hAnsi="Times New Roman"/>
          <w:bCs/>
          <w:szCs w:val="28"/>
        </w:rPr>
        <w:t xml:space="preserve">товарного рынка, предложенных </w:t>
      </w:r>
      <w:r w:rsidR="00162AA6" w:rsidRPr="0074021A">
        <w:rPr>
          <w:rFonts w:ascii="Times New Roman" w:hAnsi="Times New Roman"/>
          <w:bCs/>
          <w:szCs w:val="28"/>
        </w:rPr>
        <w:t>Стандартом развития конкуренции:</w:t>
      </w:r>
    </w:p>
    <w:p w14:paraId="64772701"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дошкольного образования</w:t>
      </w:r>
    </w:p>
    <w:p w14:paraId="4A202CED"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общего образования</w:t>
      </w:r>
    </w:p>
    <w:p w14:paraId="4F685896"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среднего профессионального образования</w:t>
      </w:r>
    </w:p>
    <w:p w14:paraId="711B602F"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дополнительного образования детей</w:t>
      </w:r>
    </w:p>
    <w:p w14:paraId="4245E848"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детского отдыха и оздоровления</w:t>
      </w:r>
    </w:p>
    <w:p w14:paraId="0EECD9B7"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медицинских услуг</w:t>
      </w:r>
    </w:p>
    <w:p w14:paraId="2F6906DE"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розничной торговли лекарственными препаратами, медицинскими изделиями и сопутствующими товарами</w:t>
      </w:r>
    </w:p>
    <w:p w14:paraId="6B392DC4"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психолого-педагогического сопровождения детей с ограниченными возможностями здоровья</w:t>
      </w:r>
    </w:p>
    <w:p w14:paraId="0B9D9E1C"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социальных услуг</w:t>
      </w:r>
    </w:p>
    <w:p w14:paraId="38C74CD9"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теплоснабжения (производство тепловой энергии)</w:t>
      </w:r>
    </w:p>
    <w:p w14:paraId="50DBEEE8"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по сбору и транспортированию твердых коммунальных отходов</w:t>
      </w:r>
    </w:p>
    <w:p w14:paraId="20691E76"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выполнения работ по благоустройству городской среды</w:t>
      </w:r>
    </w:p>
    <w:p w14:paraId="7BC26915"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выполнения работ по содержанию и текущему ремонту общего имущества собственников помещений в многоквартирном доме</w:t>
      </w:r>
    </w:p>
    <w:p w14:paraId="6C46511F"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поставки сжиженного газа в баллонах</w:t>
      </w:r>
    </w:p>
    <w:p w14:paraId="60A31443"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купли-продажи электрической энергии (мощности) на розничном рынке электрической энергии (мощности)</w:t>
      </w:r>
    </w:p>
    <w:p w14:paraId="6B4D2DDF"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14:paraId="0AE5B48F"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оказания услуг по перевозке пассажиров автомобильным транспортом по муниципальным маршрутам регулярных перевозок</w:t>
      </w:r>
    </w:p>
    <w:p w14:paraId="294C7ED5"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оказания услуг по перевозке пассажиров автомобильным транспортом по межмуниципальным маршрутам регулярных перевозок</w:t>
      </w:r>
    </w:p>
    <w:p w14:paraId="76AA83A6"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оказания услуг по перевозке пассажиров и багажа легковым такси на территории Кировской области</w:t>
      </w:r>
    </w:p>
    <w:p w14:paraId="06896215"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услуг связи, в том числе услуг по предоставлению широкополосного доступа к информационно-телекоммуникационной сети «Интернет»</w:t>
      </w:r>
    </w:p>
    <w:p w14:paraId="5F846CF5"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жилищного строительства</w:t>
      </w:r>
    </w:p>
    <w:p w14:paraId="7654EF15"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строительства объектов капитального строительства, за исключением жилищного и дорожного строительства</w:t>
      </w:r>
    </w:p>
    <w:p w14:paraId="3364F10A"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дорожной деятельности (за исключением проектирования)</w:t>
      </w:r>
    </w:p>
    <w:p w14:paraId="427FE293"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архитектурно-строительного проектирования</w:t>
      </w:r>
    </w:p>
    <w:p w14:paraId="3F24085B"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кадастровых и землеустроительных работ</w:t>
      </w:r>
    </w:p>
    <w:p w14:paraId="64615490"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 xml:space="preserve">Рынок нефтепродуктов </w:t>
      </w:r>
    </w:p>
    <w:p w14:paraId="04F5F96C"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племенного животноводства</w:t>
      </w:r>
    </w:p>
    <w:p w14:paraId="6B6E674B"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семеноводства</w:t>
      </w:r>
    </w:p>
    <w:p w14:paraId="057D97E5"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добычи общераспространенных полезных ископаемых на участках недр местного значения</w:t>
      </w:r>
    </w:p>
    <w:p w14:paraId="3E38D22E"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легкой промышленности</w:t>
      </w:r>
    </w:p>
    <w:p w14:paraId="24E40C13"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обработки древесины и производства изделий из дерева</w:t>
      </w:r>
    </w:p>
    <w:p w14:paraId="5BAFF4D1"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производства кирпича</w:t>
      </w:r>
    </w:p>
    <w:p w14:paraId="084FCD72" w14:textId="77777777" w:rsidR="00162AA6" w:rsidRPr="0074021A" w:rsidRDefault="00162AA6" w:rsidP="0034758F">
      <w:pPr>
        <w:numPr>
          <w:ilvl w:val="0"/>
          <w:numId w:val="1"/>
        </w:numPr>
        <w:tabs>
          <w:tab w:val="left" w:pos="1276"/>
        </w:tabs>
        <w:spacing w:line="240" w:lineRule="auto"/>
        <w:ind w:left="0" w:firstLine="709"/>
        <w:rPr>
          <w:rFonts w:ascii="Times New Roman" w:hAnsi="Times New Roman"/>
          <w:bCs/>
          <w:szCs w:val="28"/>
        </w:rPr>
      </w:pPr>
      <w:r w:rsidRPr="0074021A">
        <w:rPr>
          <w:rFonts w:ascii="Times New Roman" w:hAnsi="Times New Roman"/>
          <w:bCs/>
          <w:szCs w:val="28"/>
        </w:rPr>
        <w:t>Рынок производства бетона</w:t>
      </w:r>
    </w:p>
    <w:p w14:paraId="788947E2" w14:textId="77777777" w:rsidR="0034758F" w:rsidRPr="0074021A" w:rsidRDefault="002C3D8B" w:rsidP="0034758F">
      <w:pPr>
        <w:spacing w:line="240" w:lineRule="auto"/>
        <w:ind w:firstLine="709"/>
        <w:rPr>
          <w:rFonts w:ascii="Times New Roman" w:hAnsi="Times New Roman"/>
          <w:bCs/>
          <w:szCs w:val="28"/>
        </w:rPr>
      </w:pPr>
      <w:r w:rsidRPr="0074021A">
        <w:rPr>
          <w:rFonts w:ascii="Times New Roman" w:hAnsi="Times New Roman"/>
          <w:bCs/>
          <w:szCs w:val="28"/>
        </w:rPr>
        <w:t xml:space="preserve">При формировании перечня товарных рынков в целях обоснования выбора каждого товарного рынка органами исполнительной власти проводился анализ текущей ситуации на соответствующем товарном рынке. </w:t>
      </w:r>
    </w:p>
    <w:p w14:paraId="45978F27" w14:textId="77777777" w:rsidR="00AA15C8" w:rsidRPr="0074021A" w:rsidRDefault="00AA15C8" w:rsidP="0034758F">
      <w:pPr>
        <w:spacing w:line="240" w:lineRule="auto"/>
        <w:ind w:firstLine="709"/>
        <w:rPr>
          <w:rFonts w:ascii="Times New Roman" w:hAnsi="Times New Roman"/>
          <w:bCs/>
          <w:szCs w:val="28"/>
        </w:rPr>
      </w:pPr>
    </w:p>
    <w:p w14:paraId="625BB44A" w14:textId="77777777" w:rsidR="00706FAB" w:rsidRPr="0074021A" w:rsidRDefault="00706FAB" w:rsidP="0034758F">
      <w:pPr>
        <w:pStyle w:val="1"/>
        <w:spacing w:before="0" w:beforeAutospacing="0" w:after="0" w:afterAutospacing="0"/>
        <w:ind w:firstLine="709"/>
        <w:jc w:val="both"/>
        <w:rPr>
          <w:i/>
          <w:iCs/>
          <w:sz w:val="24"/>
          <w:szCs w:val="24"/>
        </w:rPr>
      </w:pPr>
      <w:bookmarkStart w:id="26" w:name="_Toc160638691"/>
      <w:r w:rsidRPr="0074021A">
        <w:rPr>
          <w:sz w:val="28"/>
          <w:szCs w:val="28"/>
        </w:rPr>
        <w:t>2.5. Утверждение плана мероприятий («дорожной карты»)</w:t>
      </w:r>
      <w:bookmarkEnd w:id="26"/>
    </w:p>
    <w:p w14:paraId="73207503" w14:textId="77777777" w:rsidR="00542CE0" w:rsidRPr="0074021A" w:rsidRDefault="008C700C" w:rsidP="0034758F">
      <w:pPr>
        <w:widowControl w:val="0"/>
        <w:autoSpaceDE w:val="0"/>
        <w:autoSpaceDN w:val="0"/>
        <w:spacing w:line="240" w:lineRule="auto"/>
        <w:ind w:firstLine="709"/>
        <w:rPr>
          <w:rFonts w:ascii="Times New Roman" w:hAnsi="Times New Roman"/>
          <w:szCs w:val="28"/>
        </w:rPr>
      </w:pPr>
      <w:r w:rsidRPr="0074021A">
        <w:rPr>
          <w:rFonts w:ascii="Times New Roman" w:hAnsi="Times New Roman"/>
          <w:szCs w:val="28"/>
        </w:rPr>
        <w:t>В соответствии с требованиями Стандарта развития конкуренции уполномоченным органом в Кировской области совместно с отраслевыми органами исполнительной власти Кировской области был разработан план мероприятий («дорожная карта») по содействию развития конкуренции в Кировской области на период до 202</w:t>
      </w:r>
      <w:r w:rsidR="00902C7D" w:rsidRPr="0074021A">
        <w:rPr>
          <w:rFonts w:ascii="Times New Roman" w:hAnsi="Times New Roman"/>
          <w:szCs w:val="28"/>
        </w:rPr>
        <w:t>5</w:t>
      </w:r>
      <w:r w:rsidRPr="0074021A">
        <w:rPr>
          <w:rFonts w:ascii="Times New Roman" w:hAnsi="Times New Roman"/>
          <w:szCs w:val="28"/>
        </w:rPr>
        <w:t xml:space="preserve"> года. </w:t>
      </w:r>
    </w:p>
    <w:p w14:paraId="3F35F724" w14:textId="77777777" w:rsidR="008C700C" w:rsidRPr="0074021A" w:rsidRDefault="006D7A44" w:rsidP="0034758F">
      <w:pPr>
        <w:widowControl w:val="0"/>
        <w:autoSpaceDE w:val="0"/>
        <w:autoSpaceDN w:val="0"/>
        <w:spacing w:line="240" w:lineRule="auto"/>
        <w:ind w:firstLine="709"/>
        <w:rPr>
          <w:rFonts w:ascii="Times New Roman" w:hAnsi="Times New Roman"/>
          <w:szCs w:val="28"/>
        </w:rPr>
      </w:pPr>
      <w:r w:rsidRPr="0074021A">
        <w:rPr>
          <w:rFonts w:ascii="Times New Roman" w:hAnsi="Times New Roman"/>
          <w:szCs w:val="28"/>
        </w:rPr>
        <w:t>Разработанный план мероприятий («дорожная карта») по содействию развития конкуренции в Кировской области на период до 202</w:t>
      </w:r>
      <w:r w:rsidR="00902C7D" w:rsidRPr="0074021A">
        <w:rPr>
          <w:rFonts w:ascii="Times New Roman" w:hAnsi="Times New Roman"/>
          <w:szCs w:val="28"/>
        </w:rPr>
        <w:t>5</w:t>
      </w:r>
      <w:r w:rsidRPr="0074021A">
        <w:rPr>
          <w:rFonts w:ascii="Times New Roman" w:hAnsi="Times New Roman"/>
          <w:szCs w:val="28"/>
        </w:rPr>
        <w:t xml:space="preserve"> года</w:t>
      </w:r>
      <w:r w:rsidR="008C700C" w:rsidRPr="0074021A">
        <w:rPr>
          <w:rFonts w:ascii="Times New Roman" w:hAnsi="Times New Roman"/>
          <w:szCs w:val="28"/>
        </w:rPr>
        <w:t xml:space="preserve"> был рассмотрен, одобрен на заседании Координационного совета при Губернаторе Кировской области по содействию развитию конкуренции в Кировской области (протокол от 27.12.2019 № 693-67-07-06-прот) и утвержден распоряжением Губернатора Ки</w:t>
      </w:r>
      <w:r w:rsidRPr="0074021A">
        <w:rPr>
          <w:rFonts w:ascii="Times New Roman" w:hAnsi="Times New Roman"/>
          <w:szCs w:val="28"/>
        </w:rPr>
        <w:t>ровской области от 27.04.2020 № </w:t>
      </w:r>
      <w:r w:rsidR="008C700C" w:rsidRPr="0074021A">
        <w:rPr>
          <w:rFonts w:ascii="Times New Roman" w:hAnsi="Times New Roman"/>
          <w:szCs w:val="28"/>
        </w:rPr>
        <w:t>41</w:t>
      </w:r>
      <w:r w:rsidR="00542CE0" w:rsidRPr="0074021A">
        <w:rPr>
          <w:rFonts w:ascii="Times New Roman" w:hAnsi="Times New Roman"/>
          <w:szCs w:val="28"/>
        </w:rPr>
        <w:t xml:space="preserve"> «Об утверждении перечня товарных рынков для содействия развитию конкуренции в Кировской области и плана мероприятий («дорожной карты») по содействию развитию конкуренции в Кировской области на период до 202</w:t>
      </w:r>
      <w:r w:rsidR="00902C7D" w:rsidRPr="0074021A">
        <w:rPr>
          <w:rFonts w:ascii="Times New Roman" w:hAnsi="Times New Roman"/>
          <w:szCs w:val="28"/>
        </w:rPr>
        <w:t>5</w:t>
      </w:r>
      <w:r w:rsidR="00542CE0" w:rsidRPr="0074021A">
        <w:rPr>
          <w:rFonts w:ascii="Times New Roman" w:hAnsi="Times New Roman"/>
          <w:szCs w:val="28"/>
        </w:rPr>
        <w:t xml:space="preserve"> года»</w:t>
      </w:r>
      <w:r w:rsidR="008C700C" w:rsidRPr="0074021A">
        <w:rPr>
          <w:rFonts w:ascii="Times New Roman" w:hAnsi="Times New Roman"/>
          <w:szCs w:val="28"/>
        </w:rPr>
        <w:t xml:space="preserve"> (</w:t>
      </w:r>
      <w:r w:rsidR="00542CE0" w:rsidRPr="0074021A">
        <w:rPr>
          <w:rFonts w:ascii="Times New Roman" w:hAnsi="Times New Roman"/>
          <w:szCs w:val="28"/>
        </w:rPr>
        <w:t>п</w:t>
      </w:r>
      <w:r w:rsidR="007E7E97" w:rsidRPr="0074021A">
        <w:rPr>
          <w:rFonts w:ascii="Times New Roman" w:hAnsi="Times New Roman"/>
          <w:szCs w:val="28"/>
        </w:rPr>
        <w:t>риложение № 11</w:t>
      </w:r>
      <w:r w:rsidRPr="0074021A">
        <w:rPr>
          <w:rFonts w:ascii="Times New Roman" w:hAnsi="Times New Roman"/>
          <w:szCs w:val="28"/>
        </w:rPr>
        <w:t>).</w:t>
      </w:r>
      <w:r w:rsidR="008C700C" w:rsidRPr="0074021A">
        <w:rPr>
          <w:rFonts w:ascii="Times New Roman" w:hAnsi="Times New Roman"/>
          <w:szCs w:val="28"/>
        </w:rPr>
        <w:t xml:space="preserve"> </w:t>
      </w:r>
    </w:p>
    <w:p w14:paraId="1456EE15" w14:textId="77777777" w:rsidR="00DF5B0B" w:rsidRPr="0074021A" w:rsidRDefault="005335D9" w:rsidP="0034758F">
      <w:pPr>
        <w:widowControl w:val="0"/>
        <w:autoSpaceDE w:val="0"/>
        <w:autoSpaceDN w:val="0"/>
        <w:spacing w:line="240" w:lineRule="auto"/>
        <w:ind w:firstLine="709"/>
      </w:pPr>
      <w:r w:rsidRPr="0074021A">
        <w:rPr>
          <w:rFonts w:ascii="Times New Roman" w:hAnsi="Times New Roman"/>
          <w:szCs w:val="28"/>
        </w:rPr>
        <w:t>План мероприятий («дорожная карта») по содействию развития конкуренции в Кировской области на период до 202</w:t>
      </w:r>
      <w:r w:rsidR="00090BB2" w:rsidRPr="0074021A">
        <w:rPr>
          <w:rFonts w:ascii="Times New Roman" w:hAnsi="Times New Roman"/>
          <w:szCs w:val="28"/>
        </w:rPr>
        <w:t>5</w:t>
      </w:r>
      <w:r w:rsidRPr="0074021A">
        <w:rPr>
          <w:rFonts w:ascii="Times New Roman" w:hAnsi="Times New Roman"/>
          <w:szCs w:val="28"/>
        </w:rPr>
        <w:t xml:space="preserve"> года</w:t>
      </w:r>
      <w:r w:rsidR="00902C7D" w:rsidRPr="0074021A">
        <w:rPr>
          <w:rFonts w:ascii="Times New Roman" w:hAnsi="Times New Roman"/>
          <w:szCs w:val="28"/>
        </w:rPr>
        <w:t xml:space="preserve"> </w:t>
      </w:r>
      <w:r w:rsidRPr="0074021A">
        <w:rPr>
          <w:rFonts w:ascii="Times New Roman" w:hAnsi="Times New Roman"/>
          <w:szCs w:val="28"/>
        </w:rPr>
        <w:t xml:space="preserve">размещен на официальном сайте уполномоченного органа – министерства экономического развития Кировской области, </w:t>
      </w:r>
      <w:r w:rsidR="006F6318" w:rsidRPr="0074021A">
        <w:t>https://merko.kirovreg.ru/activities/Competition/action_plan/</w:t>
      </w:r>
    </w:p>
    <w:p w14:paraId="65F85279" w14:textId="77777777" w:rsidR="006F6318" w:rsidRPr="0074021A" w:rsidRDefault="006F6318" w:rsidP="0034758F">
      <w:pPr>
        <w:widowControl w:val="0"/>
        <w:autoSpaceDE w:val="0"/>
        <w:autoSpaceDN w:val="0"/>
        <w:spacing w:line="240" w:lineRule="auto"/>
        <w:ind w:firstLine="709"/>
        <w:rPr>
          <w:rFonts w:ascii="Times New Roman" w:hAnsi="Times New Roman"/>
          <w:szCs w:val="28"/>
        </w:rPr>
      </w:pPr>
    </w:p>
    <w:p w14:paraId="0280EAAA" w14:textId="77777777" w:rsidR="00706FAB" w:rsidRPr="0074021A" w:rsidRDefault="00706FAB" w:rsidP="0034758F">
      <w:pPr>
        <w:pStyle w:val="1"/>
        <w:spacing w:before="0" w:beforeAutospacing="0" w:after="0" w:afterAutospacing="0"/>
        <w:ind w:firstLine="709"/>
        <w:jc w:val="both"/>
        <w:rPr>
          <w:i/>
          <w:iCs/>
          <w:sz w:val="24"/>
          <w:szCs w:val="24"/>
        </w:rPr>
      </w:pPr>
      <w:bookmarkStart w:id="27" w:name="_Toc160638692"/>
      <w:r w:rsidRPr="0074021A">
        <w:rPr>
          <w:sz w:val="28"/>
          <w:szCs w:val="28"/>
        </w:rPr>
        <w:t>2.6. Подготовка ежегодного Доклада, подготовленного в соответствии</w:t>
      </w:r>
      <w:r w:rsidR="00113B03" w:rsidRPr="0074021A">
        <w:rPr>
          <w:sz w:val="28"/>
          <w:szCs w:val="28"/>
        </w:rPr>
        <w:t xml:space="preserve"> </w:t>
      </w:r>
      <w:r w:rsidRPr="0074021A">
        <w:rPr>
          <w:sz w:val="28"/>
          <w:szCs w:val="28"/>
        </w:rPr>
        <w:t>с положениями Стандарта</w:t>
      </w:r>
      <w:bookmarkEnd w:id="27"/>
    </w:p>
    <w:p w14:paraId="26B73528" w14:textId="6A0C9839" w:rsidR="00AE43D9" w:rsidRPr="0074021A" w:rsidRDefault="00AE43D9" w:rsidP="0034758F">
      <w:pPr>
        <w:spacing w:line="240" w:lineRule="auto"/>
        <w:ind w:firstLine="709"/>
        <w:rPr>
          <w:szCs w:val="28"/>
        </w:rPr>
      </w:pPr>
      <w:r w:rsidRPr="0074021A">
        <w:rPr>
          <w:szCs w:val="28"/>
        </w:rPr>
        <w:t xml:space="preserve">Уполномоченным органом </w:t>
      </w:r>
      <w:r w:rsidR="000D5103" w:rsidRPr="0074021A">
        <w:rPr>
          <w:szCs w:val="28"/>
        </w:rPr>
        <w:t>по результатам проведенных в 202</w:t>
      </w:r>
      <w:r w:rsidR="0074021A">
        <w:rPr>
          <w:szCs w:val="28"/>
        </w:rPr>
        <w:t>4</w:t>
      </w:r>
      <w:r w:rsidRPr="0074021A">
        <w:rPr>
          <w:szCs w:val="28"/>
        </w:rPr>
        <w:t xml:space="preserve"> году в рамках реализации Стандарта развития конкуренции мероприятий по содействию развитию конкуренции в Кировской области подготовлен настоящий доклад. </w:t>
      </w:r>
    </w:p>
    <w:p w14:paraId="5D7EF841" w14:textId="0038B294" w:rsidR="00DF5B0B" w:rsidRPr="0074021A" w:rsidRDefault="000608E2" w:rsidP="0034758F">
      <w:pPr>
        <w:spacing w:line="240" w:lineRule="auto"/>
        <w:ind w:firstLine="709"/>
        <w:rPr>
          <w:szCs w:val="28"/>
        </w:rPr>
      </w:pPr>
      <w:r w:rsidRPr="0074021A">
        <w:rPr>
          <w:rFonts w:ascii="Times New Roman" w:hAnsi="Times New Roman"/>
          <w:szCs w:val="28"/>
        </w:rPr>
        <w:t>Доклад</w:t>
      </w:r>
      <w:r w:rsidRPr="0074021A">
        <w:rPr>
          <w:szCs w:val="28"/>
        </w:rPr>
        <w:t xml:space="preserve"> </w:t>
      </w:r>
      <w:r w:rsidRPr="0074021A">
        <w:rPr>
          <w:rFonts w:ascii="Times New Roman" w:hAnsi="Times New Roman"/>
          <w:szCs w:val="28"/>
        </w:rPr>
        <w:t>утвержден</w:t>
      </w:r>
      <w:r w:rsidRPr="0074021A">
        <w:rPr>
          <w:szCs w:val="28"/>
        </w:rPr>
        <w:t xml:space="preserve"> </w:t>
      </w:r>
      <w:r w:rsidRPr="0074021A">
        <w:rPr>
          <w:rFonts w:ascii="Times New Roman" w:hAnsi="Times New Roman"/>
          <w:szCs w:val="28"/>
        </w:rPr>
        <w:t>и</w:t>
      </w:r>
      <w:r w:rsidR="009D17ED" w:rsidRPr="0074021A">
        <w:rPr>
          <w:rFonts w:ascii="Times New Roman" w:hAnsi="Times New Roman"/>
          <w:szCs w:val="28"/>
        </w:rPr>
        <w:t xml:space="preserve"> размещен </w:t>
      </w:r>
      <w:r w:rsidR="009D17ED" w:rsidRPr="0074021A">
        <w:rPr>
          <w:szCs w:val="28"/>
        </w:rPr>
        <w:t xml:space="preserve">на сайте уполномоченного органа по адресу: </w:t>
      </w:r>
      <w:r w:rsidR="006F6318" w:rsidRPr="0074021A">
        <w:t>https://merko.kirovreg.ru/activities/Competition/report_state/</w:t>
      </w:r>
    </w:p>
    <w:p w14:paraId="6B06B359" w14:textId="77777777" w:rsidR="00D74E3D" w:rsidRPr="0074021A" w:rsidRDefault="009D17ED" w:rsidP="0034758F">
      <w:pPr>
        <w:spacing w:line="240" w:lineRule="auto"/>
        <w:ind w:firstLine="709"/>
        <w:rPr>
          <w:szCs w:val="28"/>
        </w:rPr>
      </w:pPr>
      <w:r w:rsidRPr="0074021A">
        <w:rPr>
          <w:szCs w:val="28"/>
        </w:rPr>
        <w:t xml:space="preserve">Деятельность по развитию инвестиционной деятельности в </w:t>
      </w:r>
      <w:r w:rsidRPr="0074021A">
        <w:rPr>
          <w:rFonts w:ascii="Times New Roman" w:hAnsi="Times New Roman"/>
          <w:szCs w:val="28"/>
        </w:rPr>
        <w:t xml:space="preserve">Кировской области </w:t>
      </w:r>
      <w:r w:rsidRPr="0074021A">
        <w:rPr>
          <w:szCs w:val="28"/>
        </w:rPr>
        <w:t xml:space="preserve">относится к функциям министерства экономического развития Кировской области, являющегося уполномоченным органом. В связи с этим официальный сайт уполномоченного органа одновременно является и интернет-порталом об инвестиционной деятельности в Кировской области и интернет-страница размещения текста доклада одна и та же – </w:t>
      </w:r>
      <w:r w:rsidR="00112FAC" w:rsidRPr="0074021A">
        <w:t>https://merko.kirovreg.ru/activities/Competition/report_state/</w:t>
      </w:r>
    </w:p>
    <w:p w14:paraId="5F76756A" w14:textId="77777777" w:rsidR="0099321E" w:rsidRDefault="0099321E" w:rsidP="0034758F">
      <w:pPr>
        <w:spacing w:line="240" w:lineRule="auto"/>
        <w:ind w:firstLine="709"/>
        <w:rPr>
          <w:szCs w:val="28"/>
        </w:rPr>
      </w:pPr>
    </w:p>
    <w:p w14:paraId="5E835339" w14:textId="77777777" w:rsidR="00706FAB" w:rsidRPr="00706FAB" w:rsidRDefault="00706FAB" w:rsidP="00707AF1">
      <w:pPr>
        <w:autoSpaceDE w:val="0"/>
        <w:autoSpaceDN w:val="0"/>
        <w:adjustRightInd w:val="0"/>
        <w:spacing w:line="240" w:lineRule="auto"/>
        <w:jc w:val="left"/>
        <w:rPr>
          <w:rFonts w:ascii="Times New Roman" w:hAnsi="Times New Roman"/>
          <w:sz w:val="24"/>
          <w:szCs w:val="24"/>
        </w:rPr>
      </w:pPr>
    </w:p>
    <w:p w14:paraId="6F1CAB3D" w14:textId="77777777" w:rsidR="008F06BC" w:rsidRDefault="008F06BC" w:rsidP="00826E9B">
      <w:pPr>
        <w:spacing w:line="312" w:lineRule="auto"/>
        <w:ind w:firstLine="709"/>
        <w:rPr>
          <w:rFonts w:ascii="Times New Roman" w:hAnsi="Times New Roman"/>
          <w:szCs w:val="28"/>
        </w:rPr>
        <w:sectPr w:rsidR="008F06BC" w:rsidSect="00CB530B">
          <w:headerReference w:type="default" r:id="rId10"/>
          <w:headerReference w:type="first" r:id="rId11"/>
          <w:footerReference w:type="first" r:id="rId12"/>
          <w:pgSz w:w="11907" w:h="16840" w:code="9"/>
          <w:pgMar w:top="1247" w:right="851" w:bottom="851" w:left="1418" w:header="567" w:footer="454" w:gutter="0"/>
          <w:cols w:space="720"/>
          <w:docGrid w:linePitch="381"/>
        </w:sectPr>
      </w:pPr>
    </w:p>
    <w:p w14:paraId="39E234D4" w14:textId="77777777" w:rsidR="00086394" w:rsidRPr="00E65695" w:rsidRDefault="00086394" w:rsidP="00086394">
      <w:pPr>
        <w:pStyle w:val="1"/>
        <w:spacing w:before="0" w:beforeAutospacing="0" w:after="0" w:afterAutospacing="0" w:line="312" w:lineRule="auto"/>
        <w:ind w:firstLine="709"/>
        <w:jc w:val="both"/>
        <w:rPr>
          <w:sz w:val="28"/>
          <w:szCs w:val="28"/>
        </w:rPr>
      </w:pPr>
      <w:bookmarkStart w:id="28" w:name="_Toc160638693"/>
      <w:r w:rsidRPr="00E65695">
        <w:rPr>
          <w:sz w:val="28"/>
          <w:szCs w:val="28"/>
        </w:rPr>
        <w:t>Раздел 3. Сведения о достижении целевых значений контрольных показателей эффективности, установленных региональной «дорожной картой»</w:t>
      </w:r>
      <w:bookmarkEnd w:id="28"/>
    </w:p>
    <w:tbl>
      <w:tblPr>
        <w:tblW w:w="14840" w:type="dxa"/>
        <w:tblInd w:w="98" w:type="dxa"/>
        <w:tblLayout w:type="fixed"/>
        <w:tblLook w:val="04A0" w:firstRow="1" w:lastRow="0" w:firstColumn="1" w:lastColumn="0" w:noHBand="0" w:noVBand="1"/>
      </w:tblPr>
      <w:tblGrid>
        <w:gridCol w:w="636"/>
        <w:gridCol w:w="1501"/>
        <w:gridCol w:w="1985"/>
        <w:gridCol w:w="938"/>
        <w:gridCol w:w="1286"/>
        <w:gridCol w:w="1319"/>
        <w:gridCol w:w="1222"/>
        <w:gridCol w:w="1603"/>
        <w:gridCol w:w="1036"/>
        <w:gridCol w:w="948"/>
        <w:gridCol w:w="1418"/>
        <w:gridCol w:w="948"/>
      </w:tblGrid>
      <w:tr w:rsidR="000B1401" w:rsidRPr="00E65695" w14:paraId="246D7032" w14:textId="77777777" w:rsidTr="000B1401">
        <w:trPr>
          <w:trHeight w:val="4182"/>
        </w:trPr>
        <w:tc>
          <w:tcPr>
            <w:tcW w:w="636" w:type="dxa"/>
            <w:tcBorders>
              <w:top w:val="single" w:sz="4" w:space="0" w:color="auto"/>
              <w:left w:val="single" w:sz="4" w:space="0" w:color="auto"/>
              <w:bottom w:val="single" w:sz="4" w:space="0" w:color="auto"/>
              <w:right w:val="single" w:sz="4" w:space="0" w:color="auto"/>
            </w:tcBorders>
            <w:shd w:val="clear" w:color="000000" w:fill="FFFFFF"/>
            <w:hideMark/>
          </w:tcPr>
          <w:p w14:paraId="3611719F"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 п/п</w:t>
            </w:r>
          </w:p>
        </w:tc>
        <w:tc>
          <w:tcPr>
            <w:tcW w:w="1501" w:type="dxa"/>
            <w:tcBorders>
              <w:top w:val="single" w:sz="4" w:space="0" w:color="auto"/>
              <w:left w:val="nil"/>
              <w:bottom w:val="single" w:sz="4" w:space="0" w:color="auto"/>
              <w:right w:val="single" w:sz="4" w:space="0" w:color="auto"/>
            </w:tcBorders>
            <w:shd w:val="clear" w:color="000000" w:fill="FFFFFF"/>
            <w:hideMark/>
          </w:tcPr>
          <w:p w14:paraId="5640BAF9"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Наименование рынка (</w:t>
            </w:r>
            <w:proofErr w:type="spellStart"/>
            <w:r w:rsidRPr="00E65695">
              <w:rPr>
                <w:rFonts w:ascii="Times New Roman" w:hAnsi="Times New Roman"/>
                <w:b/>
                <w:bCs/>
                <w:color w:val="000000"/>
                <w:sz w:val="21"/>
                <w:szCs w:val="21"/>
              </w:rPr>
              <w:t>направ-ления</w:t>
            </w:r>
            <w:proofErr w:type="spellEnd"/>
            <w:r w:rsidRPr="00E65695">
              <w:rPr>
                <w:rFonts w:ascii="Times New Roman" w:hAnsi="Times New Roman"/>
                <w:b/>
                <w:bCs/>
                <w:color w:val="000000"/>
                <w:sz w:val="21"/>
                <w:szCs w:val="21"/>
              </w:rPr>
              <w:t xml:space="preserve"> системного мероприятия)</w:t>
            </w:r>
          </w:p>
        </w:tc>
        <w:tc>
          <w:tcPr>
            <w:tcW w:w="1985" w:type="dxa"/>
            <w:tcBorders>
              <w:top w:val="single" w:sz="4" w:space="0" w:color="auto"/>
              <w:left w:val="nil"/>
              <w:bottom w:val="single" w:sz="4" w:space="0" w:color="auto"/>
              <w:right w:val="single" w:sz="4" w:space="0" w:color="auto"/>
            </w:tcBorders>
            <w:shd w:val="clear" w:color="000000" w:fill="FFFFFF"/>
            <w:hideMark/>
          </w:tcPr>
          <w:p w14:paraId="0C51D6F9"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Наименование показателя</w:t>
            </w:r>
          </w:p>
        </w:tc>
        <w:tc>
          <w:tcPr>
            <w:tcW w:w="938" w:type="dxa"/>
            <w:tcBorders>
              <w:top w:val="single" w:sz="4" w:space="0" w:color="auto"/>
              <w:left w:val="nil"/>
              <w:bottom w:val="single" w:sz="4" w:space="0" w:color="auto"/>
              <w:right w:val="single" w:sz="4" w:space="0" w:color="auto"/>
            </w:tcBorders>
            <w:shd w:val="clear" w:color="000000" w:fill="FFFFFF"/>
            <w:hideMark/>
          </w:tcPr>
          <w:p w14:paraId="3AB0D33E" w14:textId="77777777" w:rsidR="000B1401" w:rsidRPr="00E65695" w:rsidRDefault="000B1401" w:rsidP="000B1401">
            <w:pPr>
              <w:spacing w:line="240" w:lineRule="auto"/>
              <w:jc w:val="center"/>
              <w:rPr>
                <w:rFonts w:ascii="Times New Roman" w:hAnsi="Times New Roman"/>
                <w:b/>
                <w:bCs/>
                <w:color w:val="000000"/>
                <w:sz w:val="21"/>
                <w:szCs w:val="21"/>
              </w:rPr>
            </w:pPr>
            <w:proofErr w:type="gramStart"/>
            <w:r w:rsidRPr="00E65695">
              <w:rPr>
                <w:rFonts w:ascii="Times New Roman" w:hAnsi="Times New Roman"/>
                <w:b/>
                <w:bCs/>
                <w:color w:val="000000"/>
                <w:sz w:val="21"/>
                <w:szCs w:val="21"/>
              </w:rPr>
              <w:t>Едини-</w:t>
            </w:r>
            <w:proofErr w:type="spellStart"/>
            <w:r w:rsidRPr="00E65695">
              <w:rPr>
                <w:rFonts w:ascii="Times New Roman" w:hAnsi="Times New Roman"/>
                <w:b/>
                <w:bCs/>
                <w:color w:val="000000"/>
                <w:sz w:val="21"/>
                <w:szCs w:val="21"/>
              </w:rPr>
              <w:t>цы</w:t>
            </w:r>
            <w:proofErr w:type="spellEnd"/>
            <w:proofErr w:type="gramEnd"/>
            <w:r w:rsidRPr="00E65695">
              <w:rPr>
                <w:rFonts w:ascii="Times New Roman" w:hAnsi="Times New Roman"/>
                <w:b/>
                <w:bCs/>
                <w:color w:val="000000"/>
                <w:sz w:val="21"/>
                <w:szCs w:val="21"/>
              </w:rPr>
              <w:t xml:space="preserve"> </w:t>
            </w:r>
            <w:proofErr w:type="spellStart"/>
            <w:r w:rsidRPr="00E65695">
              <w:rPr>
                <w:rFonts w:ascii="Times New Roman" w:hAnsi="Times New Roman"/>
                <w:b/>
                <w:bCs/>
                <w:color w:val="000000"/>
                <w:sz w:val="21"/>
                <w:szCs w:val="21"/>
              </w:rPr>
              <w:t>измере-ния</w:t>
            </w:r>
            <w:proofErr w:type="spellEnd"/>
          </w:p>
        </w:tc>
        <w:tc>
          <w:tcPr>
            <w:tcW w:w="1286" w:type="dxa"/>
            <w:tcBorders>
              <w:top w:val="single" w:sz="4" w:space="0" w:color="auto"/>
              <w:left w:val="nil"/>
              <w:bottom w:val="single" w:sz="4" w:space="0" w:color="auto"/>
              <w:right w:val="single" w:sz="4" w:space="0" w:color="auto"/>
            </w:tcBorders>
            <w:shd w:val="clear" w:color="000000" w:fill="FFFFFF"/>
            <w:hideMark/>
          </w:tcPr>
          <w:p w14:paraId="2CA4C1A0"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Исходное значение показателя в 2023 году</w:t>
            </w:r>
          </w:p>
        </w:tc>
        <w:tc>
          <w:tcPr>
            <w:tcW w:w="1319" w:type="dxa"/>
            <w:tcBorders>
              <w:top w:val="single" w:sz="4" w:space="0" w:color="auto"/>
              <w:left w:val="nil"/>
              <w:bottom w:val="single" w:sz="4" w:space="0" w:color="auto"/>
              <w:right w:val="single" w:sz="4" w:space="0" w:color="auto"/>
            </w:tcBorders>
            <w:shd w:val="clear" w:color="000000" w:fill="FFFFFF"/>
            <w:hideMark/>
          </w:tcPr>
          <w:p w14:paraId="47A4D145"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 xml:space="preserve">Целевое значения </w:t>
            </w:r>
            <w:proofErr w:type="spellStart"/>
            <w:r w:rsidRPr="00E65695">
              <w:rPr>
                <w:rFonts w:ascii="Times New Roman" w:hAnsi="Times New Roman"/>
                <w:b/>
                <w:bCs/>
                <w:color w:val="000000"/>
                <w:sz w:val="21"/>
                <w:szCs w:val="21"/>
              </w:rPr>
              <w:t>показателяустановленное</w:t>
            </w:r>
            <w:proofErr w:type="spellEnd"/>
            <w:r w:rsidRPr="00E65695">
              <w:rPr>
                <w:rFonts w:ascii="Times New Roman" w:hAnsi="Times New Roman"/>
                <w:b/>
                <w:bCs/>
                <w:color w:val="000000"/>
                <w:sz w:val="21"/>
                <w:szCs w:val="21"/>
              </w:rPr>
              <w:t xml:space="preserve"> в плане мероприятий («</w:t>
            </w:r>
            <w:proofErr w:type="spellStart"/>
            <w:r w:rsidRPr="00E65695">
              <w:rPr>
                <w:rFonts w:ascii="Times New Roman" w:hAnsi="Times New Roman"/>
                <w:b/>
                <w:bCs/>
                <w:color w:val="000000"/>
                <w:sz w:val="21"/>
                <w:szCs w:val="21"/>
              </w:rPr>
              <w:t>дорож</w:t>
            </w:r>
            <w:proofErr w:type="spellEnd"/>
            <w:r w:rsidRPr="00E65695">
              <w:rPr>
                <w:rFonts w:ascii="Times New Roman" w:hAnsi="Times New Roman"/>
                <w:b/>
                <w:bCs/>
                <w:color w:val="000000"/>
                <w:sz w:val="21"/>
                <w:szCs w:val="21"/>
              </w:rPr>
              <w:t>-ной карте») в 2024 году</w:t>
            </w:r>
          </w:p>
        </w:tc>
        <w:tc>
          <w:tcPr>
            <w:tcW w:w="1222" w:type="dxa"/>
            <w:tcBorders>
              <w:top w:val="single" w:sz="4" w:space="0" w:color="auto"/>
              <w:left w:val="nil"/>
              <w:bottom w:val="single" w:sz="4" w:space="0" w:color="auto"/>
              <w:right w:val="single" w:sz="4" w:space="0" w:color="auto"/>
            </w:tcBorders>
            <w:shd w:val="clear" w:color="000000" w:fill="FFFFFF"/>
            <w:hideMark/>
          </w:tcPr>
          <w:p w14:paraId="18FD1C1C" w14:textId="77777777" w:rsidR="000B1401" w:rsidRPr="00E65695" w:rsidRDefault="000B1401" w:rsidP="000B1401">
            <w:pPr>
              <w:spacing w:line="240" w:lineRule="auto"/>
              <w:jc w:val="center"/>
              <w:rPr>
                <w:rFonts w:ascii="Times New Roman" w:hAnsi="Times New Roman"/>
                <w:b/>
                <w:bCs/>
                <w:color w:val="000000"/>
                <w:sz w:val="21"/>
                <w:szCs w:val="21"/>
              </w:rPr>
            </w:pPr>
            <w:proofErr w:type="spellStart"/>
            <w:proofErr w:type="gramStart"/>
            <w:r w:rsidRPr="00E65695">
              <w:rPr>
                <w:rFonts w:ascii="Times New Roman" w:hAnsi="Times New Roman"/>
                <w:b/>
                <w:bCs/>
                <w:color w:val="000000"/>
                <w:sz w:val="21"/>
                <w:szCs w:val="21"/>
              </w:rPr>
              <w:t>Фактичес</w:t>
            </w:r>
            <w:proofErr w:type="spellEnd"/>
            <w:r w:rsidRPr="00E65695">
              <w:rPr>
                <w:rFonts w:ascii="Times New Roman" w:hAnsi="Times New Roman"/>
                <w:b/>
                <w:bCs/>
                <w:color w:val="000000"/>
                <w:sz w:val="21"/>
                <w:szCs w:val="21"/>
              </w:rPr>
              <w:t>-кое</w:t>
            </w:r>
            <w:proofErr w:type="gramEnd"/>
            <w:r w:rsidRPr="00E65695">
              <w:rPr>
                <w:rFonts w:ascii="Times New Roman" w:hAnsi="Times New Roman"/>
                <w:b/>
                <w:bCs/>
                <w:color w:val="000000"/>
                <w:sz w:val="21"/>
                <w:szCs w:val="21"/>
              </w:rPr>
              <w:t xml:space="preserve"> значение </w:t>
            </w:r>
            <w:proofErr w:type="spellStart"/>
            <w:r w:rsidRPr="00E65695">
              <w:rPr>
                <w:rFonts w:ascii="Times New Roman" w:hAnsi="Times New Roman"/>
                <w:b/>
                <w:bCs/>
                <w:color w:val="000000"/>
                <w:sz w:val="21"/>
                <w:szCs w:val="21"/>
              </w:rPr>
              <w:t>показате</w:t>
            </w:r>
            <w:proofErr w:type="spellEnd"/>
            <w:r w:rsidRPr="00E65695">
              <w:rPr>
                <w:rFonts w:ascii="Times New Roman" w:hAnsi="Times New Roman"/>
                <w:b/>
                <w:bCs/>
                <w:color w:val="000000"/>
                <w:sz w:val="21"/>
                <w:szCs w:val="21"/>
              </w:rPr>
              <w:t>-ля в отчетном периоде (году)</w:t>
            </w:r>
            <w:r w:rsidRPr="00E65695">
              <w:rPr>
                <w:rFonts w:ascii="Times New Roman" w:hAnsi="Times New Roman"/>
                <w:b/>
                <w:bCs/>
                <w:color w:val="000000"/>
                <w:sz w:val="21"/>
                <w:szCs w:val="21"/>
              </w:rPr>
              <w:br/>
              <w:t>2024 год</w:t>
            </w:r>
          </w:p>
        </w:tc>
        <w:tc>
          <w:tcPr>
            <w:tcW w:w="1603" w:type="dxa"/>
            <w:tcBorders>
              <w:top w:val="single" w:sz="4" w:space="0" w:color="auto"/>
              <w:left w:val="nil"/>
              <w:bottom w:val="single" w:sz="4" w:space="0" w:color="auto"/>
              <w:right w:val="single" w:sz="4" w:space="0" w:color="auto"/>
            </w:tcBorders>
            <w:shd w:val="clear" w:color="000000" w:fill="FFFFFF"/>
            <w:hideMark/>
          </w:tcPr>
          <w:p w14:paraId="412C220F"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 xml:space="preserve">Причины недостижения значения ключевого показателя           (при </w:t>
            </w:r>
            <w:proofErr w:type="spellStart"/>
            <w:r w:rsidRPr="00E65695">
              <w:rPr>
                <w:rFonts w:ascii="Times New Roman" w:hAnsi="Times New Roman"/>
                <w:b/>
                <w:bCs/>
                <w:color w:val="000000"/>
                <w:sz w:val="21"/>
                <w:szCs w:val="21"/>
              </w:rPr>
              <w:t>недостиже-нии</w:t>
            </w:r>
            <w:proofErr w:type="spellEnd"/>
            <w:r w:rsidRPr="00E65695">
              <w:rPr>
                <w:rFonts w:ascii="Times New Roman" w:hAnsi="Times New Roman"/>
                <w:b/>
                <w:bCs/>
                <w:color w:val="000000"/>
                <w:sz w:val="21"/>
                <w:szCs w:val="21"/>
              </w:rPr>
              <w:t>)</w:t>
            </w:r>
          </w:p>
        </w:tc>
        <w:tc>
          <w:tcPr>
            <w:tcW w:w="1036" w:type="dxa"/>
            <w:tcBorders>
              <w:top w:val="single" w:sz="4" w:space="0" w:color="auto"/>
              <w:left w:val="nil"/>
              <w:bottom w:val="single" w:sz="4" w:space="0" w:color="auto"/>
              <w:right w:val="single" w:sz="4" w:space="0" w:color="auto"/>
            </w:tcBorders>
            <w:shd w:val="clear" w:color="000000" w:fill="FFFFFF"/>
            <w:hideMark/>
          </w:tcPr>
          <w:p w14:paraId="552362A7"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Источник данных для расчета показателя</w:t>
            </w:r>
          </w:p>
        </w:tc>
        <w:tc>
          <w:tcPr>
            <w:tcW w:w="948" w:type="dxa"/>
            <w:tcBorders>
              <w:top w:val="single" w:sz="4" w:space="0" w:color="auto"/>
              <w:left w:val="nil"/>
              <w:bottom w:val="single" w:sz="4" w:space="0" w:color="auto"/>
              <w:right w:val="single" w:sz="4" w:space="0" w:color="auto"/>
            </w:tcBorders>
            <w:shd w:val="clear" w:color="000000" w:fill="FFFFFF"/>
            <w:hideMark/>
          </w:tcPr>
          <w:p w14:paraId="498C8C44"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Методика расчета показателя</w:t>
            </w:r>
          </w:p>
        </w:tc>
        <w:tc>
          <w:tcPr>
            <w:tcW w:w="1418" w:type="dxa"/>
            <w:tcBorders>
              <w:top w:val="single" w:sz="4" w:space="0" w:color="auto"/>
              <w:left w:val="nil"/>
              <w:bottom w:val="single" w:sz="4" w:space="0" w:color="auto"/>
              <w:right w:val="single" w:sz="4" w:space="0" w:color="auto"/>
            </w:tcBorders>
            <w:shd w:val="clear" w:color="000000" w:fill="FFFFFF"/>
            <w:hideMark/>
          </w:tcPr>
          <w:p w14:paraId="2FEDE040" w14:textId="77777777" w:rsidR="000B1401" w:rsidRPr="00E65695" w:rsidRDefault="000B1401" w:rsidP="000B1401">
            <w:pPr>
              <w:spacing w:line="240" w:lineRule="auto"/>
              <w:jc w:val="center"/>
              <w:rPr>
                <w:rFonts w:ascii="Times New Roman" w:hAnsi="Times New Roman"/>
                <w:b/>
                <w:bCs/>
                <w:color w:val="000000"/>
                <w:sz w:val="21"/>
                <w:szCs w:val="21"/>
              </w:rPr>
            </w:pPr>
            <w:r w:rsidRPr="00E65695">
              <w:rPr>
                <w:rFonts w:ascii="Times New Roman" w:hAnsi="Times New Roman"/>
                <w:b/>
                <w:bCs/>
                <w:color w:val="000000"/>
                <w:sz w:val="21"/>
                <w:szCs w:val="21"/>
              </w:rPr>
              <w:t>Удовлетворенность потребителей качеством товаров, работ и услуг на рынках Кировской области и состоянием ценовой конкуренции, процентов*</w:t>
            </w:r>
          </w:p>
        </w:tc>
        <w:tc>
          <w:tcPr>
            <w:tcW w:w="948" w:type="dxa"/>
            <w:tcBorders>
              <w:top w:val="single" w:sz="4" w:space="0" w:color="auto"/>
              <w:left w:val="nil"/>
              <w:bottom w:val="single" w:sz="4" w:space="0" w:color="auto"/>
              <w:right w:val="single" w:sz="4" w:space="0" w:color="auto"/>
            </w:tcBorders>
            <w:shd w:val="clear" w:color="000000" w:fill="FFFFFF"/>
            <w:hideMark/>
          </w:tcPr>
          <w:p w14:paraId="53C0BF08" w14:textId="77777777" w:rsidR="000B1401" w:rsidRPr="00E65695" w:rsidRDefault="000B1401" w:rsidP="000B1401">
            <w:pPr>
              <w:spacing w:line="240" w:lineRule="auto"/>
              <w:jc w:val="center"/>
              <w:rPr>
                <w:rFonts w:ascii="Times New Roman" w:hAnsi="Times New Roman"/>
                <w:b/>
                <w:bCs/>
                <w:color w:val="000000"/>
                <w:sz w:val="21"/>
                <w:szCs w:val="21"/>
              </w:rPr>
            </w:pPr>
            <w:proofErr w:type="spellStart"/>
            <w:r w:rsidRPr="00E65695">
              <w:rPr>
                <w:rFonts w:ascii="Times New Roman" w:hAnsi="Times New Roman"/>
                <w:b/>
                <w:bCs/>
                <w:color w:val="000000"/>
                <w:sz w:val="21"/>
                <w:szCs w:val="21"/>
              </w:rPr>
              <w:t>Удовлетво-ренность</w:t>
            </w:r>
            <w:proofErr w:type="spellEnd"/>
            <w:r w:rsidRPr="00E65695">
              <w:rPr>
                <w:rFonts w:ascii="Times New Roman" w:hAnsi="Times New Roman"/>
                <w:b/>
                <w:bCs/>
                <w:color w:val="000000"/>
                <w:sz w:val="21"/>
                <w:szCs w:val="21"/>
              </w:rPr>
              <w:t xml:space="preserve"> </w:t>
            </w:r>
            <w:proofErr w:type="spellStart"/>
            <w:r w:rsidRPr="00E65695">
              <w:rPr>
                <w:rFonts w:ascii="Times New Roman" w:hAnsi="Times New Roman"/>
                <w:b/>
                <w:bCs/>
                <w:color w:val="000000"/>
                <w:sz w:val="21"/>
                <w:szCs w:val="21"/>
              </w:rPr>
              <w:t>предприни-мателей</w:t>
            </w:r>
            <w:proofErr w:type="spellEnd"/>
            <w:r w:rsidRPr="00E65695">
              <w:rPr>
                <w:rFonts w:ascii="Times New Roman" w:hAnsi="Times New Roman"/>
                <w:b/>
                <w:bCs/>
                <w:color w:val="000000"/>
                <w:sz w:val="21"/>
                <w:szCs w:val="21"/>
              </w:rPr>
              <w:t xml:space="preserve"> действиями органов власти региона, процентов*</w:t>
            </w:r>
          </w:p>
        </w:tc>
      </w:tr>
      <w:tr w:rsidR="000B1401" w:rsidRPr="00E65695" w14:paraId="6D71A1C1" w14:textId="77777777" w:rsidTr="002513BB">
        <w:trPr>
          <w:trHeight w:val="300"/>
        </w:trPr>
        <w:tc>
          <w:tcPr>
            <w:tcW w:w="636" w:type="dxa"/>
            <w:tcBorders>
              <w:top w:val="nil"/>
              <w:left w:val="single" w:sz="4" w:space="0" w:color="auto"/>
              <w:bottom w:val="nil"/>
              <w:right w:val="single" w:sz="4" w:space="0" w:color="auto"/>
            </w:tcBorders>
            <w:shd w:val="clear" w:color="000000" w:fill="FFFFFF"/>
            <w:vAlign w:val="center"/>
            <w:hideMark/>
          </w:tcPr>
          <w:p w14:paraId="15760349"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1</w:t>
            </w:r>
          </w:p>
        </w:tc>
        <w:tc>
          <w:tcPr>
            <w:tcW w:w="1501" w:type="dxa"/>
            <w:tcBorders>
              <w:top w:val="nil"/>
              <w:left w:val="nil"/>
              <w:bottom w:val="nil"/>
              <w:right w:val="single" w:sz="4" w:space="0" w:color="auto"/>
            </w:tcBorders>
            <w:shd w:val="clear" w:color="000000" w:fill="FFFFFF"/>
            <w:vAlign w:val="center"/>
            <w:hideMark/>
          </w:tcPr>
          <w:p w14:paraId="6B68C82E"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2</w:t>
            </w:r>
          </w:p>
        </w:tc>
        <w:tc>
          <w:tcPr>
            <w:tcW w:w="1985" w:type="dxa"/>
            <w:tcBorders>
              <w:top w:val="nil"/>
              <w:left w:val="nil"/>
              <w:bottom w:val="single" w:sz="4" w:space="0" w:color="auto"/>
              <w:right w:val="single" w:sz="4" w:space="0" w:color="auto"/>
            </w:tcBorders>
            <w:shd w:val="clear" w:color="000000" w:fill="FFFFFF"/>
            <w:vAlign w:val="center"/>
            <w:hideMark/>
          </w:tcPr>
          <w:p w14:paraId="2DD4838C"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3</w:t>
            </w:r>
          </w:p>
        </w:tc>
        <w:tc>
          <w:tcPr>
            <w:tcW w:w="938" w:type="dxa"/>
            <w:tcBorders>
              <w:top w:val="nil"/>
              <w:left w:val="nil"/>
              <w:bottom w:val="single" w:sz="4" w:space="0" w:color="auto"/>
              <w:right w:val="single" w:sz="4" w:space="0" w:color="auto"/>
            </w:tcBorders>
            <w:shd w:val="clear" w:color="000000" w:fill="FFFFFF"/>
            <w:vAlign w:val="center"/>
            <w:hideMark/>
          </w:tcPr>
          <w:p w14:paraId="4CC76EFF"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4</w:t>
            </w:r>
          </w:p>
        </w:tc>
        <w:tc>
          <w:tcPr>
            <w:tcW w:w="1286" w:type="dxa"/>
            <w:tcBorders>
              <w:top w:val="nil"/>
              <w:left w:val="nil"/>
              <w:bottom w:val="single" w:sz="4" w:space="0" w:color="auto"/>
              <w:right w:val="single" w:sz="4" w:space="0" w:color="auto"/>
            </w:tcBorders>
            <w:shd w:val="clear" w:color="000000" w:fill="FFFFFF"/>
            <w:vAlign w:val="center"/>
            <w:hideMark/>
          </w:tcPr>
          <w:p w14:paraId="19F9FE03"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5</w:t>
            </w:r>
          </w:p>
        </w:tc>
        <w:tc>
          <w:tcPr>
            <w:tcW w:w="1319" w:type="dxa"/>
            <w:tcBorders>
              <w:top w:val="nil"/>
              <w:left w:val="nil"/>
              <w:bottom w:val="single" w:sz="4" w:space="0" w:color="auto"/>
              <w:right w:val="single" w:sz="4" w:space="0" w:color="auto"/>
            </w:tcBorders>
            <w:shd w:val="clear" w:color="000000" w:fill="FFFFFF"/>
            <w:vAlign w:val="center"/>
            <w:hideMark/>
          </w:tcPr>
          <w:p w14:paraId="2692769C"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14:paraId="5BDCF704"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7</w:t>
            </w:r>
          </w:p>
        </w:tc>
        <w:tc>
          <w:tcPr>
            <w:tcW w:w="1603" w:type="dxa"/>
            <w:tcBorders>
              <w:top w:val="nil"/>
              <w:left w:val="nil"/>
              <w:bottom w:val="nil"/>
              <w:right w:val="single" w:sz="4" w:space="0" w:color="auto"/>
            </w:tcBorders>
            <w:shd w:val="clear" w:color="000000" w:fill="FFFFFF"/>
            <w:vAlign w:val="center"/>
            <w:hideMark/>
          </w:tcPr>
          <w:p w14:paraId="46FD4512"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8</w:t>
            </w:r>
          </w:p>
        </w:tc>
        <w:tc>
          <w:tcPr>
            <w:tcW w:w="1036" w:type="dxa"/>
            <w:tcBorders>
              <w:top w:val="nil"/>
              <w:left w:val="nil"/>
              <w:bottom w:val="single" w:sz="4" w:space="0" w:color="auto"/>
              <w:right w:val="single" w:sz="4" w:space="0" w:color="auto"/>
            </w:tcBorders>
            <w:shd w:val="clear" w:color="000000" w:fill="FFFFFF"/>
            <w:vAlign w:val="center"/>
            <w:hideMark/>
          </w:tcPr>
          <w:p w14:paraId="7D4F9D99"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9</w:t>
            </w:r>
          </w:p>
        </w:tc>
        <w:tc>
          <w:tcPr>
            <w:tcW w:w="948" w:type="dxa"/>
            <w:tcBorders>
              <w:top w:val="nil"/>
              <w:left w:val="nil"/>
              <w:bottom w:val="nil"/>
              <w:right w:val="single" w:sz="4" w:space="0" w:color="auto"/>
            </w:tcBorders>
            <w:shd w:val="clear" w:color="000000" w:fill="FFFFFF"/>
            <w:vAlign w:val="center"/>
            <w:hideMark/>
          </w:tcPr>
          <w:p w14:paraId="725E0385"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10</w:t>
            </w:r>
          </w:p>
        </w:tc>
        <w:tc>
          <w:tcPr>
            <w:tcW w:w="1418" w:type="dxa"/>
            <w:tcBorders>
              <w:top w:val="nil"/>
              <w:left w:val="nil"/>
              <w:bottom w:val="nil"/>
              <w:right w:val="single" w:sz="4" w:space="0" w:color="auto"/>
            </w:tcBorders>
            <w:shd w:val="clear" w:color="000000" w:fill="FFFFFF"/>
            <w:vAlign w:val="center"/>
            <w:hideMark/>
          </w:tcPr>
          <w:p w14:paraId="1BB9F8C9"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11</w:t>
            </w:r>
          </w:p>
        </w:tc>
        <w:tc>
          <w:tcPr>
            <w:tcW w:w="948" w:type="dxa"/>
            <w:tcBorders>
              <w:top w:val="nil"/>
              <w:left w:val="nil"/>
              <w:bottom w:val="nil"/>
              <w:right w:val="single" w:sz="4" w:space="0" w:color="auto"/>
            </w:tcBorders>
            <w:shd w:val="clear" w:color="000000" w:fill="FFFFFF"/>
            <w:vAlign w:val="center"/>
            <w:hideMark/>
          </w:tcPr>
          <w:p w14:paraId="4889E70C" w14:textId="77777777" w:rsidR="000B1401" w:rsidRPr="00E65695" w:rsidRDefault="000B1401" w:rsidP="000B1401">
            <w:pPr>
              <w:spacing w:line="240" w:lineRule="auto"/>
              <w:jc w:val="center"/>
              <w:rPr>
                <w:rFonts w:ascii="Times New Roman" w:hAnsi="Times New Roman"/>
                <w:b/>
                <w:bCs/>
                <w:color w:val="000000"/>
                <w:sz w:val="24"/>
                <w:szCs w:val="24"/>
              </w:rPr>
            </w:pPr>
            <w:r w:rsidRPr="00E65695">
              <w:rPr>
                <w:rFonts w:ascii="Times New Roman" w:hAnsi="Times New Roman"/>
                <w:b/>
                <w:bCs/>
                <w:color w:val="000000"/>
                <w:sz w:val="24"/>
                <w:szCs w:val="24"/>
              </w:rPr>
              <w:t>12</w:t>
            </w:r>
          </w:p>
        </w:tc>
      </w:tr>
      <w:tr w:rsidR="000B1401" w:rsidRPr="00E65695" w14:paraId="3B774A97" w14:textId="77777777" w:rsidTr="002513BB">
        <w:trPr>
          <w:trHeight w:val="3457"/>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7669E"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w:t>
            </w:r>
          </w:p>
        </w:tc>
        <w:tc>
          <w:tcPr>
            <w:tcW w:w="1501" w:type="dxa"/>
            <w:tcBorders>
              <w:top w:val="single" w:sz="4" w:space="0" w:color="auto"/>
              <w:left w:val="nil"/>
              <w:bottom w:val="single" w:sz="4" w:space="0" w:color="auto"/>
              <w:right w:val="single" w:sz="4" w:space="0" w:color="auto"/>
            </w:tcBorders>
            <w:shd w:val="clear" w:color="auto" w:fill="auto"/>
            <w:hideMark/>
          </w:tcPr>
          <w:p w14:paraId="23089ED5"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дошкольного образования</w:t>
            </w:r>
          </w:p>
        </w:tc>
        <w:tc>
          <w:tcPr>
            <w:tcW w:w="1985" w:type="dxa"/>
            <w:tcBorders>
              <w:top w:val="single" w:sz="4" w:space="0" w:color="auto"/>
              <w:left w:val="nil"/>
              <w:bottom w:val="single" w:sz="4" w:space="0" w:color="auto"/>
              <w:right w:val="single" w:sz="4" w:space="0" w:color="auto"/>
            </w:tcBorders>
            <w:shd w:val="clear" w:color="auto" w:fill="auto"/>
            <w:hideMark/>
          </w:tcPr>
          <w:p w14:paraId="1CC20648"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обучающихся  дошкольного возраста в частных  образовательных организациях, в том числе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 образовательные программы дошкольного образования</w:t>
            </w:r>
          </w:p>
        </w:tc>
        <w:tc>
          <w:tcPr>
            <w:tcW w:w="938" w:type="dxa"/>
            <w:tcBorders>
              <w:top w:val="nil"/>
              <w:left w:val="nil"/>
              <w:bottom w:val="single" w:sz="4" w:space="0" w:color="auto"/>
              <w:right w:val="single" w:sz="4" w:space="0" w:color="auto"/>
            </w:tcBorders>
            <w:shd w:val="clear" w:color="auto" w:fill="auto"/>
            <w:hideMark/>
          </w:tcPr>
          <w:p w14:paraId="5A77B4C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3D5EE7B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2,45</w:t>
            </w:r>
          </w:p>
        </w:tc>
        <w:tc>
          <w:tcPr>
            <w:tcW w:w="1319" w:type="dxa"/>
            <w:tcBorders>
              <w:top w:val="nil"/>
              <w:left w:val="nil"/>
              <w:bottom w:val="single" w:sz="4" w:space="0" w:color="auto"/>
              <w:right w:val="single" w:sz="4" w:space="0" w:color="auto"/>
            </w:tcBorders>
            <w:shd w:val="clear" w:color="auto" w:fill="auto"/>
            <w:hideMark/>
          </w:tcPr>
          <w:p w14:paraId="7CED5FB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1,6</w:t>
            </w:r>
          </w:p>
        </w:tc>
        <w:tc>
          <w:tcPr>
            <w:tcW w:w="1222" w:type="dxa"/>
            <w:tcBorders>
              <w:top w:val="nil"/>
              <w:left w:val="nil"/>
              <w:bottom w:val="single" w:sz="4" w:space="0" w:color="auto"/>
              <w:right w:val="single" w:sz="4" w:space="0" w:color="auto"/>
            </w:tcBorders>
            <w:shd w:val="clear" w:color="auto" w:fill="auto"/>
            <w:hideMark/>
          </w:tcPr>
          <w:p w14:paraId="397E5E8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2,44</w:t>
            </w:r>
          </w:p>
        </w:tc>
        <w:tc>
          <w:tcPr>
            <w:tcW w:w="1603" w:type="dxa"/>
            <w:tcBorders>
              <w:top w:val="single" w:sz="4" w:space="0" w:color="auto"/>
              <w:left w:val="nil"/>
              <w:bottom w:val="single" w:sz="4" w:space="0" w:color="auto"/>
              <w:right w:val="single" w:sz="4" w:space="0" w:color="auto"/>
            </w:tcBorders>
            <w:shd w:val="clear" w:color="auto" w:fill="auto"/>
            <w:hideMark/>
          </w:tcPr>
          <w:p w14:paraId="3FFC3F2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4B0E744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Данные федеральной информационной системы доступности дошкольного образования </w:t>
            </w:r>
          </w:p>
        </w:tc>
        <w:tc>
          <w:tcPr>
            <w:tcW w:w="948" w:type="dxa"/>
            <w:tcBorders>
              <w:top w:val="single" w:sz="4" w:space="0" w:color="auto"/>
              <w:left w:val="nil"/>
              <w:bottom w:val="single" w:sz="4" w:space="0" w:color="auto"/>
              <w:right w:val="single" w:sz="4" w:space="0" w:color="auto"/>
            </w:tcBorders>
            <w:shd w:val="clear" w:color="auto" w:fill="auto"/>
            <w:hideMark/>
          </w:tcPr>
          <w:p w14:paraId="0490D1B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42C948B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68,2</w:t>
            </w:r>
          </w:p>
        </w:tc>
        <w:tc>
          <w:tcPr>
            <w:tcW w:w="948" w:type="dxa"/>
            <w:tcBorders>
              <w:top w:val="single" w:sz="4" w:space="0" w:color="auto"/>
              <w:left w:val="nil"/>
              <w:bottom w:val="single" w:sz="4" w:space="0" w:color="auto"/>
              <w:right w:val="single" w:sz="4" w:space="0" w:color="auto"/>
            </w:tcBorders>
            <w:shd w:val="clear" w:color="auto" w:fill="auto"/>
            <w:hideMark/>
          </w:tcPr>
          <w:p w14:paraId="3EF79761" w14:textId="5B7979AE"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63</w:t>
            </w:r>
            <w:r w:rsidR="00E65695" w:rsidRPr="00E65695">
              <w:rPr>
                <w:rFonts w:ascii="Times New Roman" w:hAnsi="Times New Roman"/>
                <w:color w:val="000000"/>
                <w:sz w:val="22"/>
                <w:szCs w:val="22"/>
              </w:rPr>
              <w:t>,</w:t>
            </w:r>
            <w:r w:rsidRPr="00E65695">
              <w:rPr>
                <w:rFonts w:ascii="Times New Roman" w:hAnsi="Times New Roman"/>
                <w:color w:val="000000"/>
                <w:sz w:val="22"/>
                <w:szCs w:val="22"/>
              </w:rPr>
              <w:t>3</w:t>
            </w:r>
          </w:p>
        </w:tc>
      </w:tr>
      <w:tr w:rsidR="000B1401" w:rsidRPr="00E65695" w14:paraId="01FC0AC3" w14:textId="77777777" w:rsidTr="00E65695">
        <w:trPr>
          <w:trHeight w:val="33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A756156"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w:t>
            </w:r>
          </w:p>
        </w:tc>
        <w:tc>
          <w:tcPr>
            <w:tcW w:w="1501" w:type="dxa"/>
            <w:tcBorders>
              <w:top w:val="nil"/>
              <w:left w:val="nil"/>
              <w:bottom w:val="single" w:sz="4" w:space="0" w:color="auto"/>
              <w:right w:val="single" w:sz="4" w:space="0" w:color="auto"/>
            </w:tcBorders>
            <w:shd w:val="clear" w:color="auto" w:fill="auto"/>
            <w:hideMark/>
          </w:tcPr>
          <w:p w14:paraId="34242252"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общего образования</w:t>
            </w:r>
          </w:p>
        </w:tc>
        <w:tc>
          <w:tcPr>
            <w:tcW w:w="1985" w:type="dxa"/>
            <w:tcBorders>
              <w:top w:val="nil"/>
              <w:left w:val="nil"/>
              <w:bottom w:val="single" w:sz="4" w:space="0" w:color="auto"/>
              <w:right w:val="single" w:sz="4" w:space="0" w:color="auto"/>
            </w:tcBorders>
            <w:shd w:val="clear" w:color="auto" w:fill="auto"/>
            <w:hideMark/>
          </w:tcPr>
          <w:p w14:paraId="694563DA"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938" w:type="dxa"/>
            <w:tcBorders>
              <w:top w:val="nil"/>
              <w:left w:val="nil"/>
              <w:bottom w:val="single" w:sz="4" w:space="0" w:color="auto"/>
              <w:right w:val="single" w:sz="4" w:space="0" w:color="auto"/>
            </w:tcBorders>
            <w:shd w:val="clear" w:color="auto" w:fill="auto"/>
            <w:hideMark/>
          </w:tcPr>
          <w:p w14:paraId="261487A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7CA4C2E4" w14:textId="7777777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0,56</w:t>
            </w:r>
          </w:p>
        </w:tc>
        <w:tc>
          <w:tcPr>
            <w:tcW w:w="1319" w:type="dxa"/>
            <w:tcBorders>
              <w:top w:val="nil"/>
              <w:left w:val="nil"/>
              <w:bottom w:val="single" w:sz="4" w:space="0" w:color="auto"/>
              <w:right w:val="single" w:sz="4" w:space="0" w:color="auto"/>
            </w:tcBorders>
            <w:shd w:val="clear" w:color="auto" w:fill="auto"/>
            <w:hideMark/>
          </w:tcPr>
          <w:p w14:paraId="57D5B1FE" w14:textId="7777777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1</w:t>
            </w:r>
          </w:p>
        </w:tc>
        <w:tc>
          <w:tcPr>
            <w:tcW w:w="1222" w:type="dxa"/>
            <w:tcBorders>
              <w:top w:val="nil"/>
              <w:left w:val="nil"/>
              <w:bottom w:val="single" w:sz="4" w:space="0" w:color="auto"/>
              <w:right w:val="single" w:sz="4" w:space="0" w:color="auto"/>
            </w:tcBorders>
            <w:shd w:val="clear" w:color="auto" w:fill="auto"/>
            <w:hideMark/>
          </w:tcPr>
          <w:p w14:paraId="3C1A3F35" w14:textId="7777777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0,63</w:t>
            </w:r>
          </w:p>
        </w:tc>
        <w:tc>
          <w:tcPr>
            <w:tcW w:w="1603" w:type="dxa"/>
            <w:tcBorders>
              <w:top w:val="nil"/>
              <w:left w:val="nil"/>
              <w:bottom w:val="single" w:sz="4" w:space="0" w:color="auto"/>
              <w:right w:val="single" w:sz="4" w:space="0" w:color="auto"/>
            </w:tcBorders>
            <w:shd w:val="clear" w:color="auto" w:fill="auto"/>
            <w:hideMark/>
          </w:tcPr>
          <w:p w14:paraId="55F7973D" w14:textId="77777777" w:rsidR="000B1401" w:rsidRPr="00E65695" w:rsidRDefault="000B1401" w:rsidP="00E65695">
            <w:pPr>
              <w:spacing w:line="240" w:lineRule="auto"/>
              <w:jc w:val="center"/>
              <w:rPr>
                <w:rFonts w:ascii="Times New Roman" w:hAnsi="Times New Roman"/>
                <w:sz w:val="21"/>
                <w:szCs w:val="21"/>
              </w:rPr>
            </w:pPr>
            <w:r w:rsidRPr="00E65695">
              <w:rPr>
                <w:rFonts w:ascii="Times New Roman" w:hAnsi="Times New Roman"/>
                <w:sz w:val="21"/>
                <w:szCs w:val="21"/>
              </w:rPr>
              <w:t>Показатель не выполнен. Снижение континген</w:t>
            </w:r>
            <w:r w:rsidR="00610EE9" w:rsidRPr="00E65695">
              <w:rPr>
                <w:rFonts w:ascii="Times New Roman" w:hAnsi="Times New Roman"/>
                <w:sz w:val="21"/>
                <w:szCs w:val="21"/>
              </w:rPr>
              <w:t>т</w:t>
            </w:r>
            <w:r w:rsidRPr="00E65695">
              <w:rPr>
                <w:rFonts w:ascii="Times New Roman" w:hAnsi="Times New Roman"/>
                <w:sz w:val="21"/>
                <w:szCs w:val="21"/>
              </w:rPr>
              <w:t xml:space="preserve">а обучающихся, увеличение мест в государственных и </w:t>
            </w:r>
            <w:proofErr w:type="spellStart"/>
            <w:r w:rsidRPr="00E65695">
              <w:rPr>
                <w:rFonts w:ascii="Times New Roman" w:hAnsi="Times New Roman"/>
                <w:sz w:val="21"/>
                <w:szCs w:val="21"/>
              </w:rPr>
              <w:t>муниципальныых</w:t>
            </w:r>
            <w:proofErr w:type="spellEnd"/>
            <w:r w:rsidRPr="00E65695">
              <w:rPr>
                <w:rFonts w:ascii="Times New Roman" w:hAnsi="Times New Roman"/>
                <w:sz w:val="21"/>
                <w:szCs w:val="21"/>
              </w:rPr>
              <w:t xml:space="preserve"> общеобразовательных организациях (введение новых зданий школ)</w:t>
            </w:r>
          </w:p>
        </w:tc>
        <w:tc>
          <w:tcPr>
            <w:tcW w:w="1036" w:type="dxa"/>
            <w:tcBorders>
              <w:top w:val="nil"/>
              <w:left w:val="nil"/>
              <w:bottom w:val="single" w:sz="4" w:space="0" w:color="auto"/>
              <w:right w:val="single" w:sz="4" w:space="0" w:color="auto"/>
            </w:tcBorders>
            <w:shd w:val="clear" w:color="auto" w:fill="auto"/>
            <w:hideMark/>
          </w:tcPr>
          <w:p w14:paraId="1671E7D6" w14:textId="505F24D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Данные стат</w:t>
            </w:r>
            <w:r w:rsidR="00E65695" w:rsidRPr="00E65695">
              <w:rPr>
                <w:rFonts w:ascii="Times New Roman" w:hAnsi="Times New Roman"/>
                <w:sz w:val="21"/>
                <w:szCs w:val="21"/>
              </w:rPr>
              <w:t>.</w:t>
            </w:r>
            <w:r w:rsidRPr="00E65695">
              <w:rPr>
                <w:rFonts w:ascii="Times New Roman" w:hAnsi="Times New Roman"/>
                <w:sz w:val="21"/>
                <w:szCs w:val="21"/>
              </w:rPr>
              <w:t xml:space="preserve"> отчетности.           Данные формы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948" w:type="dxa"/>
            <w:tcBorders>
              <w:top w:val="nil"/>
              <w:left w:val="nil"/>
              <w:bottom w:val="nil"/>
              <w:right w:val="single" w:sz="4" w:space="0" w:color="auto"/>
            </w:tcBorders>
            <w:shd w:val="clear" w:color="auto" w:fill="auto"/>
            <w:hideMark/>
          </w:tcPr>
          <w:p w14:paraId="2AD7CD1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nil"/>
              <w:right w:val="single" w:sz="4" w:space="0" w:color="auto"/>
            </w:tcBorders>
            <w:shd w:val="clear" w:color="auto" w:fill="auto"/>
            <w:hideMark/>
          </w:tcPr>
          <w:p w14:paraId="33E2D43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66,4</w:t>
            </w:r>
          </w:p>
        </w:tc>
        <w:tc>
          <w:tcPr>
            <w:tcW w:w="948" w:type="dxa"/>
            <w:tcBorders>
              <w:top w:val="nil"/>
              <w:left w:val="nil"/>
              <w:bottom w:val="single" w:sz="4" w:space="0" w:color="auto"/>
              <w:right w:val="single" w:sz="4" w:space="0" w:color="auto"/>
            </w:tcBorders>
            <w:shd w:val="clear" w:color="auto" w:fill="auto"/>
            <w:hideMark/>
          </w:tcPr>
          <w:p w14:paraId="1FF480C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62</w:t>
            </w:r>
          </w:p>
        </w:tc>
      </w:tr>
      <w:tr w:rsidR="000B1401" w:rsidRPr="00E65695" w14:paraId="4C4D027E" w14:textId="77777777" w:rsidTr="00E65695">
        <w:trPr>
          <w:trHeight w:val="175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D35997B"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1.3</w:t>
            </w:r>
          </w:p>
        </w:tc>
        <w:tc>
          <w:tcPr>
            <w:tcW w:w="1501" w:type="dxa"/>
            <w:tcBorders>
              <w:top w:val="nil"/>
              <w:left w:val="nil"/>
              <w:bottom w:val="nil"/>
              <w:right w:val="single" w:sz="4" w:space="0" w:color="auto"/>
            </w:tcBorders>
            <w:shd w:val="clear" w:color="auto" w:fill="auto"/>
            <w:hideMark/>
          </w:tcPr>
          <w:p w14:paraId="4C4DD7D4"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среднего профессионального образования</w:t>
            </w:r>
          </w:p>
        </w:tc>
        <w:tc>
          <w:tcPr>
            <w:tcW w:w="1985" w:type="dxa"/>
            <w:tcBorders>
              <w:top w:val="nil"/>
              <w:left w:val="nil"/>
              <w:bottom w:val="single" w:sz="4" w:space="0" w:color="auto"/>
              <w:right w:val="single" w:sz="4" w:space="0" w:color="auto"/>
            </w:tcBorders>
            <w:shd w:val="clear" w:color="auto" w:fill="auto"/>
            <w:hideMark/>
          </w:tcPr>
          <w:p w14:paraId="615DD02E"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w:t>
            </w:r>
          </w:p>
        </w:tc>
        <w:tc>
          <w:tcPr>
            <w:tcW w:w="938" w:type="dxa"/>
            <w:tcBorders>
              <w:top w:val="nil"/>
              <w:left w:val="nil"/>
              <w:bottom w:val="single" w:sz="4" w:space="0" w:color="auto"/>
              <w:right w:val="single" w:sz="4" w:space="0" w:color="auto"/>
            </w:tcBorders>
            <w:shd w:val="clear" w:color="auto" w:fill="auto"/>
            <w:hideMark/>
          </w:tcPr>
          <w:p w14:paraId="670871B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49FE6C3E" w14:textId="7777777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17,5</w:t>
            </w:r>
          </w:p>
        </w:tc>
        <w:tc>
          <w:tcPr>
            <w:tcW w:w="1319" w:type="dxa"/>
            <w:tcBorders>
              <w:top w:val="nil"/>
              <w:left w:val="nil"/>
              <w:bottom w:val="single" w:sz="4" w:space="0" w:color="auto"/>
              <w:right w:val="single" w:sz="4" w:space="0" w:color="auto"/>
            </w:tcBorders>
            <w:shd w:val="clear" w:color="auto" w:fill="auto"/>
            <w:hideMark/>
          </w:tcPr>
          <w:p w14:paraId="408B514D"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8,9</w:t>
            </w:r>
          </w:p>
        </w:tc>
        <w:tc>
          <w:tcPr>
            <w:tcW w:w="1222" w:type="dxa"/>
            <w:tcBorders>
              <w:top w:val="nil"/>
              <w:left w:val="nil"/>
              <w:bottom w:val="single" w:sz="4" w:space="0" w:color="auto"/>
              <w:right w:val="single" w:sz="4" w:space="0" w:color="auto"/>
            </w:tcBorders>
            <w:shd w:val="clear" w:color="auto" w:fill="auto"/>
            <w:hideMark/>
          </w:tcPr>
          <w:p w14:paraId="3BBADB74" w14:textId="7777777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18,3</w:t>
            </w:r>
          </w:p>
        </w:tc>
        <w:tc>
          <w:tcPr>
            <w:tcW w:w="1603" w:type="dxa"/>
            <w:tcBorders>
              <w:top w:val="nil"/>
              <w:left w:val="nil"/>
              <w:bottom w:val="single" w:sz="4" w:space="0" w:color="auto"/>
              <w:right w:val="single" w:sz="4" w:space="0" w:color="auto"/>
            </w:tcBorders>
            <w:shd w:val="clear" w:color="auto" w:fill="auto"/>
            <w:hideMark/>
          </w:tcPr>
          <w:p w14:paraId="0A81BAE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2DEACCA9" w14:textId="71BDF305"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Данные стат</w:t>
            </w:r>
            <w:r w:rsidR="00E65695" w:rsidRPr="00E65695">
              <w:rPr>
                <w:rFonts w:ascii="Times New Roman" w:hAnsi="Times New Roman"/>
                <w:sz w:val="21"/>
                <w:szCs w:val="21"/>
              </w:rPr>
              <w:t>.</w:t>
            </w:r>
            <w:r w:rsidRPr="00E65695">
              <w:rPr>
                <w:rFonts w:ascii="Times New Roman" w:hAnsi="Times New Roman"/>
                <w:sz w:val="21"/>
                <w:szCs w:val="21"/>
              </w:rPr>
              <w:t xml:space="preserve"> отчетности.           Данные формы федерального статистического наблюдения №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w:t>
            </w:r>
          </w:p>
        </w:tc>
        <w:tc>
          <w:tcPr>
            <w:tcW w:w="948" w:type="dxa"/>
            <w:tcBorders>
              <w:top w:val="single" w:sz="4" w:space="0" w:color="auto"/>
              <w:left w:val="nil"/>
              <w:bottom w:val="nil"/>
              <w:right w:val="single" w:sz="4" w:space="0" w:color="auto"/>
            </w:tcBorders>
            <w:shd w:val="clear" w:color="auto" w:fill="auto"/>
            <w:hideMark/>
          </w:tcPr>
          <w:p w14:paraId="23BA4C7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nil"/>
              <w:right w:val="single" w:sz="4" w:space="0" w:color="auto"/>
            </w:tcBorders>
            <w:shd w:val="clear" w:color="auto" w:fill="auto"/>
            <w:hideMark/>
          </w:tcPr>
          <w:p w14:paraId="3D13EEE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57</w:t>
            </w:r>
          </w:p>
        </w:tc>
        <w:tc>
          <w:tcPr>
            <w:tcW w:w="948" w:type="dxa"/>
            <w:tcBorders>
              <w:top w:val="nil"/>
              <w:left w:val="nil"/>
              <w:bottom w:val="single" w:sz="4" w:space="0" w:color="auto"/>
              <w:right w:val="single" w:sz="4" w:space="0" w:color="auto"/>
            </w:tcBorders>
            <w:shd w:val="clear" w:color="auto" w:fill="auto"/>
            <w:hideMark/>
          </w:tcPr>
          <w:p w14:paraId="40C1224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53,1</w:t>
            </w:r>
          </w:p>
        </w:tc>
      </w:tr>
      <w:tr w:rsidR="000B1401" w:rsidRPr="00E65695" w14:paraId="5C23D16C" w14:textId="77777777" w:rsidTr="002513BB">
        <w:trPr>
          <w:trHeight w:val="185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165698D"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1.4</w:t>
            </w:r>
          </w:p>
        </w:tc>
        <w:tc>
          <w:tcPr>
            <w:tcW w:w="1501" w:type="dxa"/>
            <w:tcBorders>
              <w:top w:val="single" w:sz="4" w:space="0" w:color="auto"/>
              <w:left w:val="nil"/>
              <w:bottom w:val="nil"/>
              <w:right w:val="single" w:sz="4" w:space="0" w:color="auto"/>
            </w:tcBorders>
            <w:shd w:val="clear" w:color="auto" w:fill="auto"/>
            <w:hideMark/>
          </w:tcPr>
          <w:p w14:paraId="6A8F0E8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xml:space="preserve">Рынок услуг </w:t>
            </w:r>
            <w:proofErr w:type="spellStart"/>
            <w:proofErr w:type="gramStart"/>
            <w:r w:rsidRPr="00E65695">
              <w:rPr>
                <w:rFonts w:ascii="Times New Roman" w:hAnsi="Times New Roman"/>
                <w:color w:val="000000"/>
                <w:sz w:val="22"/>
                <w:szCs w:val="22"/>
              </w:rPr>
              <w:t>дополнитель-ного</w:t>
            </w:r>
            <w:proofErr w:type="spellEnd"/>
            <w:proofErr w:type="gramEnd"/>
            <w:r w:rsidRPr="00E65695">
              <w:rPr>
                <w:rFonts w:ascii="Times New Roman" w:hAnsi="Times New Roman"/>
                <w:color w:val="000000"/>
                <w:sz w:val="22"/>
                <w:szCs w:val="22"/>
              </w:rPr>
              <w:t xml:space="preserve"> образования</w:t>
            </w:r>
          </w:p>
        </w:tc>
        <w:tc>
          <w:tcPr>
            <w:tcW w:w="1985" w:type="dxa"/>
            <w:tcBorders>
              <w:top w:val="nil"/>
              <w:left w:val="nil"/>
              <w:bottom w:val="single" w:sz="4" w:space="0" w:color="auto"/>
              <w:right w:val="single" w:sz="4" w:space="0" w:color="auto"/>
            </w:tcBorders>
            <w:shd w:val="clear" w:color="auto" w:fill="auto"/>
            <w:hideMark/>
          </w:tcPr>
          <w:p w14:paraId="0D2D35C0"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услуг дополнительного образования детей</w:t>
            </w:r>
          </w:p>
        </w:tc>
        <w:tc>
          <w:tcPr>
            <w:tcW w:w="938" w:type="dxa"/>
            <w:tcBorders>
              <w:top w:val="nil"/>
              <w:left w:val="nil"/>
              <w:bottom w:val="single" w:sz="4" w:space="0" w:color="auto"/>
              <w:right w:val="single" w:sz="4" w:space="0" w:color="auto"/>
            </w:tcBorders>
            <w:shd w:val="clear" w:color="auto" w:fill="auto"/>
            <w:hideMark/>
          </w:tcPr>
          <w:p w14:paraId="1A73BF0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65740C77"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5,4</w:t>
            </w:r>
          </w:p>
        </w:tc>
        <w:tc>
          <w:tcPr>
            <w:tcW w:w="1319" w:type="dxa"/>
            <w:tcBorders>
              <w:top w:val="nil"/>
              <w:left w:val="nil"/>
              <w:bottom w:val="single" w:sz="4" w:space="0" w:color="auto"/>
              <w:right w:val="single" w:sz="4" w:space="0" w:color="auto"/>
            </w:tcBorders>
            <w:shd w:val="clear" w:color="auto" w:fill="auto"/>
            <w:hideMark/>
          </w:tcPr>
          <w:p w14:paraId="300F0F6B"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w:t>
            </w:r>
          </w:p>
        </w:tc>
        <w:tc>
          <w:tcPr>
            <w:tcW w:w="1222" w:type="dxa"/>
            <w:tcBorders>
              <w:top w:val="nil"/>
              <w:left w:val="nil"/>
              <w:bottom w:val="single" w:sz="4" w:space="0" w:color="auto"/>
              <w:right w:val="single" w:sz="4" w:space="0" w:color="auto"/>
            </w:tcBorders>
            <w:shd w:val="clear" w:color="auto" w:fill="auto"/>
            <w:hideMark/>
          </w:tcPr>
          <w:p w14:paraId="4CCF3BB6"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5,1</w:t>
            </w:r>
          </w:p>
        </w:tc>
        <w:tc>
          <w:tcPr>
            <w:tcW w:w="1603" w:type="dxa"/>
            <w:tcBorders>
              <w:top w:val="nil"/>
              <w:left w:val="nil"/>
              <w:bottom w:val="single" w:sz="4" w:space="0" w:color="auto"/>
              <w:right w:val="single" w:sz="4" w:space="0" w:color="auto"/>
            </w:tcBorders>
            <w:shd w:val="clear" w:color="auto" w:fill="auto"/>
            <w:hideMark/>
          </w:tcPr>
          <w:p w14:paraId="453285AA"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3E3EAEB6" w14:textId="77777777" w:rsidR="000B1401" w:rsidRPr="00E65695" w:rsidRDefault="000B1401" w:rsidP="000B1401">
            <w:pPr>
              <w:spacing w:line="240" w:lineRule="auto"/>
              <w:jc w:val="center"/>
              <w:rPr>
                <w:rFonts w:ascii="Times New Roman" w:hAnsi="Times New Roman"/>
                <w:sz w:val="21"/>
                <w:szCs w:val="21"/>
              </w:rPr>
            </w:pPr>
            <w:r w:rsidRPr="00E65695">
              <w:rPr>
                <w:rFonts w:ascii="Times New Roman" w:hAnsi="Times New Roman"/>
                <w:sz w:val="21"/>
                <w:szCs w:val="21"/>
              </w:rPr>
              <w:t>Данные регионального навигатора дополнительного образования</w:t>
            </w:r>
          </w:p>
        </w:tc>
        <w:tc>
          <w:tcPr>
            <w:tcW w:w="948" w:type="dxa"/>
            <w:tcBorders>
              <w:top w:val="single" w:sz="4" w:space="0" w:color="auto"/>
              <w:left w:val="nil"/>
              <w:bottom w:val="nil"/>
              <w:right w:val="single" w:sz="4" w:space="0" w:color="auto"/>
            </w:tcBorders>
            <w:shd w:val="clear" w:color="auto" w:fill="auto"/>
            <w:hideMark/>
          </w:tcPr>
          <w:p w14:paraId="05C161C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nil"/>
              <w:right w:val="single" w:sz="4" w:space="0" w:color="auto"/>
            </w:tcBorders>
            <w:shd w:val="clear" w:color="auto" w:fill="auto"/>
            <w:hideMark/>
          </w:tcPr>
          <w:p w14:paraId="66D1953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68,,35</w:t>
            </w:r>
          </w:p>
        </w:tc>
        <w:tc>
          <w:tcPr>
            <w:tcW w:w="948" w:type="dxa"/>
            <w:tcBorders>
              <w:top w:val="nil"/>
              <w:left w:val="nil"/>
              <w:bottom w:val="nil"/>
              <w:right w:val="single" w:sz="4" w:space="0" w:color="auto"/>
            </w:tcBorders>
            <w:shd w:val="clear" w:color="auto" w:fill="auto"/>
            <w:hideMark/>
          </w:tcPr>
          <w:p w14:paraId="115745F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59,1</w:t>
            </w:r>
          </w:p>
        </w:tc>
      </w:tr>
      <w:tr w:rsidR="000B1401" w:rsidRPr="00E65695" w14:paraId="3742BA83" w14:textId="77777777" w:rsidTr="002513BB">
        <w:trPr>
          <w:trHeight w:val="2263"/>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525FB04"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1.5</w:t>
            </w:r>
          </w:p>
        </w:tc>
        <w:tc>
          <w:tcPr>
            <w:tcW w:w="1501" w:type="dxa"/>
            <w:tcBorders>
              <w:top w:val="single" w:sz="4" w:space="0" w:color="auto"/>
              <w:left w:val="nil"/>
              <w:bottom w:val="single" w:sz="4" w:space="0" w:color="auto"/>
              <w:right w:val="single" w:sz="4" w:space="0" w:color="auto"/>
            </w:tcBorders>
            <w:shd w:val="clear" w:color="auto" w:fill="auto"/>
            <w:hideMark/>
          </w:tcPr>
          <w:p w14:paraId="7D1BC009"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детского отдыха и оздоровления</w:t>
            </w:r>
          </w:p>
        </w:tc>
        <w:tc>
          <w:tcPr>
            <w:tcW w:w="1985" w:type="dxa"/>
            <w:tcBorders>
              <w:top w:val="nil"/>
              <w:left w:val="nil"/>
              <w:bottom w:val="single" w:sz="4" w:space="0" w:color="auto"/>
              <w:right w:val="single" w:sz="4" w:space="0" w:color="auto"/>
            </w:tcBorders>
            <w:shd w:val="clear" w:color="auto" w:fill="auto"/>
            <w:hideMark/>
          </w:tcPr>
          <w:p w14:paraId="2CA31594"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отдыха детей и их оздоровления частной формы собственности, в которых были оказаны услуги отдыха и оздоровления за счет консолидированного бюджета Кировской области</w:t>
            </w:r>
          </w:p>
        </w:tc>
        <w:tc>
          <w:tcPr>
            <w:tcW w:w="938" w:type="dxa"/>
            <w:tcBorders>
              <w:top w:val="nil"/>
              <w:left w:val="nil"/>
              <w:bottom w:val="single" w:sz="4" w:space="0" w:color="auto"/>
              <w:right w:val="single" w:sz="4" w:space="0" w:color="auto"/>
            </w:tcBorders>
            <w:shd w:val="clear" w:color="auto" w:fill="auto"/>
            <w:hideMark/>
          </w:tcPr>
          <w:p w14:paraId="077F8F6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43AE3F6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47,9</w:t>
            </w:r>
          </w:p>
        </w:tc>
        <w:tc>
          <w:tcPr>
            <w:tcW w:w="1319" w:type="dxa"/>
            <w:tcBorders>
              <w:top w:val="nil"/>
              <w:left w:val="nil"/>
              <w:bottom w:val="single" w:sz="4" w:space="0" w:color="auto"/>
              <w:right w:val="single" w:sz="4" w:space="0" w:color="auto"/>
            </w:tcBorders>
            <w:shd w:val="clear" w:color="auto" w:fill="auto"/>
            <w:hideMark/>
          </w:tcPr>
          <w:p w14:paraId="0EC4625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29</w:t>
            </w:r>
          </w:p>
        </w:tc>
        <w:tc>
          <w:tcPr>
            <w:tcW w:w="1222" w:type="dxa"/>
            <w:tcBorders>
              <w:top w:val="nil"/>
              <w:left w:val="nil"/>
              <w:bottom w:val="single" w:sz="4" w:space="0" w:color="auto"/>
              <w:right w:val="single" w:sz="4" w:space="0" w:color="auto"/>
            </w:tcBorders>
            <w:shd w:val="clear" w:color="auto" w:fill="auto"/>
            <w:hideMark/>
          </w:tcPr>
          <w:p w14:paraId="1EFC5A8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44,7</w:t>
            </w:r>
          </w:p>
        </w:tc>
        <w:tc>
          <w:tcPr>
            <w:tcW w:w="1603" w:type="dxa"/>
            <w:tcBorders>
              <w:top w:val="nil"/>
              <w:left w:val="nil"/>
              <w:bottom w:val="single" w:sz="4" w:space="0" w:color="auto"/>
              <w:right w:val="single" w:sz="4" w:space="0" w:color="auto"/>
            </w:tcBorders>
            <w:shd w:val="clear" w:color="auto" w:fill="auto"/>
            <w:hideMark/>
          </w:tcPr>
          <w:p w14:paraId="5228A642" w14:textId="1530C466"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Показатель выполнен.       формы </w:t>
            </w:r>
          </w:p>
        </w:tc>
        <w:tc>
          <w:tcPr>
            <w:tcW w:w="1036" w:type="dxa"/>
            <w:tcBorders>
              <w:top w:val="nil"/>
              <w:left w:val="nil"/>
              <w:bottom w:val="single" w:sz="4" w:space="0" w:color="auto"/>
              <w:right w:val="single" w:sz="4" w:space="0" w:color="auto"/>
            </w:tcBorders>
            <w:shd w:val="clear" w:color="auto" w:fill="auto"/>
            <w:hideMark/>
          </w:tcPr>
          <w:p w14:paraId="7C7F0FEF" w14:textId="7CAE97B2"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Сайт Правительства Кировской </w:t>
            </w:r>
            <w:proofErr w:type="spellStart"/>
            <w:r w:rsidRPr="00E65695">
              <w:rPr>
                <w:rFonts w:ascii="Times New Roman" w:hAnsi="Times New Roman"/>
                <w:color w:val="000000"/>
                <w:sz w:val="22"/>
                <w:szCs w:val="22"/>
              </w:rPr>
              <w:t>обаласти</w:t>
            </w:r>
            <w:proofErr w:type="spellEnd"/>
            <w:r w:rsidR="00E65695" w:rsidRPr="00E65695">
              <w:rPr>
                <w:rFonts w:ascii="Times New Roman" w:hAnsi="Times New Roman"/>
                <w:color w:val="000000"/>
                <w:sz w:val="22"/>
                <w:szCs w:val="22"/>
              </w:rPr>
              <w:t xml:space="preserve"> </w:t>
            </w:r>
            <w:r w:rsidRPr="00E65695">
              <w:rPr>
                <w:rFonts w:ascii="Times New Roman" w:hAnsi="Times New Roman"/>
                <w:color w:val="000000"/>
                <w:sz w:val="22"/>
                <w:szCs w:val="22"/>
              </w:rPr>
              <w:t>https://kirovreg.ru/power/executive/demogr/camps.php</w:t>
            </w:r>
          </w:p>
        </w:tc>
        <w:tc>
          <w:tcPr>
            <w:tcW w:w="948" w:type="dxa"/>
            <w:tcBorders>
              <w:top w:val="single" w:sz="4" w:space="0" w:color="auto"/>
              <w:left w:val="nil"/>
              <w:bottom w:val="single" w:sz="4" w:space="0" w:color="auto"/>
              <w:right w:val="single" w:sz="4" w:space="0" w:color="auto"/>
            </w:tcBorders>
            <w:shd w:val="clear" w:color="auto" w:fill="auto"/>
            <w:hideMark/>
          </w:tcPr>
          <w:p w14:paraId="31933B7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nil"/>
              <w:right w:val="single" w:sz="4" w:space="0" w:color="auto"/>
            </w:tcBorders>
            <w:shd w:val="clear" w:color="auto" w:fill="auto"/>
            <w:hideMark/>
          </w:tcPr>
          <w:p w14:paraId="785DE10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47,5</w:t>
            </w:r>
          </w:p>
        </w:tc>
        <w:tc>
          <w:tcPr>
            <w:tcW w:w="948" w:type="dxa"/>
            <w:tcBorders>
              <w:top w:val="single" w:sz="4" w:space="0" w:color="auto"/>
              <w:left w:val="nil"/>
              <w:bottom w:val="single" w:sz="4" w:space="0" w:color="auto"/>
              <w:right w:val="single" w:sz="4" w:space="0" w:color="auto"/>
            </w:tcBorders>
            <w:shd w:val="clear" w:color="auto" w:fill="auto"/>
            <w:hideMark/>
          </w:tcPr>
          <w:p w14:paraId="448ED9B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50,6</w:t>
            </w:r>
          </w:p>
        </w:tc>
      </w:tr>
      <w:tr w:rsidR="000B1401" w:rsidRPr="00E65695" w14:paraId="0A348164" w14:textId="77777777" w:rsidTr="002513BB">
        <w:trPr>
          <w:trHeight w:val="185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5FA118E"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1.6</w:t>
            </w:r>
          </w:p>
        </w:tc>
        <w:tc>
          <w:tcPr>
            <w:tcW w:w="1501" w:type="dxa"/>
            <w:tcBorders>
              <w:top w:val="nil"/>
              <w:left w:val="nil"/>
              <w:bottom w:val="nil"/>
              <w:right w:val="single" w:sz="4" w:space="0" w:color="auto"/>
            </w:tcBorders>
            <w:shd w:val="clear" w:color="auto" w:fill="auto"/>
            <w:hideMark/>
          </w:tcPr>
          <w:p w14:paraId="35801F85"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медицинских услуг</w:t>
            </w:r>
          </w:p>
        </w:tc>
        <w:tc>
          <w:tcPr>
            <w:tcW w:w="1985" w:type="dxa"/>
            <w:tcBorders>
              <w:top w:val="nil"/>
              <w:left w:val="nil"/>
              <w:bottom w:val="nil"/>
              <w:right w:val="single" w:sz="4" w:space="0" w:color="auto"/>
            </w:tcBorders>
            <w:shd w:val="clear" w:color="auto" w:fill="auto"/>
            <w:hideMark/>
          </w:tcPr>
          <w:p w14:paraId="0F460E3B"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на рынках медицинских услуг, %, в том числе доля субъектов малого и среднего предпринимательства, %</w:t>
            </w:r>
          </w:p>
        </w:tc>
        <w:tc>
          <w:tcPr>
            <w:tcW w:w="938" w:type="dxa"/>
            <w:tcBorders>
              <w:top w:val="nil"/>
              <w:left w:val="nil"/>
              <w:bottom w:val="single" w:sz="4" w:space="0" w:color="auto"/>
              <w:right w:val="single" w:sz="4" w:space="0" w:color="auto"/>
            </w:tcBorders>
            <w:shd w:val="clear" w:color="auto" w:fill="auto"/>
            <w:hideMark/>
          </w:tcPr>
          <w:p w14:paraId="0D9CA9E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4E2ECCCC" w14:textId="77777777" w:rsidR="000B1401" w:rsidRPr="00E65695" w:rsidRDefault="000B1401" w:rsidP="000B1401">
            <w:pPr>
              <w:spacing w:line="240" w:lineRule="auto"/>
              <w:jc w:val="center"/>
              <w:rPr>
                <w:rFonts w:ascii="Times New Roman" w:hAnsi="Times New Roman"/>
                <w:color w:val="000000"/>
                <w:sz w:val="20"/>
              </w:rPr>
            </w:pPr>
            <w:r w:rsidRPr="00E65695">
              <w:rPr>
                <w:rFonts w:ascii="Times New Roman" w:hAnsi="Times New Roman"/>
                <w:color w:val="000000"/>
                <w:sz w:val="20"/>
              </w:rPr>
              <w:t>66,3</w:t>
            </w:r>
          </w:p>
        </w:tc>
        <w:tc>
          <w:tcPr>
            <w:tcW w:w="1319" w:type="dxa"/>
            <w:tcBorders>
              <w:top w:val="nil"/>
              <w:left w:val="nil"/>
              <w:bottom w:val="single" w:sz="4" w:space="0" w:color="auto"/>
              <w:right w:val="single" w:sz="4" w:space="0" w:color="auto"/>
            </w:tcBorders>
            <w:shd w:val="clear" w:color="auto" w:fill="auto"/>
            <w:hideMark/>
          </w:tcPr>
          <w:p w14:paraId="74738BB1" w14:textId="77777777" w:rsidR="000B1401" w:rsidRPr="00E65695" w:rsidRDefault="000B1401" w:rsidP="000B1401">
            <w:pPr>
              <w:spacing w:line="240" w:lineRule="auto"/>
              <w:jc w:val="center"/>
              <w:rPr>
                <w:rFonts w:ascii="Times New Roman" w:hAnsi="Times New Roman"/>
                <w:color w:val="000000"/>
                <w:sz w:val="20"/>
              </w:rPr>
            </w:pPr>
            <w:r w:rsidRPr="00E65695">
              <w:rPr>
                <w:rFonts w:ascii="Times New Roman" w:hAnsi="Times New Roman"/>
                <w:color w:val="000000"/>
                <w:sz w:val="20"/>
              </w:rPr>
              <w:t>10</w:t>
            </w:r>
          </w:p>
        </w:tc>
        <w:tc>
          <w:tcPr>
            <w:tcW w:w="1222" w:type="dxa"/>
            <w:tcBorders>
              <w:top w:val="nil"/>
              <w:left w:val="nil"/>
              <w:bottom w:val="single" w:sz="4" w:space="0" w:color="auto"/>
              <w:right w:val="single" w:sz="4" w:space="0" w:color="auto"/>
            </w:tcBorders>
            <w:shd w:val="clear" w:color="auto" w:fill="auto"/>
            <w:hideMark/>
          </w:tcPr>
          <w:p w14:paraId="0FC3007C" w14:textId="77777777" w:rsidR="000B1401" w:rsidRPr="00E65695" w:rsidRDefault="000B1401" w:rsidP="000B1401">
            <w:pPr>
              <w:spacing w:line="240" w:lineRule="auto"/>
              <w:jc w:val="center"/>
              <w:rPr>
                <w:rFonts w:ascii="Times New Roman" w:hAnsi="Times New Roman"/>
                <w:color w:val="000000"/>
                <w:sz w:val="20"/>
              </w:rPr>
            </w:pPr>
            <w:r w:rsidRPr="00E65695">
              <w:rPr>
                <w:rFonts w:ascii="Times New Roman" w:hAnsi="Times New Roman"/>
                <w:color w:val="000000"/>
                <w:sz w:val="20"/>
              </w:rPr>
              <w:t>61,5</w:t>
            </w:r>
          </w:p>
        </w:tc>
        <w:tc>
          <w:tcPr>
            <w:tcW w:w="1603" w:type="dxa"/>
            <w:tcBorders>
              <w:top w:val="nil"/>
              <w:left w:val="nil"/>
              <w:bottom w:val="nil"/>
              <w:right w:val="single" w:sz="4" w:space="0" w:color="auto"/>
            </w:tcBorders>
            <w:shd w:val="clear" w:color="auto" w:fill="auto"/>
            <w:hideMark/>
          </w:tcPr>
          <w:p w14:paraId="46F6603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74D5657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nil"/>
              <w:right w:val="single" w:sz="4" w:space="0" w:color="auto"/>
            </w:tcBorders>
            <w:shd w:val="clear" w:color="auto" w:fill="auto"/>
            <w:hideMark/>
          </w:tcPr>
          <w:p w14:paraId="39A3218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nil"/>
              <w:right w:val="single" w:sz="4" w:space="0" w:color="auto"/>
            </w:tcBorders>
            <w:shd w:val="clear" w:color="auto" w:fill="auto"/>
            <w:hideMark/>
          </w:tcPr>
          <w:p w14:paraId="424A565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43,8</w:t>
            </w:r>
          </w:p>
        </w:tc>
        <w:tc>
          <w:tcPr>
            <w:tcW w:w="948" w:type="dxa"/>
            <w:tcBorders>
              <w:top w:val="nil"/>
              <w:left w:val="nil"/>
              <w:bottom w:val="nil"/>
              <w:right w:val="single" w:sz="4" w:space="0" w:color="auto"/>
            </w:tcBorders>
            <w:shd w:val="clear" w:color="auto" w:fill="auto"/>
            <w:hideMark/>
          </w:tcPr>
          <w:p w14:paraId="38E0269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53,5</w:t>
            </w:r>
          </w:p>
        </w:tc>
      </w:tr>
      <w:tr w:rsidR="000B1401" w:rsidRPr="00E65695" w14:paraId="2DBFFDC9" w14:textId="77777777" w:rsidTr="002513BB">
        <w:trPr>
          <w:trHeight w:val="240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B547E58"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1.7</w:t>
            </w:r>
          </w:p>
        </w:tc>
        <w:tc>
          <w:tcPr>
            <w:tcW w:w="1501" w:type="dxa"/>
            <w:tcBorders>
              <w:top w:val="single" w:sz="4" w:space="0" w:color="auto"/>
              <w:left w:val="nil"/>
              <w:bottom w:val="single" w:sz="4" w:space="0" w:color="auto"/>
              <w:right w:val="single" w:sz="4" w:space="0" w:color="auto"/>
            </w:tcBorders>
            <w:shd w:val="clear" w:color="auto" w:fill="auto"/>
            <w:hideMark/>
          </w:tcPr>
          <w:p w14:paraId="137FC579"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розничной торговли лекарственными препаратами, медицинскими изделиями и сопутствующими товарами</w:t>
            </w:r>
          </w:p>
        </w:tc>
        <w:tc>
          <w:tcPr>
            <w:tcW w:w="1985" w:type="dxa"/>
            <w:tcBorders>
              <w:top w:val="single" w:sz="4" w:space="0" w:color="auto"/>
              <w:left w:val="nil"/>
              <w:bottom w:val="single" w:sz="4" w:space="0" w:color="auto"/>
              <w:right w:val="single" w:sz="4" w:space="0" w:color="auto"/>
            </w:tcBorders>
            <w:shd w:val="clear" w:color="auto" w:fill="auto"/>
            <w:hideMark/>
          </w:tcPr>
          <w:p w14:paraId="27C75BB8"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938" w:type="dxa"/>
            <w:tcBorders>
              <w:top w:val="nil"/>
              <w:left w:val="nil"/>
              <w:bottom w:val="single" w:sz="4" w:space="0" w:color="auto"/>
              <w:right w:val="single" w:sz="4" w:space="0" w:color="auto"/>
            </w:tcBorders>
            <w:shd w:val="clear" w:color="auto" w:fill="auto"/>
            <w:hideMark/>
          </w:tcPr>
          <w:p w14:paraId="2616747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467FC6A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95,8</w:t>
            </w:r>
          </w:p>
        </w:tc>
        <w:tc>
          <w:tcPr>
            <w:tcW w:w="1319" w:type="dxa"/>
            <w:tcBorders>
              <w:top w:val="nil"/>
              <w:left w:val="nil"/>
              <w:bottom w:val="single" w:sz="4" w:space="0" w:color="auto"/>
              <w:right w:val="single" w:sz="4" w:space="0" w:color="auto"/>
            </w:tcBorders>
            <w:shd w:val="clear" w:color="auto" w:fill="auto"/>
            <w:hideMark/>
          </w:tcPr>
          <w:p w14:paraId="2EF526C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95</w:t>
            </w:r>
          </w:p>
        </w:tc>
        <w:tc>
          <w:tcPr>
            <w:tcW w:w="1222" w:type="dxa"/>
            <w:tcBorders>
              <w:top w:val="nil"/>
              <w:left w:val="nil"/>
              <w:bottom w:val="single" w:sz="4" w:space="0" w:color="auto"/>
              <w:right w:val="single" w:sz="4" w:space="0" w:color="auto"/>
            </w:tcBorders>
            <w:shd w:val="clear" w:color="auto" w:fill="auto"/>
            <w:hideMark/>
          </w:tcPr>
          <w:p w14:paraId="0DDD4A8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96</w:t>
            </w:r>
          </w:p>
        </w:tc>
        <w:tc>
          <w:tcPr>
            <w:tcW w:w="1603" w:type="dxa"/>
            <w:tcBorders>
              <w:top w:val="single" w:sz="4" w:space="0" w:color="auto"/>
              <w:left w:val="nil"/>
              <w:bottom w:val="single" w:sz="4" w:space="0" w:color="auto"/>
              <w:right w:val="single" w:sz="4" w:space="0" w:color="auto"/>
            </w:tcBorders>
            <w:shd w:val="clear" w:color="auto" w:fill="auto"/>
            <w:hideMark/>
          </w:tcPr>
          <w:p w14:paraId="7D81EE2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7C99E2FF" w14:textId="77777777" w:rsidR="000B1401" w:rsidRPr="00E65695" w:rsidRDefault="000B1401" w:rsidP="000B1401">
            <w:pPr>
              <w:spacing w:line="240" w:lineRule="auto"/>
              <w:jc w:val="center"/>
              <w:rPr>
                <w:rFonts w:ascii="Times New Roman" w:hAnsi="Times New Roman"/>
                <w:color w:val="000000"/>
                <w:sz w:val="22"/>
                <w:szCs w:val="22"/>
              </w:rPr>
            </w:pPr>
            <w:proofErr w:type="spellStart"/>
            <w:r w:rsidRPr="00E65695">
              <w:rPr>
                <w:rFonts w:ascii="Times New Roman" w:hAnsi="Times New Roman"/>
                <w:color w:val="000000"/>
                <w:sz w:val="22"/>
                <w:szCs w:val="22"/>
              </w:rPr>
              <w:t>Сведе-ния</w:t>
            </w:r>
            <w:proofErr w:type="spellEnd"/>
            <w:r w:rsidRPr="00E65695">
              <w:rPr>
                <w:rFonts w:ascii="Times New Roman" w:hAnsi="Times New Roman"/>
                <w:color w:val="000000"/>
                <w:sz w:val="22"/>
                <w:szCs w:val="22"/>
              </w:rPr>
              <w:t xml:space="preserve"> о наличии лицензии на право осуществления медицинской деятельности на территории Кировской области (https://www.roszdravnadzor.gov.ru/services/licenses)</w:t>
            </w:r>
          </w:p>
        </w:tc>
        <w:tc>
          <w:tcPr>
            <w:tcW w:w="948" w:type="dxa"/>
            <w:tcBorders>
              <w:top w:val="single" w:sz="4" w:space="0" w:color="auto"/>
              <w:left w:val="nil"/>
              <w:bottom w:val="single" w:sz="4" w:space="0" w:color="auto"/>
              <w:right w:val="single" w:sz="4" w:space="0" w:color="auto"/>
            </w:tcBorders>
            <w:shd w:val="clear" w:color="auto" w:fill="auto"/>
            <w:hideMark/>
          </w:tcPr>
          <w:p w14:paraId="36A63DA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nil"/>
              <w:right w:val="single" w:sz="4" w:space="0" w:color="auto"/>
            </w:tcBorders>
            <w:shd w:val="clear" w:color="auto" w:fill="auto"/>
            <w:hideMark/>
          </w:tcPr>
          <w:p w14:paraId="22983AF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62,9</w:t>
            </w:r>
          </w:p>
        </w:tc>
        <w:tc>
          <w:tcPr>
            <w:tcW w:w="948" w:type="dxa"/>
            <w:tcBorders>
              <w:top w:val="single" w:sz="4" w:space="0" w:color="auto"/>
              <w:left w:val="nil"/>
              <w:bottom w:val="single" w:sz="4" w:space="0" w:color="auto"/>
              <w:right w:val="single" w:sz="4" w:space="0" w:color="auto"/>
            </w:tcBorders>
            <w:shd w:val="clear" w:color="auto" w:fill="auto"/>
            <w:hideMark/>
          </w:tcPr>
          <w:p w14:paraId="451ABC8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68,8</w:t>
            </w:r>
          </w:p>
        </w:tc>
      </w:tr>
      <w:tr w:rsidR="000B1401" w:rsidRPr="00E65695" w14:paraId="38268440" w14:textId="77777777" w:rsidTr="002513BB">
        <w:trPr>
          <w:trHeight w:val="22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977C0F7"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1.8</w:t>
            </w:r>
          </w:p>
        </w:tc>
        <w:tc>
          <w:tcPr>
            <w:tcW w:w="1501" w:type="dxa"/>
            <w:tcBorders>
              <w:top w:val="nil"/>
              <w:left w:val="nil"/>
              <w:bottom w:val="single" w:sz="4" w:space="0" w:color="auto"/>
              <w:right w:val="single" w:sz="4" w:space="0" w:color="auto"/>
            </w:tcBorders>
            <w:shd w:val="clear" w:color="auto" w:fill="auto"/>
            <w:hideMark/>
          </w:tcPr>
          <w:p w14:paraId="42329F5E"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психолого-педагогического сопровождения детей с ограниченными возможностями здоровья</w:t>
            </w:r>
          </w:p>
        </w:tc>
        <w:tc>
          <w:tcPr>
            <w:tcW w:w="1985" w:type="dxa"/>
            <w:tcBorders>
              <w:top w:val="nil"/>
              <w:left w:val="nil"/>
              <w:bottom w:val="single" w:sz="4" w:space="0" w:color="auto"/>
              <w:right w:val="single" w:sz="4" w:space="0" w:color="auto"/>
            </w:tcBorders>
            <w:shd w:val="clear" w:color="auto" w:fill="auto"/>
            <w:hideMark/>
          </w:tcPr>
          <w:p w14:paraId="2B18B89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938" w:type="dxa"/>
            <w:tcBorders>
              <w:top w:val="nil"/>
              <w:left w:val="nil"/>
              <w:bottom w:val="single" w:sz="4" w:space="0" w:color="auto"/>
              <w:right w:val="single" w:sz="4" w:space="0" w:color="auto"/>
            </w:tcBorders>
            <w:shd w:val="clear" w:color="auto" w:fill="auto"/>
            <w:hideMark/>
          </w:tcPr>
          <w:p w14:paraId="6E6EFBE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32C1E45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5,3</w:t>
            </w:r>
          </w:p>
        </w:tc>
        <w:tc>
          <w:tcPr>
            <w:tcW w:w="1319" w:type="dxa"/>
            <w:tcBorders>
              <w:top w:val="nil"/>
              <w:left w:val="nil"/>
              <w:bottom w:val="single" w:sz="4" w:space="0" w:color="auto"/>
              <w:right w:val="single" w:sz="4" w:space="0" w:color="auto"/>
            </w:tcBorders>
            <w:shd w:val="clear" w:color="auto" w:fill="auto"/>
            <w:hideMark/>
          </w:tcPr>
          <w:p w14:paraId="5360E1C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4,2</w:t>
            </w:r>
          </w:p>
        </w:tc>
        <w:tc>
          <w:tcPr>
            <w:tcW w:w="1222" w:type="dxa"/>
            <w:tcBorders>
              <w:top w:val="nil"/>
              <w:left w:val="nil"/>
              <w:bottom w:val="single" w:sz="4" w:space="0" w:color="auto"/>
              <w:right w:val="single" w:sz="4" w:space="0" w:color="auto"/>
            </w:tcBorders>
            <w:shd w:val="clear" w:color="auto" w:fill="auto"/>
            <w:hideMark/>
          </w:tcPr>
          <w:p w14:paraId="46C152E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5,5</w:t>
            </w:r>
          </w:p>
        </w:tc>
        <w:tc>
          <w:tcPr>
            <w:tcW w:w="1603" w:type="dxa"/>
            <w:tcBorders>
              <w:top w:val="nil"/>
              <w:left w:val="nil"/>
              <w:bottom w:val="single" w:sz="4" w:space="0" w:color="auto"/>
              <w:right w:val="single" w:sz="4" w:space="0" w:color="auto"/>
            </w:tcBorders>
            <w:shd w:val="clear" w:color="auto" w:fill="auto"/>
            <w:hideMark/>
          </w:tcPr>
          <w:p w14:paraId="01970F3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1B2F5E8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Реестр поставщиков социальных услуг Кировской области http://www.socialkirov.ru/social/root/uson/registry.htm</w:t>
            </w:r>
          </w:p>
        </w:tc>
        <w:tc>
          <w:tcPr>
            <w:tcW w:w="948" w:type="dxa"/>
            <w:tcBorders>
              <w:top w:val="nil"/>
              <w:left w:val="nil"/>
              <w:bottom w:val="single" w:sz="4" w:space="0" w:color="auto"/>
              <w:right w:val="single" w:sz="4" w:space="0" w:color="auto"/>
            </w:tcBorders>
            <w:shd w:val="clear" w:color="auto" w:fill="auto"/>
            <w:hideMark/>
          </w:tcPr>
          <w:p w14:paraId="034A986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5FC52BE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36,25</w:t>
            </w:r>
          </w:p>
        </w:tc>
        <w:tc>
          <w:tcPr>
            <w:tcW w:w="948" w:type="dxa"/>
            <w:tcBorders>
              <w:top w:val="nil"/>
              <w:left w:val="nil"/>
              <w:bottom w:val="single" w:sz="4" w:space="0" w:color="auto"/>
              <w:right w:val="single" w:sz="4" w:space="0" w:color="auto"/>
            </w:tcBorders>
            <w:shd w:val="clear" w:color="auto" w:fill="auto"/>
            <w:hideMark/>
          </w:tcPr>
          <w:p w14:paraId="2A31160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36</w:t>
            </w:r>
          </w:p>
        </w:tc>
      </w:tr>
      <w:tr w:rsidR="000B1401" w:rsidRPr="00E65695" w14:paraId="73FE57B3" w14:textId="77777777" w:rsidTr="002513BB">
        <w:trPr>
          <w:trHeight w:val="305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8AC5B3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w:t>
            </w:r>
          </w:p>
        </w:tc>
        <w:tc>
          <w:tcPr>
            <w:tcW w:w="1501" w:type="dxa"/>
            <w:tcBorders>
              <w:top w:val="nil"/>
              <w:left w:val="nil"/>
              <w:bottom w:val="single" w:sz="4" w:space="0" w:color="auto"/>
              <w:right w:val="single" w:sz="4" w:space="0" w:color="auto"/>
            </w:tcBorders>
            <w:shd w:val="clear" w:color="auto" w:fill="auto"/>
            <w:hideMark/>
          </w:tcPr>
          <w:p w14:paraId="47338619"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психолого-педагогического сопровождения детей с ограниченными возможностями здоровья</w:t>
            </w:r>
          </w:p>
        </w:tc>
        <w:tc>
          <w:tcPr>
            <w:tcW w:w="1985" w:type="dxa"/>
            <w:tcBorders>
              <w:top w:val="nil"/>
              <w:left w:val="nil"/>
              <w:bottom w:val="single" w:sz="4" w:space="0" w:color="auto"/>
              <w:right w:val="single" w:sz="4" w:space="0" w:color="auto"/>
            </w:tcBorders>
            <w:shd w:val="clear" w:color="auto" w:fill="auto"/>
            <w:hideMark/>
          </w:tcPr>
          <w:p w14:paraId="1EAC4D5E"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w:t>
            </w:r>
            <w:proofErr w:type="spellStart"/>
            <w:r w:rsidRPr="00E65695">
              <w:rPr>
                <w:rFonts w:ascii="Times New Roman" w:hAnsi="Times New Roman"/>
                <w:color w:val="000000"/>
                <w:sz w:val="22"/>
                <w:szCs w:val="22"/>
              </w:rPr>
              <w:t>психолого</w:t>
            </w:r>
            <w:proofErr w:type="spellEnd"/>
            <w:r w:rsidRPr="00E65695">
              <w:rPr>
                <w:rFonts w:ascii="Times New Roman" w:hAnsi="Times New Roman"/>
                <w:color w:val="000000"/>
                <w:sz w:val="22"/>
                <w:szCs w:val="22"/>
              </w:rPr>
              <w:t xml:space="preserve"> - 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938" w:type="dxa"/>
            <w:tcBorders>
              <w:top w:val="nil"/>
              <w:left w:val="nil"/>
              <w:bottom w:val="single" w:sz="4" w:space="0" w:color="auto"/>
              <w:right w:val="single" w:sz="4" w:space="0" w:color="auto"/>
            </w:tcBorders>
            <w:shd w:val="clear" w:color="auto" w:fill="auto"/>
            <w:hideMark/>
          </w:tcPr>
          <w:p w14:paraId="5320D24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2D300AC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12,8</w:t>
            </w:r>
          </w:p>
        </w:tc>
        <w:tc>
          <w:tcPr>
            <w:tcW w:w="1319" w:type="dxa"/>
            <w:tcBorders>
              <w:top w:val="nil"/>
              <w:left w:val="nil"/>
              <w:bottom w:val="single" w:sz="4" w:space="0" w:color="auto"/>
              <w:right w:val="single" w:sz="4" w:space="0" w:color="auto"/>
            </w:tcBorders>
            <w:shd w:val="clear" w:color="auto" w:fill="auto"/>
            <w:hideMark/>
          </w:tcPr>
          <w:p w14:paraId="2719EFA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w:t>
            </w:r>
          </w:p>
        </w:tc>
        <w:tc>
          <w:tcPr>
            <w:tcW w:w="1222" w:type="dxa"/>
            <w:tcBorders>
              <w:top w:val="nil"/>
              <w:left w:val="nil"/>
              <w:bottom w:val="single" w:sz="4" w:space="0" w:color="auto"/>
              <w:right w:val="single" w:sz="4" w:space="0" w:color="auto"/>
            </w:tcBorders>
            <w:shd w:val="clear" w:color="auto" w:fill="auto"/>
            <w:hideMark/>
          </w:tcPr>
          <w:p w14:paraId="290B831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15,8</w:t>
            </w:r>
          </w:p>
        </w:tc>
        <w:tc>
          <w:tcPr>
            <w:tcW w:w="1603" w:type="dxa"/>
            <w:tcBorders>
              <w:top w:val="nil"/>
              <w:left w:val="nil"/>
              <w:bottom w:val="single" w:sz="4" w:space="0" w:color="auto"/>
              <w:right w:val="single" w:sz="4" w:space="0" w:color="auto"/>
            </w:tcBorders>
            <w:shd w:val="clear" w:color="auto" w:fill="auto"/>
            <w:hideMark/>
          </w:tcPr>
          <w:p w14:paraId="39B1677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65DA429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0138EA2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7F7BB17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36,25</w:t>
            </w:r>
          </w:p>
        </w:tc>
        <w:tc>
          <w:tcPr>
            <w:tcW w:w="948" w:type="dxa"/>
            <w:tcBorders>
              <w:top w:val="nil"/>
              <w:left w:val="nil"/>
              <w:bottom w:val="single" w:sz="4" w:space="0" w:color="auto"/>
              <w:right w:val="single" w:sz="4" w:space="0" w:color="auto"/>
            </w:tcBorders>
            <w:shd w:val="clear" w:color="auto" w:fill="auto"/>
            <w:hideMark/>
          </w:tcPr>
          <w:p w14:paraId="4753C6C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36</w:t>
            </w:r>
          </w:p>
        </w:tc>
      </w:tr>
      <w:tr w:rsidR="000B1401" w:rsidRPr="00E65695" w14:paraId="1D4AE0DF" w14:textId="77777777" w:rsidTr="002513BB">
        <w:trPr>
          <w:trHeight w:val="1280"/>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7754D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1.9</w:t>
            </w:r>
          </w:p>
        </w:tc>
        <w:tc>
          <w:tcPr>
            <w:tcW w:w="1501" w:type="dxa"/>
            <w:vMerge w:val="restart"/>
            <w:tcBorders>
              <w:top w:val="nil"/>
              <w:left w:val="single" w:sz="4" w:space="0" w:color="auto"/>
              <w:bottom w:val="single" w:sz="4" w:space="0" w:color="auto"/>
              <w:right w:val="single" w:sz="4" w:space="0" w:color="auto"/>
            </w:tcBorders>
            <w:shd w:val="clear" w:color="auto" w:fill="auto"/>
            <w:hideMark/>
          </w:tcPr>
          <w:p w14:paraId="1FFE2AF3"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социальных услуг</w:t>
            </w:r>
          </w:p>
        </w:tc>
        <w:tc>
          <w:tcPr>
            <w:tcW w:w="1985" w:type="dxa"/>
            <w:vMerge w:val="restart"/>
            <w:tcBorders>
              <w:top w:val="nil"/>
              <w:left w:val="single" w:sz="4" w:space="0" w:color="auto"/>
              <w:bottom w:val="single" w:sz="4" w:space="0" w:color="000000"/>
              <w:right w:val="single" w:sz="4" w:space="0" w:color="auto"/>
            </w:tcBorders>
            <w:shd w:val="clear" w:color="auto" w:fill="auto"/>
            <w:hideMark/>
          </w:tcPr>
          <w:p w14:paraId="74C26F56"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негосударственных организаций социального обслуживания, предоставляющих социальные услуги</w:t>
            </w:r>
          </w:p>
        </w:tc>
        <w:tc>
          <w:tcPr>
            <w:tcW w:w="938" w:type="dxa"/>
            <w:vMerge w:val="restart"/>
            <w:tcBorders>
              <w:top w:val="nil"/>
              <w:left w:val="single" w:sz="4" w:space="0" w:color="auto"/>
              <w:bottom w:val="single" w:sz="4" w:space="0" w:color="000000"/>
              <w:right w:val="single" w:sz="4" w:space="0" w:color="auto"/>
            </w:tcBorders>
            <w:shd w:val="clear" w:color="auto" w:fill="auto"/>
            <w:hideMark/>
          </w:tcPr>
          <w:p w14:paraId="623625E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vMerge w:val="restart"/>
            <w:tcBorders>
              <w:top w:val="nil"/>
              <w:left w:val="single" w:sz="4" w:space="0" w:color="auto"/>
              <w:bottom w:val="single" w:sz="4" w:space="0" w:color="000000"/>
              <w:right w:val="single" w:sz="4" w:space="0" w:color="auto"/>
            </w:tcBorders>
            <w:shd w:val="clear" w:color="auto" w:fill="auto"/>
            <w:hideMark/>
          </w:tcPr>
          <w:p w14:paraId="525841D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12,5</w:t>
            </w:r>
          </w:p>
        </w:tc>
        <w:tc>
          <w:tcPr>
            <w:tcW w:w="1319" w:type="dxa"/>
            <w:vMerge w:val="restart"/>
            <w:tcBorders>
              <w:top w:val="nil"/>
              <w:left w:val="single" w:sz="4" w:space="0" w:color="auto"/>
              <w:bottom w:val="single" w:sz="4" w:space="0" w:color="auto"/>
              <w:right w:val="single" w:sz="4" w:space="0" w:color="auto"/>
            </w:tcBorders>
            <w:shd w:val="clear" w:color="auto" w:fill="auto"/>
            <w:hideMark/>
          </w:tcPr>
          <w:p w14:paraId="1EE1CC4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19,1</w:t>
            </w:r>
          </w:p>
        </w:tc>
        <w:tc>
          <w:tcPr>
            <w:tcW w:w="1222" w:type="dxa"/>
            <w:vMerge w:val="restart"/>
            <w:tcBorders>
              <w:top w:val="nil"/>
              <w:left w:val="single" w:sz="4" w:space="0" w:color="auto"/>
              <w:bottom w:val="single" w:sz="4" w:space="0" w:color="auto"/>
              <w:right w:val="single" w:sz="4" w:space="0" w:color="auto"/>
            </w:tcBorders>
            <w:shd w:val="clear" w:color="auto" w:fill="auto"/>
            <w:hideMark/>
          </w:tcPr>
          <w:p w14:paraId="5766F2C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10,3</w:t>
            </w:r>
          </w:p>
        </w:tc>
        <w:tc>
          <w:tcPr>
            <w:tcW w:w="1603" w:type="dxa"/>
            <w:vMerge w:val="restart"/>
            <w:tcBorders>
              <w:top w:val="nil"/>
              <w:left w:val="single" w:sz="4" w:space="0" w:color="auto"/>
              <w:bottom w:val="single" w:sz="4" w:space="0" w:color="auto"/>
              <w:right w:val="single" w:sz="4" w:space="0" w:color="auto"/>
            </w:tcBorders>
            <w:shd w:val="clear" w:color="auto" w:fill="auto"/>
            <w:hideMark/>
          </w:tcPr>
          <w:p w14:paraId="237D53A1" w14:textId="4D356D33"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не выполнен.               В 2023 году одна организация вышла из реестра поставщиков, заявки на включение в реестр поставщи</w:t>
            </w:r>
            <w:r w:rsidR="00E65695" w:rsidRPr="00E65695">
              <w:rPr>
                <w:rFonts w:ascii="Times New Roman" w:hAnsi="Times New Roman"/>
                <w:color w:val="000000"/>
                <w:sz w:val="22"/>
                <w:szCs w:val="22"/>
              </w:rPr>
              <w:t>к</w:t>
            </w:r>
            <w:r w:rsidRPr="00E65695">
              <w:rPr>
                <w:rFonts w:ascii="Times New Roman" w:hAnsi="Times New Roman"/>
                <w:color w:val="000000"/>
                <w:sz w:val="22"/>
                <w:szCs w:val="22"/>
              </w:rPr>
              <w:t xml:space="preserve">ов не поступали                  </w:t>
            </w:r>
          </w:p>
        </w:tc>
        <w:tc>
          <w:tcPr>
            <w:tcW w:w="1036" w:type="dxa"/>
            <w:vMerge w:val="restart"/>
            <w:tcBorders>
              <w:top w:val="nil"/>
              <w:left w:val="single" w:sz="4" w:space="0" w:color="auto"/>
              <w:bottom w:val="single" w:sz="4" w:space="0" w:color="auto"/>
              <w:right w:val="single" w:sz="4" w:space="0" w:color="auto"/>
            </w:tcBorders>
            <w:shd w:val="clear" w:color="auto" w:fill="auto"/>
            <w:hideMark/>
          </w:tcPr>
          <w:p w14:paraId="19FE00F6" w14:textId="77777777" w:rsidR="000B1401" w:rsidRPr="00E65695" w:rsidRDefault="000B1401" w:rsidP="000B1401">
            <w:pPr>
              <w:spacing w:line="240" w:lineRule="auto"/>
              <w:jc w:val="center"/>
              <w:rPr>
                <w:rFonts w:ascii="Times New Roman" w:hAnsi="Times New Roman"/>
                <w:color w:val="000000"/>
                <w:sz w:val="22"/>
                <w:szCs w:val="22"/>
              </w:rPr>
            </w:pPr>
            <w:hyperlink r:id="rId13" w:history="1">
              <w:r w:rsidRPr="00E65695">
                <w:rPr>
                  <w:rFonts w:ascii="Times New Roman" w:hAnsi="Times New Roman"/>
                  <w:color w:val="000000"/>
                  <w:sz w:val="22"/>
                </w:rPr>
                <w:t>Реестр поставщиков социальных услуг Кировской области http://www.socialkirov.ru/social/root/uson/registry.htm</w:t>
              </w:r>
            </w:hyperlink>
          </w:p>
        </w:tc>
        <w:tc>
          <w:tcPr>
            <w:tcW w:w="948" w:type="dxa"/>
            <w:vMerge w:val="restart"/>
            <w:tcBorders>
              <w:top w:val="nil"/>
              <w:left w:val="single" w:sz="4" w:space="0" w:color="auto"/>
              <w:bottom w:val="single" w:sz="4" w:space="0" w:color="auto"/>
              <w:right w:val="single" w:sz="4" w:space="0" w:color="auto"/>
            </w:tcBorders>
            <w:shd w:val="clear" w:color="auto" w:fill="auto"/>
            <w:hideMark/>
          </w:tcPr>
          <w:p w14:paraId="40779D0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47D10B0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50,65</w:t>
            </w:r>
          </w:p>
        </w:tc>
        <w:tc>
          <w:tcPr>
            <w:tcW w:w="948" w:type="dxa"/>
            <w:vMerge w:val="restart"/>
            <w:tcBorders>
              <w:top w:val="nil"/>
              <w:left w:val="single" w:sz="4" w:space="0" w:color="auto"/>
              <w:bottom w:val="single" w:sz="4" w:space="0" w:color="000000"/>
              <w:right w:val="single" w:sz="4" w:space="0" w:color="auto"/>
            </w:tcBorders>
            <w:shd w:val="clear" w:color="auto" w:fill="auto"/>
            <w:hideMark/>
          </w:tcPr>
          <w:p w14:paraId="39A22AA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50,7</w:t>
            </w:r>
          </w:p>
        </w:tc>
      </w:tr>
      <w:tr w:rsidR="000B1401" w:rsidRPr="00E65695" w14:paraId="4C347E35" w14:textId="77777777" w:rsidTr="002513BB">
        <w:trPr>
          <w:trHeight w:val="870"/>
        </w:trPr>
        <w:tc>
          <w:tcPr>
            <w:tcW w:w="636" w:type="dxa"/>
            <w:vMerge/>
            <w:tcBorders>
              <w:top w:val="nil"/>
              <w:left w:val="single" w:sz="4" w:space="0" w:color="auto"/>
              <w:bottom w:val="single" w:sz="4" w:space="0" w:color="000000"/>
              <w:right w:val="single" w:sz="4" w:space="0" w:color="auto"/>
            </w:tcBorders>
            <w:vAlign w:val="center"/>
            <w:hideMark/>
          </w:tcPr>
          <w:p w14:paraId="5CA19830" w14:textId="77777777" w:rsidR="000B1401" w:rsidRPr="00E65695" w:rsidRDefault="000B1401" w:rsidP="000B1401">
            <w:pPr>
              <w:spacing w:line="240" w:lineRule="auto"/>
              <w:jc w:val="left"/>
              <w:rPr>
                <w:rFonts w:ascii="Times New Roman" w:hAnsi="Times New Roman"/>
                <w:color w:val="000000"/>
                <w:sz w:val="22"/>
                <w:szCs w:val="22"/>
              </w:rPr>
            </w:pPr>
          </w:p>
        </w:tc>
        <w:tc>
          <w:tcPr>
            <w:tcW w:w="1501" w:type="dxa"/>
            <w:vMerge/>
            <w:tcBorders>
              <w:top w:val="nil"/>
              <w:left w:val="single" w:sz="4" w:space="0" w:color="auto"/>
              <w:bottom w:val="single" w:sz="4" w:space="0" w:color="auto"/>
              <w:right w:val="single" w:sz="4" w:space="0" w:color="auto"/>
            </w:tcBorders>
            <w:shd w:val="clear" w:color="auto" w:fill="auto"/>
            <w:vAlign w:val="center"/>
            <w:hideMark/>
          </w:tcPr>
          <w:p w14:paraId="3E5846B9" w14:textId="77777777" w:rsidR="000B1401" w:rsidRPr="00E65695" w:rsidRDefault="000B1401" w:rsidP="000B1401">
            <w:pPr>
              <w:spacing w:line="240" w:lineRule="auto"/>
              <w:jc w:val="left"/>
              <w:rPr>
                <w:rFonts w:ascii="Times New Roman" w:hAnsi="Times New Roman"/>
                <w:color w:val="000000"/>
                <w:sz w:val="22"/>
                <w:szCs w:val="22"/>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B9E0684" w14:textId="77777777" w:rsidR="000B1401" w:rsidRPr="00E65695" w:rsidRDefault="000B1401" w:rsidP="000B1401">
            <w:pPr>
              <w:spacing w:line="240" w:lineRule="auto"/>
              <w:jc w:val="left"/>
              <w:rPr>
                <w:rFonts w:ascii="Times New Roman" w:hAnsi="Times New Roman"/>
                <w:color w:val="000000"/>
                <w:sz w:val="22"/>
                <w:szCs w:val="22"/>
              </w:rPr>
            </w:pPr>
          </w:p>
        </w:tc>
        <w:tc>
          <w:tcPr>
            <w:tcW w:w="938" w:type="dxa"/>
            <w:vMerge/>
            <w:tcBorders>
              <w:top w:val="nil"/>
              <w:left w:val="single" w:sz="4" w:space="0" w:color="auto"/>
              <w:bottom w:val="single" w:sz="4" w:space="0" w:color="000000"/>
              <w:right w:val="single" w:sz="4" w:space="0" w:color="auto"/>
            </w:tcBorders>
            <w:shd w:val="clear" w:color="auto" w:fill="auto"/>
            <w:vAlign w:val="center"/>
            <w:hideMark/>
          </w:tcPr>
          <w:p w14:paraId="586CD197" w14:textId="77777777" w:rsidR="000B1401" w:rsidRPr="00E65695" w:rsidRDefault="000B1401" w:rsidP="000B1401">
            <w:pPr>
              <w:spacing w:line="240" w:lineRule="auto"/>
              <w:jc w:val="left"/>
              <w:rPr>
                <w:rFonts w:ascii="Times New Roman" w:hAnsi="Times New Roman"/>
                <w:color w:val="000000"/>
                <w:sz w:val="22"/>
                <w:szCs w:val="22"/>
              </w:rPr>
            </w:pPr>
          </w:p>
        </w:tc>
        <w:tc>
          <w:tcPr>
            <w:tcW w:w="1286" w:type="dxa"/>
            <w:vMerge/>
            <w:tcBorders>
              <w:top w:val="nil"/>
              <w:left w:val="single" w:sz="4" w:space="0" w:color="auto"/>
              <w:bottom w:val="single" w:sz="4" w:space="0" w:color="000000"/>
              <w:right w:val="single" w:sz="4" w:space="0" w:color="auto"/>
            </w:tcBorders>
            <w:shd w:val="clear" w:color="auto" w:fill="auto"/>
            <w:vAlign w:val="center"/>
            <w:hideMark/>
          </w:tcPr>
          <w:p w14:paraId="61B16D50" w14:textId="77777777" w:rsidR="000B1401" w:rsidRPr="00E65695" w:rsidRDefault="000B1401" w:rsidP="000B1401">
            <w:pPr>
              <w:spacing w:line="240" w:lineRule="auto"/>
              <w:jc w:val="left"/>
              <w:rPr>
                <w:rFonts w:ascii="Times New Roman" w:hAnsi="Times New Roman"/>
                <w:color w:val="000000"/>
                <w:sz w:val="22"/>
                <w:szCs w:val="22"/>
              </w:rPr>
            </w:pPr>
          </w:p>
        </w:tc>
        <w:tc>
          <w:tcPr>
            <w:tcW w:w="1319" w:type="dxa"/>
            <w:vMerge/>
            <w:tcBorders>
              <w:top w:val="nil"/>
              <w:left w:val="single" w:sz="4" w:space="0" w:color="auto"/>
              <w:bottom w:val="single" w:sz="4" w:space="0" w:color="auto"/>
              <w:right w:val="single" w:sz="4" w:space="0" w:color="auto"/>
            </w:tcBorders>
            <w:shd w:val="clear" w:color="auto" w:fill="auto"/>
            <w:vAlign w:val="center"/>
            <w:hideMark/>
          </w:tcPr>
          <w:p w14:paraId="6EBB7FA2" w14:textId="77777777" w:rsidR="000B1401" w:rsidRPr="00E65695" w:rsidRDefault="000B1401" w:rsidP="000B1401">
            <w:pPr>
              <w:spacing w:line="240" w:lineRule="auto"/>
              <w:jc w:val="left"/>
              <w:rPr>
                <w:rFonts w:ascii="Times New Roman" w:hAnsi="Times New Roman"/>
                <w:color w:val="000000"/>
                <w:sz w:val="22"/>
                <w:szCs w:val="22"/>
              </w:rPr>
            </w:pPr>
          </w:p>
        </w:tc>
        <w:tc>
          <w:tcPr>
            <w:tcW w:w="1222" w:type="dxa"/>
            <w:vMerge/>
            <w:tcBorders>
              <w:top w:val="nil"/>
              <w:left w:val="single" w:sz="4" w:space="0" w:color="auto"/>
              <w:bottom w:val="single" w:sz="4" w:space="0" w:color="auto"/>
              <w:right w:val="single" w:sz="4" w:space="0" w:color="auto"/>
            </w:tcBorders>
            <w:shd w:val="clear" w:color="auto" w:fill="auto"/>
            <w:vAlign w:val="center"/>
            <w:hideMark/>
          </w:tcPr>
          <w:p w14:paraId="2A1C676F" w14:textId="77777777" w:rsidR="000B1401" w:rsidRPr="00E65695" w:rsidRDefault="000B1401" w:rsidP="000B1401">
            <w:pPr>
              <w:spacing w:line="240" w:lineRule="auto"/>
              <w:jc w:val="left"/>
              <w:rPr>
                <w:rFonts w:ascii="Times New Roman" w:hAnsi="Times New Roman"/>
                <w:color w:val="000000"/>
                <w:sz w:val="22"/>
                <w:szCs w:val="22"/>
              </w:rPr>
            </w:pPr>
          </w:p>
        </w:tc>
        <w:tc>
          <w:tcPr>
            <w:tcW w:w="1603" w:type="dxa"/>
            <w:vMerge/>
            <w:tcBorders>
              <w:top w:val="nil"/>
              <w:left w:val="single" w:sz="4" w:space="0" w:color="auto"/>
              <w:bottom w:val="single" w:sz="4" w:space="0" w:color="auto"/>
              <w:right w:val="single" w:sz="4" w:space="0" w:color="auto"/>
            </w:tcBorders>
            <w:shd w:val="clear" w:color="auto" w:fill="auto"/>
            <w:vAlign w:val="center"/>
            <w:hideMark/>
          </w:tcPr>
          <w:p w14:paraId="1EB8D149" w14:textId="77777777" w:rsidR="000B1401" w:rsidRPr="00E65695" w:rsidRDefault="000B1401" w:rsidP="000B1401">
            <w:pPr>
              <w:spacing w:line="240" w:lineRule="auto"/>
              <w:jc w:val="left"/>
              <w:rPr>
                <w:rFonts w:ascii="Times New Roman" w:hAnsi="Times New Roman"/>
                <w:color w:val="000000"/>
                <w:sz w:val="22"/>
                <w:szCs w:val="22"/>
              </w:rPr>
            </w:pPr>
          </w:p>
        </w:tc>
        <w:tc>
          <w:tcPr>
            <w:tcW w:w="1036" w:type="dxa"/>
            <w:vMerge/>
            <w:tcBorders>
              <w:top w:val="nil"/>
              <w:left w:val="single" w:sz="4" w:space="0" w:color="auto"/>
              <w:bottom w:val="single" w:sz="4" w:space="0" w:color="auto"/>
              <w:right w:val="single" w:sz="4" w:space="0" w:color="auto"/>
            </w:tcBorders>
            <w:shd w:val="clear" w:color="auto" w:fill="auto"/>
            <w:vAlign w:val="center"/>
            <w:hideMark/>
          </w:tcPr>
          <w:p w14:paraId="3341ADB2" w14:textId="77777777" w:rsidR="000B1401" w:rsidRPr="00E65695" w:rsidRDefault="000B1401" w:rsidP="000B1401">
            <w:pPr>
              <w:spacing w:line="240" w:lineRule="auto"/>
              <w:jc w:val="left"/>
              <w:rPr>
                <w:rFonts w:ascii="Times New Roman" w:hAnsi="Times New Roman"/>
                <w:color w:val="000000"/>
                <w:sz w:val="22"/>
                <w:szCs w:val="22"/>
              </w:rPr>
            </w:pPr>
          </w:p>
        </w:tc>
        <w:tc>
          <w:tcPr>
            <w:tcW w:w="948" w:type="dxa"/>
            <w:vMerge/>
            <w:tcBorders>
              <w:top w:val="nil"/>
              <w:left w:val="single" w:sz="4" w:space="0" w:color="auto"/>
              <w:bottom w:val="single" w:sz="4" w:space="0" w:color="auto"/>
              <w:right w:val="single" w:sz="4" w:space="0" w:color="auto"/>
            </w:tcBorders>
            <w:shd w:val="clear" w:color="auto" w:fill="auto"/>
            <w:vAlign w:val="center"/>
            <w:hideMark/>
          </w:tcPr>
          <w:p w14:paraId="79B146C6" w14:textId="77777777" w:rsidR="000B1401" w:rsidRPr="00E65695" w:rsidRDefault="000B1401" w:rsidP="000B1401">
            <w:pPr>
              <w:spacing w:line="240" w:lineRule="auto"/>
              <w:jc w:val="left"/>
              <w:rPr>
                <w:rFonts w:ascii="Times New Roman" w:hAnsi="Times New Roman"/>
                <w:color w:val="000000"/>
                <w:sz w:val="22"/>
                <w:szCs w:val="22"/>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0F51437" w14:textId="77777777" w:rsidR="000B1401" w:rsidRPr="00E65695" w:rsidRDefault="000B1401" w:rsidP="000B1401">
            <w:pPr>
              <w:spacing w:line="240" w:lineRule="auto"/>
              <w:jc w:val="left"/>
              <w:rPr>
                <w:rFonts w:ascii="Times New Roman" w:hAnsi="Times New Roman"/>
                <w:color w:val="000000"/>
                <w:sz w:val="22"/>
                <w:szCs w:val="22"/>
              </w:rPr>
            </w:pPr>
          </w:p>
        </w:tc>
        <w:tc>
          <w:tcPr>
            <w:tcW w:w="948" w:type="dxa"/>
            <w:vMerge/>
            <w:tcBorders>
              <w:top w:val="nil"/>
              <w:left w:val="single" w:sz="4" w:space="0" w:color="auto"/>
              <w:bottom w:val="single" w:sz="4" w:space="0" w:color="000000"/>
              <w:right w:val="single" w:sz="4" w:space="0" w:color="auto"/>
            </w:tcBorders>
            <w:shd w:val="clear" w:color="auto" w:fill="auto"/>
            <w:vAlign w:val="center"/>
            <w:hideMark/>
          </w:tcPr>
          <w:p w14:paraId="7515463D" w14:textId="77777777" w:rsidR="000B1401" w:rsidRPr="00E65695" w:rsidRDefault="000B1401" w:rsidP="000B1401">
            <w:pPr>
              <w:spacing w:line="240" w:lineRule="auto"/>
              <w:jc w:val="left"/>
              <w:rPr>
                <w:rFonts w:ascii="Times New Roman" w:hAnsi="Times New Roman"/>
                <w:color w:val="000000"/>
                <w:sz w:val="22"/>
                <w:szCs w:val="22"/>
              </w:rPr>
            </w:pPr>
          </w:p>
        </w:tc>
      </w:tr>
      <w:tr w:rsidR="000B1401" w:rsidRPr="00E65695" w14:paraId="754E902B" w14:textId="77777777" w:rsidTr="00743BDC">
        <w:trPr>
          <w:trHeight w:val="150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4DA8E66"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1.10</w:t>
            </w:r>
          </w:p>
        </w:tc>
        <w:tc>
          <w:tcPr>
            <w:tcW w:w="1501" w:type="dxa"/>
            <w:tcBorders>
              <w:top w:val="nil"/>
              <w:left w:val="nil"/>
              <w:bottom w:val="single" w:sz="4" w:space="0" w:color="auto"/>
              <w:right w:val="single" w:sz="4" w:space="0" w:color="auto"/>
            </w:tcBorders>
            <w:shd w:val="clear" w:color="auto" w:fill="auto"/>
            <w:hideMark/>
          </w:tcPr>
          <w:p w14:paraId="1F959C0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теплоснабжения (производство тепловой энергии)</w:t>
            </w:r>
          </w:p>
        </w:tc>
        <w:tc>
          <w:tcPr>
            <w:tcW w:w="1985" w:type="dxa"/>
            <w:tcBorders>
              <w:top w:val="nil"/>
              <w:left w:val="nil"/>
              <w:bottom w:val="single" w:sz="4" w:space="0" w:color="auto"/>
              <w:right w:val="single" w:sz="4" w:space="0" w:color="auto"/>
            </w:tcBorders>
            <w:shd w:val="clear" w:color="auto" w:fill="auto"/>
            <w:hideMark/>
          </w:tcPr>
          <w:p w14:paraId="49904CA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w:t>
            </w:r>
            <w:r w:rsidR="0026271F" w:rsidRPr="00E65695">
              <w:rPr>
                <w:rFonts w:ascii="Times New Roman" w:hAnsi="Times New Roman"/>
                <w:color w:val="000000"/>
                <w:sz w:val="22"/>
                <w:szCs w:val="22"/>
              </w:rPr>
              <w:t>т</w:t>
            </w:r>
            <w:r w:rsidRPr="00E65695">
              <w:rPr>
                <w:rFonts w:ascii="Times New Roman" w:hAnsi="Times New Roman"/>
                <w:color w:val="000000"/>
                <w:sz w:val="22"/>
                <w:szCs w:val="22"/>
              </w:rPr>
              <w:t>ной формы собственности в сфере теплоснабжения (производство тепловой энергии)</w:t>
            </w:r>
          </w:p>
        </w:tc>
        <w:tc>
          <w:tcPr>
            <w:tcW w:w="938" w:type="dxa"/>
            <w:tcBorders>
              <w:top w:val="nil"/>
              <w:left w:val="nil"/>
              <w:bottom w:val="single" w:sz="4" w:space="0" w:color="auto"/>
              <w:right w:val="single" w:sz="4" w:space="0" w:color="auto"/>
            </w:tcBorders>
            <w:shd w:val="clear" w:color="auto" w:fill="auto"/>
            <w:hideMark/>
          </w:tcPr>
          <w:p w14:paraId="3FD989C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1787220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85</w:t>
            </w:r>
          </w:p>
        </w:tc>
        <w:tc>
          <w:tcPr>
            <w:tcW w:w="1319" w:type="dxa"/>
            <w:tcBorders>
              <w:top w:val="nil"/>
              <w:left w:val="nil"/>
              <w:bottom w:val="single" w:sz="4" w:space="0" w:color="auto"/>
              <w:right w:val="single" w:sz="4" w:space="0" w:color="auto"/>
            </w:tcBorders>
            <w:shd w:val="clear" w:color="auto" w:fill="auto"/>
            <w:hideMark/>
          </w:tcPr>
          <w:p w14:paraId="36307F9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85</w:t>
            </w:r>
          </w:p>
        </w:tc>
        <w:tc>
          <w:tcPr>
            <w:tcW w:w="1222" w:type="dxa"/>
            <w:tcBorders>
              <w:top w:val="nil"/>
              <w:left w:val="nil"/>
              <w:bottom w:val="single" w:sz="4" w:space="0" w:color="auto"/>
              <w:right w:val="single" w:sz="4" w:space="0" w:color="auto"/>
            </w:tcBorders>
            <w:shd w:val="clear" w:color="auto" w:fill="auto"/>
            <w:hideMark/>
          </w:tcPr>
          <w:p w14:paraId="7D9BAE07" w14:textId="5EE02C00" w:rsidR="000B1401" w:rsidRPr="00E65695" w:rsidRDefault="000B1401" w:rsidP="00D8640E">
            <w:pPr>
              <w:spacing w:line="240" w:lineRule="auto"/>
              <w:jc w:val="center"/>
              <w:rPr>
                <w:rFonts w:ascii="Times New Roman" w:hAnsi="Times New Roman"/>
                <w:color w:val="000000"/>
                <w:sz w:val="20"/>
              </w:rPr>
            </w:pPr>
            <w:r w:rsidRPr="00E65695">
              <w:rPr>
                <w:rFonts w:ascii="Times New Roman" w:hAnsi="Times New Roman"/>
                <w:color w:val="000000"/>
                <w:sz w:val="20"/>
              </w:rPr>
              <w:t>8</w:t>
            </w:r>
            <w:r w:rsidR="00D8640E" w:rsidRPr="00E65695">
              <w:rPr>
                <w:rFonts w:ascii="Times New Roman" w:hAnsi="Times New Roman"/>
                <w:color w:val="000000"/>
                <w:sz w:val="20"/>
              </w:rPr>
              <w:t>5</w:t>
            </w:r>
          </w:p>
        </w:tc>
        <w:tc>
          <w:tcPr>
            <w:tcW w:w="1603" w:type="dxa"/>
            <w:tcBorders>
              <w:top w:val="nil"/>
              <w:left w:val="nil"/>
              <w:bottom w:val="single" w:sz="4" w:space="0" w:color="auto"/>
              <w:right w:val="single" w:sz="4" w:space="0" w:color="auto"/>
            </w:tcBorders>
            <w:shd w:val="clear" w:color="auto" w:fill="auto"/>
            <w:hideMark/>
          </w:tcPr>
          <w:p w14:paraId="58702B24" w14:textId="223D4B32"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6233F3C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Данные статистической отчетности</w:t>
            </w:r>
          </w:p>
        </w:tc>
        <w:tc>
          <w:tcPr>
            <w:tcW w:w="948" w:type="dxa"/>
            <w:tcBorders>
              <w:top w:val="nil"/>
              <w:left w:val="nil"/>
              <w:bottom w:val="single" w:sz="4" w:space="0" w:color="auto"/>
              <w:right w:val="single" w:sz="4" w:space="0" w:color="auto"/>
            </w:tcBorders>
            <w:shd w:val="clear" w:color="auto" w:fill="auto"/>
            <w:hideMark/>
          </w:tcPr>
          <w:p w14:paraId="7E1CAC4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2D0A1176" w14:textId="77777777" w:rsidR="000B1401" w:rsidRPr="00E65695" w:rsidRDefault="00B0574C"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44,85</w:t>
            </w:r>
          </w:p>
        </w:tc>
        <w:tc>
          <w:tcPr>
            <w:tcW w:w="948" w:type="dxa"/>
            <w:tcBorders>
              <w:top w:val="nil"/>
              <w:left w:val="nil"/>
              <w:bottom w:val="single" w:sz="4" w:space="0" w:color="auto"/>
              <w:right w:val="single" w:sz="4" w:space="0" w:color="auto"/>
            </w:tcBorders>
            <w:shd w:val="clear" w:color="auto" w:fill="auto"/>
            <w:hideMark/>
          </w:tcPr>
          <w:p w14:paraId="764CA47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59,4</w:t>
            </w:r>
          </w:p>
        </w:tc>
      </w:tr>
      <w:tr w:rsidR="000B1401" w:rsidRPr="00E65695" w14:paraId="2DF06F0A" w14:textId="77777777" w:rsidTr="00743BDC">
        <w:trPr>
          <w:trHeight w:val="191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B622"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1.11</w:t>
            </w:r>
          </w:p>
        </w:tc>
        <w:tc>
          <w:tcPr>
            <w:tcW w:w="1501" w:type="dxa"/>
            <w:tcBorders>
              <w:top w:val="single" w:sz="4" w:space="0" w:color="auto"/>
              <w:left w:val="nil"/>
              <w:bottom w:val="single" w:sz="4" w:space="0" w:color="auto"/>
              <w:right w:val="single" w:sz="4" w:space="0" w:color="auto"/>
            </w:tcBorders>
            <w:shd w:val="clear" w:color="auto" w:fill="auto"/>
            <w:hideMark/>
          </w:tcPr>
          <w:p w14:paraId="5D412193"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по сбору и транспортированию твердых коммунальных отходов</w:t>
            </w:r>
          </w:p>
        </w:tc>
        <w:tc>
          <w:tcPr>
            <w:tcW w:w="1985" w:type="dxa"/>
            <w:tcBorders>
              <w:top w:val="single" w:sz="4" w:space="0" w:color="auto"/>
              <w:left w:val="nil"/>
              <w:bottom w:val="single" w:sz="4" w:space="0" w:color="auto"/>
              <w:right w:val="single" w:sz="4" w:space="0" w:color="auto"/>
            </w:tcBorders>
            <w:shd w:val="clear" w:color="auto" w:fill="auto"/>
            <w:hideMark/>
          </w:tcPr>
          <w:p w14:paraId="26B1DB79"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услуг по сбору и транспортированию твердых коммунальных отходов</w:t>
            </w:r>
          </w:p>
        </w:tc>
        <w:tc>
          <w:tcPr>
            <w:tcW w:w="938" w:type="dxa"/>
            <w:tcBorders>
              <w:top w:val="single" w:sz="4" w:space="0" w:color="auto"/>
              <w:left w:val="nil"/>
              <w:bottom w:val="single" w:sz="4" w:space="0" w:color="auto"/>
              <w:right w:val="single" w:sz="4" w:space="0" w:color="auto"/>
            </w:tcBorders>
            <w:shd w:val="clear" w:color="auto" w:fill="auto"/>
            <w:hideMark/>
          </w:tcPr>
          <w:p w14:paraId="103D66F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1EA4839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45,5</w:t>
            </w:r>
          </w:p>
        </w:tc>
        <w:tc>
          <w:tcPr>
            <w:tcW w:w="1319" w:type="dxa"/>
            <w:tcBorders>
              <w:top w:val="single" w:sz="4" w:space="0" w:color="auto"/>
              <w:left w:val="nil"/>
              <w:bottom w:val="single" w:sz="4" w:space="0" w:color="auto"/>
              <w:right w:val="single" w:sz="4" w:space="0" w:color="auto"/>
            </w:tcBorders>
            <w:shd w:val="clear" w:color="auto" w:fill="auto"/>
            <w:hideMark/>
          </w:tcPr>
          <w:p w14:paraId="28596B4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40</w:t>
            </w:r>
          </w:p>
        </w:tc>
        <w:tc>
          <w:tcPr>
            <w:tcW w:w="1222" w:type="dxa"/>
            <w:tcBorders>
              <w:top w:val="single" w:sz="4" w:space="0" w:color="auto"/>
              <w:left w:val="nil"/>
              <w:bottom w:val="single" w:sz="4" w:space="0" w:color="auto"/>
              <w:right w:val="single" w:sz="4" w:space="0" w:color="auto"/>
            </w:tcBorders>
            <w:shd w:val="clear" w:color="auto" w:fill="auto"/>
            <w:hideMark/>
          </w:tcPr>
          <w:p w14:paraId="097690A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46,3</w:t>
            </w:r>
          </w:p>
        </w:tc>
        <w:tc>
          <w:tcPr>
            <w:tcW w:w="1603" w:type="dxa"/>
            <w:tcBorders>
              <w:top w:val="single" w:sz="4" w:space="0" w:color="auto"/>
              <w:left w:val="nil"/>
              <w:bottom w:val="single" w:sz="4" w:space="0" w:color="auto"/>
              <w:right w:val="single" w:sz="4" w:space="0" w:color="auto"/>
            </w:tcBorders>
            <w:shd w:val="clear" w:color="auto" w:fill="auto"/>
            <w:hideMark/>
          </w:tcPr>
          <w:p w14:paraId="249890D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0BFA569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Данные регионального оператора АО "Куприт"</w:t>
            </w:r>
          </w:p>
        </w:tc>
        <w:tc>
          <w:tcPr>
            <w:tcW w:w="948" w:type="dxa"/>
            <w:tcBorders>
              <w:top w:val="single" w:sz="4" w:space="0" w:color="auto"/>
              <w:left w:val="nil"/>
              <w:bottom w:val="single" w:sz="4" w:space="0" w:color="auto"/>
              <w:right w:val="single" w:sz="4" w:space="0" w:color="auto"/>
            </w:tcBorders>
            <w:shd w:val="clear" w:color="auto" w:fill="auto"/>
            <w:hideMark/>
          </w:tcPr>
          <w:p w14:paraId="1DD88C5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178CA2E6"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58,8</w:t>
            </w:r>
          </w:p>
        </w:tc>
        <w:tc>
          <w:tcPr>
            <w:tcW w:w="948" w:type="dxa"/>
            <w:tcBorders>
              <w:top w:val="single" w:sz="4" w:space="0" w:color="auto"/>
              <w:left w:val="nil"/>
              <w:bottom w:val="single" w:sz="4" w:space="0" w:color="auto"/>
              <w:right w:val="single" w:sz="4" w:space="0" w:color="auto"/>
            </w:tcBorders>
            <w:shd w:val="clear" w:color="auto" w:fill="auto"/>
            <w:hideMark/>
          </w:tcPr>
          <w:p w14:paraId="09521B5D"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68,2</w:t>
            </w:r>
          </w:p>
        </w:tc>
      </w:tr>
      <w:tr w:rsidR="000B1401" w:rsidRPr="00E65695" w14:paraId="541155E0" w14:textId="77777777" w:rsidTr="00E65695">
        <w:trPr>
          <w:trHeight w:val="33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BE0AB92"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1.12</w:t>
            </w:r>
          </w:p>
        </w:tc>
        <w:tc>
          <w:tcPr>
            <w:tcW w:w="1501" w:type="dxa"/>
            <w:tcBorders>
              <w:top w:val="nil"/>
              <w:left w:val="nil"/>
              <w:bottom w:val="single" w:sz="4" w:space="0" w:color="auto"/>
              <w:right w:val="single" w:sz="4" w:space="0" w:color="auto"/>
            </w:tcBorders>
            <w:shd w:val="clear" w:color="auto" w:fill="auto"/>
            <w:hideMark/>
          </w:tcPr>
          <w:p w14:paraId="7522F12E"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выполнения работ по благоустройству городской среды</w:t>
            </w:r>
          </w:p>
        </w:tc>
        <w:tc>
          <w:tcPr>
            <w:tcW w:w="1985" w:type="dxa"/>
            <w:tcBorders>
              <w:top w:val="nil"/>
              <w:left w:val="nil"/>
              <w:bottom w:val="single" w:sz="4" w:space="0" w:color="auto"/>
              <w:right w:val="single" w:sz="4" w:space="0" w:color="auto"/>
            </w:tcBorders>
            <w:shd w:val="clear" w:color="auto" w:fill="auto"/>
            <w:hideMark/>
          </w:tcPr>
          <w:p w14:paraId="588B565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выполнения работ по благоустройству городской среды</w:t>
            </w:r>
          </w:p>
        </w:tc>
        <w:tc>
          <w:tcPr>
            <w:tcW w:w="938" w:type="dxa"/>
            <w:tcBorders>
              <w:top w:val="nil"/>
              <w:left w:val="nil"/>
              <w:bottom w:val="single" w:sz="4" w:space="0" w:color="auto"/>
              <w:right w:val="single" w:sz="4" w:space="0" w:color="auto"/>
            </w:tcBorders>
            <w:shd w:val="clear" w:color="auto" w:fill="auto"/>
            <w:hideMark/>
          </w:tcPr>
          <w:p w14:paraId="747C1F5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58CB67B5" w14:textId="77777777" w:rsidR="000B1401" w:rsidRPr="00E65695" w:rsidRDefault="000B1401" w:rsidP="000B1401">
            <w:pPr>
              <w:spacing w:line="240" w:lineRule="auto"/>
              <w:jc w:val="center"/>
              <w:rPr>
                <w:rFonts w:ascii="Times New Roman" w:hAnsi="Times New Roman"/>
                <w:color w:val="000000"/>
                <w:sz w:val="20"/>
              </w:rPr>
            </w:pPr>
            <w:r w:rsidRPr="00E65695">
              <w:rPr>
                <w:rFonts w:ascii="Times New Roman" w:hAnsi="Times New Roman"/>
                <w:color w:val="000000"/>
                <w:sz w:val="20"/>
              </w:rPr>
              <w:t>100</w:t>
            </w:r>
          </w:p>
        </w:tc>
        <w:tc>
          <w:tcPr>
            <w:tcW w:w="1319" w:type="dxa"/>
            <w:tcBorders>
              <w:top w:val="nil"/>
              <w:left w:val="nil"/>
              <w:bottom w:val="single" w:sz="4" w:space="0" w:color="auto"/>
              <w:right w:val="single" w:sz="4" w:space="0" w:color="auto"/>
            </w:tcBorders>
            <w:shd w:val="clear" w:color="auto" w:fill="auto"/>
            <w:hideMark/>
          </w:tcPr>
          <w:p w14:paraId="0E566499" w14:textId="77777777" w:rsidR="000B1401" w:rsidRPr="00E65695" w:rsidRDefault="000B1401" w:rsidP="000B1401">
            <w:pPr>
              <w:spacing w:line="240" w:lineRule="auto"/>
              <w:jc w:val="center"/>
              <w:rPr>
                <w:rFonts w:ascii="Times New Roman" w:hAnsi="Times New Roman"/>
                <w:color w:val="000000"/>
                <w:sz w:val="20"/>
              </w:rPr>
            </w:pPr>
            <w:r w:rsidRPr="00E65695">
              <w:rPr>
                <w:rFonts w:ascii="Times New Roman" w:hAnsi="Times New Roman"/>
                <w:color w:val="000000"/>
                <w:sz w:val="20"/>
              </w:rPr>
              <w:t>90</w:t>
            </w:r>
          </w:p>
        </w:tc>
        <w:tc>
          <w:tcPr>
            <w:tcW w:w="1222" w:type="dxa"/>
            <w:tcBorders>
              <w:top w:val="nil"/>
              <w:left w:val="nil"/>
              <w:bottom w:val="single" w:sz="4" w:space="0" w:color="auto"/>
              <w:right w:val="single" w:sz="4" w:space="0" w:color="auto"/>
            </w:tcBorders>
            <w:shd w:val="clear" w:color="auto" w:fill="auto"/>
            <w:hideMark/>
          </w:tcPr>
          <w:p w14:paraId="235DECE5" w14:textId="77777777" w:rsidR="000B1401" w:rsidRPr="00E65695" w:rsidRDefault="000B1401" w:rsidP="000B1401">
            <w:pPr>
              <w:spacing w:line="240" w:lineRule="auto"/>
              <w:jc w:val="center"/>
              <w:rPr>
                <w:rFonts w:ascii="Times New Roman" w:hAnsi="Times New Roman"/>
                <w:color w:val="000000"/>
                <w:sz w:val="20"/>
              </w:rPr>
            </w:pPr>
            <w:r w:rsidRPr="00E65695">
              <w:rPr>
                <w:rFonts w:ascii="Times New Roman" w:hAnsi="Times New Roman"/>
                <w:color w:val="000000"/>
                <w:sz w:val="20"/>
              </w:rPr>
              <w:t>100</w:t>
            </w:r>
          </w:p>
        </w:tc>
        <w:tc>
          <w:tcPr>
            <w:tcW w:w="1603" w:type="dxa"/>
            <w:tcBorders>
              <w:top w:val="nil"/>
              <w:left w:val="nil"/>
              <w:bottom w:val="single" w:sz="4" w:space="0" w:color="auto"/>
              <w:right w:val="single" w:sz="4" w:space="0" w:color="auto"/>
            </w:tcBorders>
            <w:shd w:val="clear" w:color="auto" w:fill="auto"/>
            <w:hideMark/>
          </w:tcPr>
          <w:p w14:paraId="6555C03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25BBF29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Сбор информации в соответствии с требованиями Минстроя РФ в личном кабинете на платформе сбора и анализа данных https://platform.gorodsreda.ru/#!requests/60882</w:t>
            </w:r>
          </w:p>
        </w:tc>
        <w:tc>
          <w:tcPr>
            <w:tcW w:w="948" w:type="dxa"/>
            <w:tcBorders>
              <w:top w:val="nil"/>
              <w:left w:val="nil"/>
              <w:bottom w:val="single" w:sz="4" w:space="0" w:color="auto"/>
              <w:right w:val="single" w:sz="4" w:space="0" w:color="auto"/>
            </w:tcBorders>
            <w:shd w:val="clear" w:color="auto" w:fill="auto"/>
            <w:hideMark/>
          </w:tcPr>
          <w:p w14:paraId="365596C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0C86B5BA"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60,05</w:t>
            </w:r>
          </w:p>
        </w:tc>
        <w:tc>
          <w:tcPr>
            <w:tcW w:w="948" w:type="dxa"/>
            <w:tcBorders>
              <w:top w:val="nil"/>
              <w:left w:val="nil"/>
              <w:bottom w:val="single" w:sz="4" w:space="0" w:color="auto"/>
              <w:right w:val="single" w:sz="4" w:space="0" w:color="auto"/>
            </w:tcBorders>
            <w:shd w:val="clear" w:color="auto" w:fill="auto"/>
            <w:hideMark/>
          </w:tcPr>
          <w:p w14:paraId="26F65B1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66</w:t>
            </w:r>
          </w:p>
        </w:tc>
      </w:tr>
      <w:tr w:rsidR="000B1401" w:rsidRPr="00E65695" w14:paraId="15224569" w14:textId="77777777" w:rsidTr="00743BDC">
        <w:trPr>
          <w:trHeight w:val="263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84805"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1.13</w:t>
            </w:r>
          </w:p>
        </w:tc>
        <w:tc>
          <w:tcPr>
            <w:tcW w:w="1501" w:type="dxa"/>
            <w:tcBorders>
              <w:top w:val="single" w:sz="4" w:space="0" w:color="auto"/>
              <w:left w:val="nil"/>
              <w:bottom w:val="single" w:sz="4" w:space="0" w:color="auto"/>
              <w:right w:val="single" w:sz="4" w:space="0" w:color="auto"/>
            </w:tcBorders>
            <w:shd w:val="clear" w:color="auto" w:fill="auto"/>
            <w:hideMark/>
          </w:tcPr>
          <w:p w14:paraId="168FB2E6"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выполнения работ по содержанию и текущему ремонту общего имущества собственников помещений в многоквартирном доме</w:t>
            </w:r>
          </w:p>
        </w:tc>
        <w:tc>
          <w:tcPr>
            <w:tcW w:w="1985" w:type="dxa"/>
            <w:tcBorders>
              <w:top w:val="single" w:sz="4" w:space="0" w:color="auto"/>
              <w:left w:val="nil"/>
              <w:bottom w:val="single" w:sz="4" w:space="0" w:color="auto"/>
              <w:right w:val="single" w:sz="4" w:space="0" w:color="auto"/>
            </w:tcBorders>
            <w:shd w:val="clear" w:color="auto" w:fill="auto"/>
            <w:hideMark/>
          </w:tcPr>
          <w:p w14:paraId="21CED52F"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938" w:type="dxa"/>
            <w:tcBorders>
              <w:top w:val="single" w:sz="4" w:space="0" w:color="auto"/>
              <w:left w:val="nil"/>
              <w:bottom w:val="single" w:sz="4" w:space="0" w:color="auto"/>
              <w:right w:val="single" w:sz="4" w:space="0" w:color="auto"/>
            </w:tcBorders>
            <w:shd w:val="clear" w:color="auto" w:fill="auto"/>
            <w:hideMark/>
          </w:tcPr>
          <w:p w14:paraId="16D5255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0A058BF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96,5</w:t>
            </w:r>
          </w:p>
        </w:tc>
        <w:tc>
          <w:tcPr>
            <w:tcW w:w="1319" w:type="dxa"/>
            <w:tcBorders>
              <w:top w:val="single" w:sz="4" w:space="0" w:color="auto"/>
              <w:left w:val="nil"/>
              <w:bottom w:val="single" w:sz="4" w:space="0" w:color="auto"/>
              <w:right w:val="single" w:sz="4" w:space="0" w:color="auto"/>
            </w:tcBorders>
            <w:shd w:val="clear" w:color="auto" w:fill="auto"/>
            <w:hideMark/>
          </w:tcPr>
          <w:p w14:paraId="11D6452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93</w:t>
            </w:r>
          </w:p>
        </w:tc>
        <w:tc>
          <w:tcPr>
            <w:tcW w:w="1222" w:type="dxa"/>
            <w:tcBorders>
              <w:top w:val="single" w:sz="4" w:space="0" w:color="auto"/>
              <w:left w:val="nil"/>
              <w:bottom w:val="single" w:sz="4" w:space="0" w:color="auto"/>
              <w:right w:val="single" w:sz="4" w:space="0" w:color="auto"/>
            </w:tcBorders>
            <w:shd w:val="clear" w:color="auto" w:fill="auto"/>
            <w:hideMark/>
          </w:tcPr>
          <w:p w14:paraId="642820F7" w14:textId="77777777" w:rsidR="000B1401" w:rsidRPr="00E65695" w:rsidRDefault="000B1401" w:rsidP="000B1401">
            <w:pPr>
              <w:spacing w:line="240" w:lineRule="auto"/>
              <w:jc w:val="center"/>
              <w:rPr>
                <w:rFonts w:ascii="Times New Roman" w:hAnsi="Times New Roman"/>
                <w:sz w:val="22"/>
                <w:szCs w:val="22"/>
              </w:rPr>
            </w:pPr>
            <w:r w:rsidRPr="00E65695">
              <w:rPr>
                <w:rFonts w:ascii="Times New Roman" w:hAnsi="Times New Roman"/>
                <w:sz w:val="22"/>
                <w:szCs w:val="22"/>
              </w:rPr>
              <w:t>96,7</w:t>
            </w:r>
          </w:p>
        </w:tc>
        <w:tc>
          <w:tcPr>
            <w:tcW w:w="1603" w:type="dxa"/>
            <w:tcBorders>
              <w:top w:val="single" w:sz="4" w:space="0" w:color="auto"/>
              <w:left w:val="nil"/>
              <w:bottom w:val="single" w:sz="4" w:space="0" w:color="auto"/>
              <w:right w:val="single" w:sz="4" w:space="0" w:color="auto"/>
            </w:tcBorders>
            <w:shd w:val="clear" w:color="auto" w:fill="auto"/>
            <w:hideMark/>
          </w:tcPr>
          <w:p w14:paraId="7285933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096DD657" w14:textId="77777777" w:rsidR="000B1401" w:rsidRPr="00E65695" w:rsidRDefault="000B1401" w:rsidP="00B66BCA">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Данные </w:t>
            </w:r>
            <w:proofErr w:type="spellStart"/>
            <w:r w:rsidRPr="00E65695">
              <w:rPr>
                <w:rFonts w:ascii="Times New Roman" w:hAnsi="Times New Roman"/>
                <w:color w:val="000000"/>
                <w:sz w:val="22"/>
                <w:szCs w:val="22"/>
              </w:rPr>
              <w:t>статистическо</w:t>
            </w:r>
            <w:proofErr w:type="spellEnd"/>
            <w:r w:rsidRPr="00E65695">
              <w:rPr>
                <w:rFonts w:ascii="Times New Roman" w:hAnsi="Times New Roman"/>
                <w:color w:val="000000"/>
                <w:sz w:val="22"/>
                <w:szCs w:val="22"/>
              </w:rPr>
              <w:t xml:space="preserve"> отчетности</w:t>
            </w:r>
          </w:p>
        </w:tc>
        <w:tc>
          <w:tcPr>
            <w:tcW w:w="948" w:type="dxa"/>
            <w:tcBorders>
              <w:top w:val="single" w:sz="4" w:space="0" w:color="auto"/>
              <w:left w:val="nil"/>
              <w:bottom w:val="single" w:sz="4" w:space="0" w:color="auto"/>
              <w:right w:val="single" w:sz="4" w:space="0" w:color="auto"/>
            </w:tcBorders>
            <w:shd w:val="clear" w:color="auto" w:fill="auto"/>
            <w:hideMark/>
          </w:tcPr>
          <w:p w14:paraId="55C478F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6D6229EB"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37,5</w:t>
            </w:r>
          </w:p>
        </w:tc>
        <w:tc>
          <w:tcPr>
            <w:tcW w:w="948" w:type="dxa"/>
            <w:tcBorders>
              <w:top w:val="single" w:sz="4" w:space="0" w:color="auto"/>
              <w:left w:val="nil"/>
              <w:bottom w:val="single" w:sz="4" w:space="0" w:color="auto"/>
              <w:right w:val="single" w:sz="4" w:space="0" w:color="auto"/>
            </w:tcBorders>
            <w:shd w:val="clear" w:color="auto" w:fill="auto"/>
            <w:hideMark/>
          </w:tcPr>
          <w:p w14:paraId="69EF1C6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45,9</w:t>
            </w:r>
          </w:p>
        </w:tc>
      </w:tr>
      <w:tr w:rsidR="000B1401" w:rsidRPr="00E65695" w14:paraId="08D226D6" w14:textId="77777777" w:rsidTr="00743BDC">
        <w:trPr>
          <w:trHeight w:val="110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D8F61"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1.14</w:t>
            </w:r>
          </w:p>
        </w:tc>
        <w:tc>
          <w:tcPr>
            <w:tcW w:w="1501" w:type="dxa"/>
            <w:tcBorders>
              <w:top w:val="single" w:sz="4" w:space="0" w:color="auto"/>
              <w:left w:val="nil"/>
              <w:bottom w:val="nil"/>
              <w:right w:val="single" w:sz="4" w:space="0" w:color="auto"/>
            </w:tcBorders>
            <w:shd w:val="clear" w:color="auto" w:fill="auto"/>
            <w:hideMark/>
          </w:tcPr>
          <w:p w14:paraId="0F026BF6"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поставки сжиженного газа в баллонах</w:t>
            </w:r>
          </w:p>
        </w:tc>
        <w:tc>
          <w:tcPr>
            <w:tcW w:w="1985" w:type="dxa"/>
            <w:tcBorders>
              <w:top w:val="single" w:sz="4" w:space="0" w:color="auto"/>
              <w:left w:val="nil"/>
              <w:bottom w:val="single" w:sz="4" w:space="0" w:color="auto"/>
              <w:right w:val="single" w:sz="4" w:space="0" w:color="auto"/>
            </w:tcBorders>
            <w:shd w:val="clear" w:color="auto" w:fill="auto"/>
            <w:hideMark/>
          </w:tcPr>
          <w:p w14:paraId="6AF4692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поставки сжиженного газа в баллонах</w:t>
            </w:r>
          </w:p>
        </w:tc>
        <w:tc>
          <w:tcPr>
            <w:tcW w:w="938" w:type="dxa"/>
            <w:tcBorders>
              <w:top w:val="single" w:sz="4" w:space="0" w:color="auto"/>
              <w:left w:val="nil"/>
              <w:bottom w:val="single" w:sz="4" w:space="0" w:color="auto"/>
              <w:right w:val="single" w:sz="4" w:space="0" w:color="auto"/>
            </w:tcBorders>
            <w:shd w:val="clear" w:color="auto" w:fill="auto"/>
            <w:hideMark/>
          </w:tcPr>
          <w:p w14:paraId="3D73AEA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1A00054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single" w:sz="4" w:space="0" w:color="auto"/>
              <w:left w:val="nil"/>
              <w:bottom w:val="single" w:sz="4" w:space="0" w:color="auto"/>
              <w:right w:val="single" w:sz="4" w:space="0" w:color="auto"/>
            </w:tcBorders>
            <w:shd w:val="clear" w:color="auto" w:fill="auto"/>
            <w:hideMark/>
          </w:tcPr>
          <w:p w14:paraId="0DD728A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single" w:sz="4" w:space="0" w:color="auto"/>
              <w:left w:val="nil"/>
              <w:bottom w:val="single" w:sz="4" w:space="0" w:color="auto"/>
              <w:right w:val="single" w:sz="4" w:space="0" w:color="auto"/>
            </w:tcBorders>
            <w:shd w:val="clear" w:color="auto" w:fill="auto"/>
            <w:hideMark/>
          </w:tcPr>
          <w:p w14:paraId="123F101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single" w:sz="4" w:space="0" w:color="auto"/>
              <w:left w:val="nil"/>
              <w:bottom w:val="single" w:sz="4" w:space="0" w:color="auto"/>
              <w:right w:val="single" w:sz="4" w:space="0" w:color="auto"/>
            </w:tcBorders>
            <w:shd w:val="clear" w:color="auto" w:fill="auto"/>
            <w:hideMark/>
          </w:tcPr>
          <w:p w14:paraId="18592D8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30337DF7" w14:textId="77777777" w:rsidR="000B1401" w:rsidRPr="00E65695" w:rsidRDefault="000B1401" w:rsidP="000B1401">
            <w:pPr>
              <w:spacing w:line="240" w:lineRule="auto"/>
              <w:jc w:val="center"/>
              <w:rPr>
                <w:rFonts w:ascii="Times New Roman" w:hAnsi="Times New Roman"/>
                <w:color w:val="000000"/>
                <w:sz w:val="22"/>
                <w:szCs w:val="22"/>
              </w:rPr>
            </w:pPr>
            <w:hyperlink r:id="rId14" w:history="1">
              <w:r w:rsidRPr="00E65695">
                <w:rPr>
                  <w:rFonts w:ascii="Times New Roman" w:hAnsi="Times New Roman"/>
                  <w:color w:val="000000"/>
                  <w:sz w:val="22"/>
                </w:rPr>
                <w:t>http://gpgrkirov.ru/uslugi/szhizhennyj-ballonnyj-gaz</w:t>
              </w:r>
            </w:hyperlink>
          </w:p>
        </w:tc>
        <w:tc>
          <w:tcPr>
            <w:tcW w:w="948" w:type="dxa"/>
            <w:tcBorders>
              <w:top w:val="single" w:sz="4" w:space="0" w:color="auto"/>
              <w:left w:val="nil"/>
              <w:bottom w:val="single" w:sz="4" w:space="0" w:color="auto"/>
              <w:right w:val="single" w:sz="4" w:space="0" w:color="auto"/>
            </w:tcBorders>
            <w:shd w:val="clear" w:color="auto" w:fill="auto"/>
            <w:hideMark/>
          </w:tcPr>
          <w:p w14:paraId="427426E0" w14:textId="77777777" w:rsidR="000B1401" w:rsidRPr="00E65695" w:rsidRDefault="000B1401" w:rsidP="000B1401">
            <w:pPr>
              <w:spacing w:line="240" w:lineRule="auto"/>
              <w:jc w:val="center"/>
              <w:rPr>
                <w:rFonts w:ascii="Times New Roman" w:hAnsi="Times New Roman"/>
                <w:i/>
                <w:iCs/>
                <w:color w:val="000000"/>
                <w:sz w:val="21"/>
                <w:szCs w:val="21"/>
              </w:rPr>
            </w:pPr>
            <w:r w:rsidRPr="00E65695">
              <w:rPr>
                <w:rFonts w:ascii="Times New Roman" w:hAnsi="Times New Roman"/>
                <w:i/>
                <w:iCs/>
                <w:color w:val="000000"/>
                <w:sz w:val="21"/>
                <w:szCs w:val="21"/>
              </w:rPr>
              <w:t>*</w:t>
            </w:r>
          </w:p>
        </w:tc>
        <w:tc>
          <w:tcPr>
            <w:tcW w:w="1418" w:type="dxa"/>
            <w:tcBorders>
              <w:top w:val="single" w:sz="4" w:space="0" w:color="auto"/>
              <w:left w:val="nil"/>
              <w:bottom w:val="single" w:sz="4" w:space="0" w:color="auto"/>
              <w:right w:val="single" w:sz="4" w:space="0" w:color="auto"/>
            </w:tcBorders>
            <w:shd w:val="clear" w:color="auto" w:fill="auto"/>
            <w:hideMark/>
          </w:tcPr>
          <w:p w14:paraId="7D04376A" w14:textId="77777777" w:rsidR="000B1401" w:rsidRPr="00E65695" w:rsidRDefault="00B0574C" w:rsidP="00B0574C">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58</w:t>
            </w:r>
            <w:r w:rsidR="000B1401" w:rsidRPr="00E65695">
              <w:rPr>
                <w:rFonts w:ascii="Times New Roman" w:hAnsi="Times New Roman"/>
                <w:color w:val="000000"/>
                <w:sz w:val="21"/>
                <w:szCs w:val="21"/>
              </w:rPr>
              <w:t>,</w:t>
            </w:r>
            <w:r w:rsidRPr="00E65695">
              <w:rPr>
                <w:rFonts w:ascii="Times New Roman" w:hAnsi="Times New Roman"/>
                <w:color w:val="000000"/>
                <w:sz w:val="21"/>
                <w:szCs w:val="21"/>
              </w:rPr>
              <w:t>5</w:t>
            </w:r>
            <w:r w:rsidR="000B1401" w:rsidRPr="00E65695">
              <w:rPr>
                <w:rFonts w:ascii="Times New Roman" w:hAnsi="Times New Roman"/>
                <w:color w:val="000000"/>
                <w:sz w:val="21"/>
                <w:szCs w:val="21"/>
              </w:rPr>
              <w:t>5</w:t>
            </w:r>
          </w:p>
        </w:tc>
        <w:tc>
          <w:tcPr>
            <w:tcW w:w="948" w:type="dxa"/>
            <w:tcBorders>
              <w:top w:val="single" w:sz="4" w:space="0" w:color="auto"/>
              <w:left w:val="nil"/>
              <w:bottom w:val="single" w:sz="4" w:space="0" w:color="auto"/>
              <w:right w:val="single" w:sz="4" w:space="0" w:color="auto"/>
            </w:tcBorders>
            <w:shd w:val="clear" w:color="auto" w:fill="auto"/>
            <w:hideMark/>
          </w:tcPr>
          <w:p w14:paraId="25CEC7C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46,3</w:t>
            </w:r>
          </w:p>
        </w:tc>
      </w:tr>
      <w:tr w:rsidR="000B1401" w:rsidRPr="00E65695" w14:paraId="728486FC" w14:textId="77777777" w:rsidTr="00743BDC">
        <w:trPr>
          <w:trHeight w:val="219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1288C8E"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1.15</w:t>
            </w:r>
          </w:p>
        </w:tc>
        <w:tc>
          <w:tcPr>
            <w:tcW w:w="1501" w:type="dxa"/>
            <w:tcBorders>
              <w:top w:val="single" w:sz="4" w:space="0" w:color="auto"/>
              <w:left w:val="nil"/>
              <w:bottom w:val="single" w:sz="4" w:space="0" w:color="auto"/>
              <w:right w:val="single" w:sz="4" w:space="0" w:color="auto"/>
            </w:tcBorders>
            <w:shd w:val="clear" w:color="auto" w:fill="auto"/>
            <w:hideMark/>
          </w:tcPr>
          <w:p w14:paraId="0BA4C88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купли-продажи электрической энергии (мощности) на розничном рынке электрической энергии (мощности)</w:t>
            </w:r>
          </w:p>
        </w:tc>
        <w:tc>
          <w:tcPr>
            <w:tcW w:w="1985" w:type="dxa"/>
            <w:tcBorders>
              <w:top w:val="nil"/>
              <w:left w:val="nil"/>
              <w:bottom w:val="single" w:sz="4" w:space="0" w:color="auto"/>
              <w:right w:val="single" w:sz="4" w:space="0" w:color="auto"/>
            </w:tcBorders>
            <w:shd w:val="clear" w:color="auto" w:fill="auto"/>
            <w:hideMark/>
          </w:tcPr>
          <w:p w14:paraId="4BADAB93"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купли - продажи электрической энергии (мощности) на розничном рынке электрической энергии (мощности)</w:t>
            </w:r>
          </w:p>
        </w:tc>
        <w:tc>
          <w:tcPr>
            <w:tcW w:w="938" w:type="dxa"/>
            <w:tcBorders>
              <w:top w:val="nil"/>
              <w:left w:val="nil"/>
              <w:bottom w:val="single" w:sz="4" w:space="0" w:color="auto"/>
              <w:right w:val="single" w:sz="4" w:space="0" w:color="auto"/>
            </w:tcBorders>
            <w:shd w:val="clear" w:color="auto" w:fill="auto"/>
            <w:hideMark/>
          </w:tcPr>
          <w:p w14:paraId="609C052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5C7E63C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nil"/>
              <w:left w:val="nil"/>
              <w:bottom w:val="single" w:sz="4" w:space="0" w:color="auto"/>
              <w:right w:val="single" w:sz="4" w:space="0" w:color="auto"/>
            </w:tcBorders>
            <w:shd w:val="clear" w:color="auto" w:fill="auto"/>
            <w:hideMark/>
          </w:tcPr>
          <w:p w14:paraId="77C60B5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nil"/>
              <w:left w:val="nil"/>
              <w:bottom w:val="single" w:sz="4" w:space="0" w:color="auto"/>
              <w:right w:val="single" w:sz="4" w:space="0" w:color="auto"/>
            </w:tcBorders>
            <w:shd w:val="clear" w:color="auto" w:fill="auto"/>
            <w:hideMark/>
          </w:tcPr>
          <w:p w14:paraId="03AD670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nil"/>
              <w:left w:val="nil"/>
              <w:bottom w:val="single" w:sz="4" w:space="0" w:color="auto"/>
              <w:right w:val="single" w:sz="4" w:space="0" w:color="auto"/>
            </w:tcBorders>
            <w:shd w:val="clear" w:color="auto" w:fill="auto"/>
            <w:hideMark/>
          </w:tcPr>
          <w:p w14:paraId="2E56B61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4F94407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0579B9E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29DC7309" w14:textId="77777777" w:rsidR="000B1401" w:rsidRPr="00E65695" w:rsidRDefault="002F3F8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65,1</w:t>
            </w:r>
          </w:p>
        </w:tc>
        <w:tc>
          <w:tcPr>
            <w:tcW w:w="948" w:type="dxa"/>
            <w:tcBorders>
              <w:top w:val="nil"/>
              <w:left w:val="nil"/>
              <w:bottom w:val="single" w:sz="4" w:space="0" w:color="auto"/>
              <w:right w:val="single" w:sz="4" w:space="0" w:color="auto"/>
            </w:tcBorders>
            <w:shd w:val="clear" w:color="auto" w:fill="auto"/>
            <w:hideMark/>
          </w:tcPr>
          <w:p w14:paraId="0935DDA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54,4</w:t>
            </w:r>
          </w:p>
        </w:tc>
      </w:tr>
      <w:tr w:rsidR="000B1401" w:rsidRPr="00E65695" w14:paraId="30169A89" w14:textId="77777777" w:rsidTr="00743BDC">
        <w:trPr>
          <w:trHeight w:val="368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B6A68"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1.16</w:t>
            </w:r>
          </w:p>
        </w:tc>
        <w:tc>
          <w:tcPr>
            <w:tcW w:w="1501" w:type="dxa"/>
            <w:tcBorders>
              <w:top w:val="single" w:sz="4" w:space="0" w:color="auto"/>
              <w:left w:val="nil"/>
              <w:bottom w:val="single" w:sz="4" w:space="0" w:color="auto"/>
              <w:right w:val="single" w:sz="4" w:space="0" w:color="auto"/>
            </w:tcBorders>
            <w:shd w:val="clear" w:color="auto" w:fill="auto"/>
            <w:hideMark/>
          </w:tcPr>
          <w:p w14:paraId="3F6DF12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1985" w:type="dxa"/>
            <w:tcBorders>
              <w:top w:val="single" w:sz="4" w:space="0" w:color="auto"/>
              <w:left w:val="nil"/>
              <w:bottom w:val="single" w:sz="4" w:space="0" w:color="auto"/>
              <w:right w:val="single" w:sz="4" w:space="0" w:color="auto"/>
            </w:tcBorders>
            <w:shd w:val="clear" w:color="auto" w:fill="auto"/>
            <w:hideMark/>
          </w:tcPr>
          <w:p w14:paraId="77C9F335"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tc>
        <w:tc>
          <w:tcPr>
            <w:tcW w:w="938" w:type="dxa"/>
            <w:tcBorders>
              <w:top w:val="single" w:sz="4" w:space="0" w:color="auto"/>
              <w:left w:val="nil"/>
              <w:bottom w:val="single" w:sz="4" w:space="0" w:color="auto"/>
              <w:right w:val="single" w:sz="4" w:space="0" w:color="auto"/>
            </w:tcBorders>
            <w:shd w:val="clear" w:color="auto" w:fill="auto"/>
            <w:hideMark/>
          </w:tcPr>
          <w:p w14:paraId="19842A5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7E5A4A8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single" w:sz="4" w:space="0" w:color="auto"/>
              <w:left w:val="nil"/>
              <w:bottom w:val="single" w:sz="4" w:space="0" w:color="auto"/>
              <w:right w:val="single" w:sz="4" w:space="0" w:color="auto"/>
            </w:tcBorders>
            <w:shd w:val="clear" w:color="auto" w:fill="auto"/>
            <w:hideMark/>
          </w:tcPr>
          <w:p w14:paraId="68EB5E2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single" w:sz="4" w:space="0" w:color="auto"/>
              <w:left w:val="nil"/>
              <w:bottom w:val="single" w:sz="4" w:space="0" w:color="auto"/>
              <w:right w:val="single" w:sz="4" w:space="0" w:color="auto"/>
            </w:tcBorders>
            <w:shd w:val="clear" w:color="auto" w:fill="auto"/>
            <w:hideMark/>
          </w:tcPr>
          <w:p w14:paraId="288841C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single" w:sz="4" w:space="0" w:color="auto"/>
              <w:left w:val="nil"/>
              <w:bottom w:val="single" w:sz="4" w:space="0" w:color="auto"/>
              <w:right w:val="single" w:sz="4" w:space="0" w:color="auto"/>
            </w:tcBorders>
            <w:shd w:val="clear" w:color="auto" w:fill="auto"/>
            <w:hideMark/>
          </w:tcPr>
          <w:p w14:paraId="0E515FC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62D4AE0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single" w:sz="4" w:space="0" w:color="auto"/>
              <w:left w:val="nil"/>
              <w:bottom w:val="single" w:sz="4" w:space="0" w:color="auto"/>
              <w:right w:val="single" w:sz="4" w:space="0" w:color="auto"/>
            </w:tcBorders>
            <w:shd w:val="clear" w:color="auto" w:fill="auto"/>
            <w:hideMark/>
          </w:tcPr>
          <w:p w14:paraId="142661F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1F885B5B" w14:textId="77777777" w:rsidR="000B1401" w:rsidRPr="00E65695" w:rsidRDefault="002F3F8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65,1</w:t>
            </w:r>
          </w:p>
        </w:tc>
        <w:tc>
          <w:tcPr>
            <w:tcW w:w="948" w:type="dxa"/>
            <w:tcBorders>
              <w:top w:val="single" w:sz="4" w:space="0" w:color="auto"/>
              <w:left w:val="nil"/>
              <w:bottom w:val="single" w:sz="4" w:space="0" w:color="auto"/>
              <w:right w:val="single" w:sz="4" w:space="0" w:color="auto"/>
            </w:tcBorders>
            <w:shd w:val="clear" w:color="auto" w:fill="auto"/>
            <w:hideMark/>
          </w:tcPr>
          <w:p w14:paraId="4D256EC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44,6</w:t>
            </w:r>
          </w:p>
        </w:tc>
      </w:tr>
      <w:tr w:rsidR="000B1401" w:rsidRPr="00E65695" w14:paraId="074AC556" w14:textId="77777777" w:rsidTr="00743BDC">
        <w:trPr>
          <w:trHeight w:val="2653"/>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34AFD"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1.17</w:t>
            </w:r>
          </w:p>
        </w:tc>
        <w:tc>
          <w:tcPr>
            <w:tcW w:w="1501" w:type="dxa"/>
            <w:tcBorders>
              <w:top w:val="single" w:sz="4" w:space="0" w:color="auto"/>
              <w:left w:val="nil"/>
              <w:bottom w:val="single" w:sz="4" w:space="0" w:color="auto"/>
              <w:right w:val="single" w:sz="4" w:space="0" w:color="auto"/>
            </w:tcBorders>
            <w:shd w:val="clear" w:color="auto" w:fill="auto"/>
            <w:hideMark/>
          </w:tcPr>
          <w:p w14:paraId="40D0C83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оказания услуг по перевозке пассажиров автомобильным транспортом по муниципальным  маршрутам регулярных перевозок</w:t>
            </w:r>
          </w:p>
        </w:tc>
        <w:tc>
          <w:tcPr>
            <w:tcW w:w="1985" w:type="dxa"/>
            <w:tcBorders>
              <w:top w:val="single" w:sz="4" w:space="0" w:color="auto"/>
              <w:left w:val="nil"/>
              <w:bottom w:val="single" w:sz="4" w:space="0" w:color="auto"/>
              <w:right w:val="single" w:sz="4" w:space="0" w:color="auto"/>
            </w:tcBorders>
            <w:shd w:val="clear" w:color="auto" w:fill="auto"/>
            <w:hideMark/>
          </w:tcPr>
          <w:p w14:paraId="249DCD02"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938" w:type="dxa"/>
            <w:tcBorders>
              <w:top w:val="single" w:sz="4" w:space="0" w:color="auto"/>
              <w:left w:val="nil"/>
              <w:bottom w:val="single" w:sz="4" w:space="0" w:color="auto"/>
              <w:right w:val="single" w:sz="4" w:space="0" w:color="auto"/>
            </w:tcBorders>
            <w:shd w:val="clear" w:color="auto" w:fill="auto"/>
            <w:hideMark/>
          </w:tcPr>
          <w:p w14:paraId="54CE963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1464FF84"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50,9</w:t>
            </w:r>
          </w:p>
        </w:tc>
        <w:tc>
          <w:tcPr>
            <w:tcW w:w="1319" w:type="dxa"/>
            <w:tcBorders>
              <w:top w:val="single" w:sz="4" w:space="0" w:color="auto"/>
              <w:left w:val="nil"/>
              <w:bottom w:val="single" w:sz="4" w:space="0" w:color="auto"/>
              <w:right w:val="single" w:sz="4" w:space="0" w:color="auto"/>
            </w:tcBorders>
            <w:shd w:val="clear" w:color="auto" w:fill="auto"/>
            <w:hideMark/>
          </w:tcPr>
          <w:p w14:paraId="01AB2E65"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40</w:t>
            </w:r>
          </w:p>
        </w:tc>
        <w:tc>
          <w:tcPr>
            <w:tcW w:w="1222" w:type="dxa"/>
            <w:tcBorders>
              <w:top w:val="single" w:sz="4" w:space="0" w:color="auto"/>
              <w:left w:val="nil"/>
              <w:bottom w:val="single" w:sz="4" w:space="0" w:color="auto"/>
              <w:right w:val="single" w:sz="4" w:space="0" w:color="auto"/>
            </w:tcBorders>
            <w:shd w:val="clear" w:color="auto" w:fill="auto"/>
            <w:hideMark/>
          </w:tcPr>
          <w:p w14:paraId="1F1F7817"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51,5</w:t>
            </w:r>
          </w:p>
        </w:tc>
        <w:tc>
          <w:tcPr>
            <w:tcW w:w="1603" w:type="dxa"/>
            <w:tcBorders>
              <w:top w:val="single" w:sz="4" w:space="0" w:color="auto"/>
              <w:left w:val="nil"/>
              <w:bottom w:val="single" w:sz="4" w:space="0" w:color="auto"/>
              <w:right w:val="single" w:sz="4" w:space="0" w:color="auto"/>
            </w:tcBorders>
            <w:shd w:val="clear" w:color="auto" w:fill="auto"/>
            <w:hideMark/>
          </w:tcPr>
          <w:p w14:paraId="154EC1F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097395F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single" w:sz="4" w:space="0" w:color="auto"/>
              <w:left w:val="nil"/>
              <w:bottom w:val="single" w:sz="4" w:space="0" w:color="auto"/>
              <w:right w:val="single" w:sz="4" w:space="0" w:color="auto"/>
            </w:tcBorders>
            <w:shd w:val="clear" w:color="auto" w:fill="auto"/>
            <w:hideMark/>
          </w:tcPr>
          <w:p w14:paraId="324C1266"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w:t>
            </w:r>
          </w:p>
        </w:tc>
        <w:tc>
          <w:tcPr>
            <w:tcW w:w="1418" w:type="dxa"/>
            <w:tcBorders>
              <w:top w:val="single" w:sz="4" w:space="0" w:color="auto"/>
              <w:left w:val="nil"/>
              <w:bottom w:val="single" w:sz="4" w:space="0" w:color="auto"/>
              <w:right w:val="single" w:sz="4" w:space="0" w:color="auto"/>
            </w:tcBorders>
            <w:shd w:val="clear" w:color="auto" w:fill="auto"/>
            <w:hideMark/>
          </w:tcPr>
          <w:p w14:paraId="2B6A9059"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51,65</w:t>
            </w:r>
          </w:p>
        </w:tc>
        <w:tc>
          <w:tcPr>
            <w:tcW w:w="948" w:type="dxa"/>
            <w:tcBorders>
              <w:top w:val="single" w:sz="4" w:space="0" w:color="auto"/>
              <w:left w:val="nil"/>
              <w:bottom w:val="single" w:sz="4" w:space="0" w:color="auto"/>
              <w:right w:val="single" w:sz="4" w:space="0" w:color="auto"/>
            </w:tcBorders>
            <w:shd w:val="clear" w:color="auto" w:fill="auto"/>
            <w:hideMark/>
          </w:tcPr>
          <w:p w14:paraId="3230702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54,8</w:t>
            </w:r>
          </w:p>
        </w:tc>
      </w:tr>
      <w:tr w:rsidR="000B1401" w:rsidRPr="00E65695" w14:paraId="052E128E" w14:textId="77777777" w:rsidTr="00743BDC">
        <w:trPr>
          <w:trHeight w:val="2713"/>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126D1"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1.18</w:t>
            </w:r>
          </w:p>
        </w:tc>
        <w:tc>
          <w:tcPr>
            <w:tcW w:w="1501" w:type="dxa"/>
            <w:tcBorders>
              <w:top w:val="single" w:sz="4" w:space="0" w:color="auto"/>
              <w:left w:val="nil"/>
              <w:bottom w:val="single" w:sz="4" w:space="0" w:color="auto"/>
              <w:right w:val="single" w:sz="4" w:space="0" w:color="auto"/>
            </w:tcBorders>
            <w:shd w:val="clear" w:color="auto" w:fill="auto"/>
            <w:hideMark/>
          </w:tcPr>
          <w:p w14:paraId="27BB1112"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оказания услуг по перевозке пассажиров автомобильным транспортом по межмуниципальным  маршрутам регулярных перевозок</w:t>
            </w:r>
          </w:p>
        </w:tc>
        <w:tc>
          <w:tcPr>
            <w:tcW w:w="1985" w:type="dxa"/>
            <w:tcBorders>
              <w:top w:val="single" w:sz="4" w:space="0" w:color="auto"/>
              <w:left w:val="nil"/>
              <w:bottom w:val="single" w:sz="4" w:space="0" w:color="auto"/>
              <w:right w:val="single" w:sz="4" w:space="0" w:color="auto"/>
            </w:tcBorders>
            <w:shd w:val="clear" w:color="auto" w:fill="auto"/>
            <w:hideMark/>
          </w:tcPr>
          <w:p w14:paraId="4E8A9DA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938" w:type="dxa"/>
            <w:tcBorders>
              <w:top w:val="single" w:sz="4" w:space="0" w:color="auto"/>
              <w:left w:val="nil"/>
              <w:bottom w:val="single" w:sz="4" w:space="0" w:color="auto"/>
              <w:right w:val="single" w:sz="4" w:space="0" w:color="auto"/>
            </w:tcBorders>
            <w:shd w:val="clear" w:color="auto" w:fill="auto"/>
            <w:hideMark/>
          </w:tcPr>
          <w:p w14:paraId="36CEFFC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3E36AB7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41,2</w:t>
            </w:r>
          </w:p>
        </w:tc>
        <w:tc>
          <w:tcPr>
            <w:tcW w:w="1319" w:type="dxa"/>
            <w:tcBorders>
              <w:top w:val="single" w:sz="4" w:space="0" w:color="auto"/>
              <w:left w:val="nil"/>
              <w:bottom w:val="single" w:sz="4" w:space="0" w:color="auto"/>
              <w:right w:val="single" w:sz="4" w:space="0" w:color="auto"/>
            </w:tcBorders>
            <w:shd w:val="clear" w:color="auto" w:fill="auto"/>
            <w:hideMark/>
          </w:tcPr>
          <w:p w14:paraId="525DB77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40</w:t>
            </w:r>
          </w:p>
        </w:tc>
        <w:tc>
          <w:tcPr>
            <w:tcW w:w="1222" w:type="dxa"/>
            <w:tcBorders>
              <w:top w:val="single" w:sz="4" w:space="0" w:color="auto"/>
              <w:left w:val="nil"/>
              <w:bottom w:val="single" w:sz="4" w:space="0" w:color="auto"/>
              <w:right w:val="single" w:sz="4" w:space="0" w:color="auto"/>
            </w:tcBorders>
            <w:shd w:val="clear" w:color="auto" w:fill="auto"/>
            <w:hideMark/>
          </w:tcPr>
          <w:p w14:paraId="7054675C" w14:textId="77777777" w:rsidR="000B1401" w:rsidRPr="00E65695" w:rsidRDefault="000B1401" w:rsidP="000B1401">
            <w:pPr>
              <w:spacing w:line="240" w:lineRule="auto"/>
              <w:jc w:val="center"/>
              <w:rPr>
                <w:rFonts w:ascii="Times New Roman" w:hAnsi="Times New Roman"/>
                <w:sz w:val="22"/>
                <w:szCs w:val="22"/>
              </w:rPr>
            </w:pPr>
            <w:r w:rsidRPr="00E65695">
              <w:rPr>
                <w:rFonts w:ascii="Times New Roman" w:hAnsi="Times New Roman"/>
                <w:sz w:val="22"/>
                <w:szCs w:val="22"/>
              </w:rPr>
              <w:t>40</w:t>
            </w:r>
          </w:p>
        </w:tc>
        <w:tc>
          <w:tcPr>
            <w:tcW w:w="1603" w:type="dxa"/>
            <w:tcBorders>
              <w:top w:val="single" w:sz="4" w:space="0" w:color="auto"/>
              <w:left w:val="nil"/>
              <w:bottom w:val="single" w:sz="4" w:space="0" w:color="auto"/>
              <w:right w:val="single" w:sz="4" w:space="0" w:color="auto"/>
            </w:tcBorders>
            <w:shd w:val="clear" w:color="auto" w:fill="auto"/>
            <w:hideMark/>
          </w:tcPr>
          <w:p w14:paraId="710E1C6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4565399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single" w:sz="4" w:space="0" w:color="auto"/>
              <w:left w:val="nil"/>
              <w:bottom w:val="single" w:sz="4" w:space="0" w:color="auto"/>
              <w:right w:val="single" w:sz="4" w:space="0" w:color="auto"/>
            </w:tcBorders>
            <w:shd w:val="clear" w:color="auto" w:fill="auto"/>
            <w:hideMark/>
          </w:tcPr>
          <w:p w14:paraId="575E63E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5B2AF11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50,6</w:t>
            </w:r>
          </w:p>
        </w:tc>
        <w:tc>
          <w:tcPr>
            <w:tcW w:w="948" w:type="dxa"/>
            <w:tcBorders>
              <w:top w:val="single" w:sz="4" w:space="0" w:color="auto"/>
              <w:left w:val="nil"/>
              <w:bottom w:val="single" w:sz="4" w:space="0" w:color="auto"/>
              <w:right w:val="single" w:sz="4" w:space="0" w:color="auto"/>
            </w:tcBorders>
            <w:shd w:val="clear" w:color="auto" w:fill="auto"/>
            <w:hideMark/>
          </w:tcPr>
          <w:p w14:paraId="1970530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51,8</w:t>
            </w:r>
          </w:p>
        </w:tc>
      </w:tr>
      <w:tr w:rsidR="000B1401" w:rsidRPr="00E65695" w14:paraId="0E46BBEA" w14:textId="77777777" w:rsidTr="002513BB">
        <w:trPr>
          <w:trHeight w:val="198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38A9159"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1.19</w:t>
            </w:r>
          </w:p>
        </w:tc>
        <w:tc>
          <w:tcPr>
            <w:tcW w:w="1501" w:type="dxa"/>
            <w:tcBorders>
              <w:top w:val="nil"/>
              <w:left w:val="nil"/>
              <w:bottom w:val="nil"/>
              <w:right w:val="single" w:sz="4" w:space="0" w:color="auto"/>
            </w:tcBorders>
            <w:shd w:val="clear" w:color="auto" w:fill="auto"/>
            <w:hideMark/>
          </w:tcPr>
          <w:p w14:paraId="05F6F34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оказания услуг по перевозке пассажиров и багажа легковым такси на территории Кировской области</w:t>
            </w:r>
          </w:p>
        </w:tc>
        <w:tc>
          <w:tcPr>
            <w:tcW w:w="1985" w:type="dxa"/>
            <w:tcBorders>
              <w:top w:val="nil"/>
              <w:left w:val="nil"/>
              <w:bottom w:val="single" w:sz="4" w:space="0" w:color="auto"/>
              <w:right w:val="single" w:sz="4" w:space="0" w:color="auto"/>
            </w:tcBorders>
            <w:shd w:val="clear" w:color="auto" w:fill="auto"/>
            <w:hideMark/>
          </w:tcPr>
          <w:p w14:paraId="6DDFAC81"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услуг по перевозке пассажиров и багажа легковым такси на территории Кировской области</w:t>
            </w:r>
          </w:p>
        </w:tc>
        <w:tc>
          <w:tcPr>
            <w:tcW w:w="938" w:type="dxa"/>
            <w:tcBorders>
              <w:top w:val="nil"/>
              <w:left w:val="nil"/>
              <w:bottom w:val="single" w:sz="4" w:space="0" w:color="auto"/>
              <w:right w:val="single" w:sz="4" w:space="0" w:color="auto"/>
            </w:tcBorders>
            <w:shd w:val="clear" w:color="auto" w:fill="auto"/>
            <w:hideMark/>
          </w:tcPr>
          <w:p w14:paraId="38E9B62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78FE594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nil"/>
              <w:left w:val="nil"/>
              <w:bottom w:val="single" w:sz="4" w:space="0" w:color="auto"/>
              <w:right w:val="single" w:sz="4" w:space="0" w:color="auto"/>
            </w:tcBorders>
            <w:shd w:val="clear" w:color="auto" w:fill="auto"/>
            <w:hideMark/>
          </w:tcPr>
          <w:p w14:paraId="50B3C17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nil"/>
              <w:left w:val="nil"/>
              <w:bottom w:val="single" w:sz="4" w:space="0" w:color="auto"/>
              <w:right w:val="single" w:sz="4" w:space="0" w:color="auto"/>
            </w:tcBorders>
            <w:shd w:val="clear" w:color="auto" w:fill="auto"/>
            <w:hideMark/>
          </w:tcPr>
          <w:p w14:paraId="1B12204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nil"/>
              <w:left w:val="nil"/>
              <w:bottom w:val="single" w:sz="4" w:space="0" w:color="auto"/>
              <w:right w:val="single" w:sz="4" w:space="0" w:color="auto"/>
            </w:tcBorders>
            <w:shd w:val="clear" w:color="auto" w:fill="auto"/>
            <w:hideMark/>
          </w:tcPr>
          <w:p w14:paraId="216D8ED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030DFE1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nil"/>
              <w:right w:val="single" w:sz="4" w:space="0" w:color="auto"/>
            </w:tcBorders>
            <w:shd w:val="clear" w:color="auto" w:fill="auto"/>
            <w:hideMark/>
          </w:tcPr>
          <w:p w14:paraId="4ADA6BD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3868C22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52,1</w:t>
            </w:r>
          </w:p>
        </w:tc>
        <w:tc>
          <w:tcPr>
            <w:tcW w:w="948" w:type="dxa"/>
            <w:tcBorders>
              <w:top w:val="nil"/>
              <w:left w:val="nil"/>
              <w:bottom w:val="single" w:sz="4" w:space="0" w:color="auto"/>
              <w:right w:val="single" w:sz="4" w:space="0" w:color="auto"/>
            </w:tcBorders>
            <w:shd w:val="clear" w:color="auto" w:fill="auto"/>
            <w:hideMark/>
          </w:tcPr>
          <w:p w14:paraId="25ECF38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53,5</w:t>
            </w:r>
          </w:p>
        </w:tc>
      </w:tr>
      <w:tr w:rsidR="000B1401" w:rsidRPr="00E65695" w14:paraId="19DADF70" w14:textId="77777777" w:rsidTr="002513BB">
        <w:trPr>
          <w:trHeight w:val="25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AA3B2E2"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1.20</w:t>
            </w:r>
          </w:p>
        </w:tc>
        <w:tc>
          <w:tcPr>
            <w:tcW w:w="1501" w:type="dxa"/>
            <w:tcBorders>
              <w:top w:val="single" w:sz="4" w:space="0" w:color="auto"/>
              <w:left w:val="nil"/>
              <w:bottom w:val="single" w:sz="4" w:space="0" w:color="auto"/>
              <w:right w:val="single" w:sz="4" w:space="0" w:color="auto"/>
            </w:tcBorders>
            <w:shd w:val="clear" w:color="auto" w:fill="auto"/>
            <w:hideMark/>
          </w:tcPr>
          <w:p w14:paraId="05126EC2"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1985" w:type="dxa"/>
            <w:tcBorders>
              <w:top w:val="nil"/>
              <w:left w:val="nil"/>
              <w:bottom w:val="single" w:sz="4" w:space="0" w:color="auto"/>
              <w:right w:val="single" w:sz="4" w:space="0" w:color="auto"/>
            </w:tcBorders>
            <w:shd w:val="clear" w:color="auto" w:fill="auto"/>
            <w:hideMark/>
          </w:tcPr>
          <w:p w14:paraId="2F2FB61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w:t>
            </w:r>
          </w:p>
        </w:tc>
        <w:tc>
          <w:tcPr>
            <w:tcW w:w="938" w:type="dxa"/>
            <w:tcBorders>
              <w:top w:val="nil"/>
              <w:left w:val="nil"/>
              <w:bottom w:val="single" w:sz="4" w:space="0" w:color="auto"/>
              <w:right w:val="single" w:sz="4" w:space="0" w:color="auto"/>
            </w:tcBorders>
            <w:shd w:val="clear" w:color="auto" w:fill="auto"/>
            <w:hideMark/>
          </w:tcPr>
          <w:p w14:paraId="546A1B6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к 2018 году</w:t>
            </w:r>
          </w:p>
        </w:tc>
        <w:tc>
          <w:tcPr>
            <w:tcW w:w="1286" w:type="dxa"/>
            <w:tcBorders>
              <w:top w:val="nil"/>
              <w:left w:val="nil"/>
              <w:bottom w:val="single" w:sz="4" w:space="0" w:color="auto"/>
              <w:right w:val="single" w:sz="4" w:space="0" w:color="auto"/>
            </w:tcBorders>
            <w:shd w:val="clear" w:color="auto" w:fill="auto"/>
            <w:hideMark/>
          </w:tcPr>
          <w:p w14:paraId="05A9FFF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33,5</w:t>
            </w:r>
          </w:p>
        </w:tc>
        <w:tc>
          <w:tcPr>
            <w:tcW w:w="1319" w:type="dxa"/>
            <w:tcBorders>
              <w:top w:val="nil"/>
              <w:left w:val="nil"/>
              <w:bottom w:val="single" w:sz="4" w:space="0" w:color="auto"/>
              <w:right w:val="single" w:sz="4" w:space="0" w:color="auto"/>
            </w:tcBorders>
            <w:shd w:val="clear" w:color="auto" w:fill="auto"/>
            <w:hideMark/>
          </w:tcPr>
          <w:p w14:paraId="65CE178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33,5</w:t>
            </w:r>
          </w:p>
        </w:tc>
        <w:tc>
          <w:tcPr>
            <w:tcW w:w="1222" w:type="dxa"/>
            <w:tcBorders>
              <w:top w:val="nil"/>
              <w:left w:val="nil"/>
              <w:bottom w:val="single" w:sz="4" w:space="0" w:color="auto"/>
              <w:right w:val="single" w:sz="4" w:space="0" w:color="auto"/>
            </w:tcBorders>
            <w:shd w:val="clear" w:color="auto" w:fill="auto"/>
            <w:hideMark/>
          </w:tcPr>
          <w:p w14:paraId="2E6A4E1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33,5</w:t>
            </w:r>
          </w:p>
        </w:tc>
        <w:tc>
          <w:tcPr>
            <w:tcW w:w="1603" w:type="dxa"/>
            <w:tcBorders>
              <w:top w:val="nil"/>
              <w:left w:val="nil"/>
              <w:bottom w:val="single" w:sz="4" w:space="0" w:color="auto"/>
              <w:right w:val="single" w:sz="4" w:space="0" w:color="auto"/>
            </w:tcBorders>
            <w:shd w:val="clear" w:color="auto" w:fill="auto"/>
            <w:hideMark/>
          </w:tcPr>
          <w:p w14:paraId="3F43C33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25A4170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    http://rkn.gov.ru/</w:t>
            </w:r>
          </w:p>
        </w:tc>
        <w:tc>
          <w:tcPr>
            <w:tcW w:w="948" w:type="dxa"/>
            <w:tcBorders>
              <w:top w:val="single" w:sz="4" w:space="0" w:color="auto"/>
              <w:left w:val="nil"/>
              <w:bottom w:val="single" w:sz="4" w:space="0" w:color="auto"/>
              <w:right w:val="single" w:sz="4" w:space="0" w:color="auto"/>
            </w:tcBorders>
            <w:shd w:val="clear" w:color="auto" w:fill="auto"/>
            <w:hideMark/>
          </w:tcPr>
          <w:p w14:paraId="2314346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592BD4A5" w14:textId="77777777" w:rsidR="000B1401" w:rsidRPr="00E65695" w:rsidRDefault="002F3F81" w:rsidP="002F3F8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53</w:t>
            </w:r>
            <w:r w:rsidR="000B1401" w:rsidRPr="00E65695">
              <w:rPr>
                <w:rFonts w:ascii="Times New Roman" w:hAnsi="Times New Roman"/>
                <w:color w:val="000000"/>
                <w:sz w:val="22"/>
                <w:szCs w:val="22"/>
              </w:rPr>
              <w:t>,</w:t>
            </w:r>
            <w:r w:rsidRPr="00E65695">
              <w:rPr>
                <w:rFonts w:ascii="Times New Roman" w:hAnsi="Times New Roman"/>
                <w:color w:val="000000"/>
                <w:sz w:val="22"/>
                <w:szCs w:val="22"/>
              </w:rPr>
              <w:t>9</w:t>
            </w:r>
            <w:r w:rsidR="000B1401" w:rsidRPr="00E65695">
              <w:rPr>
                <w:rFonts w:ascii="Times New Roman" w:hAnsi="Times New Roman"/>
                <w:color w:val="000000"/>
                <w:sz w:val="22"/>
                <w:szCs w:val="22"/>
              </w:rPr>
              <w:t>5</w:t>
            </w:r>
          </w:p>
        </w:tc>
        <w:tc>
          <w:tcPr>
            <w:tcW w:w="948" w:type="dxa"/>
            <w:tcBorders>
              <w:top w:val="nil"/>
              <w:left w:val="nil"/>
              <w:bottom w:val="single" w:sz="4" w:space="0" w:color="auto"/>
              <w:right w:val="single" w:sz="4" w:space="0" w:color="auto"/>
            </w:tcBorders>
            <w:shd w:val="clear" w:color="auto" w:fill="auto"/>
            <w:hideMark/>
          </w:tcPr>
          <w:p w14:paraId="0189ADB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63,5</w:t>
            </w:r>
          </w:p>
        </w:tc>
      </w:tr>
      <w:tr w:rsidR="000B1401" w:rsidRPr="00E65695" w14:paraId="645924DD" w14:textId="77777777" w:rsidTr="002513BB">
        <w:trPr>
          <w:trHeight w:val="2480"/>
        </w:trPr>
        <w:tc>
          <w:tcPr>
            <w:tcW w:w="636" w:type="dxa"/>
            <w:tcBorders>
              <w:top w:val="nil"/>
              <w:left w:val="single" w:sz="4" w:space="0" w:color="auto"/>
              <w:bottom w:val="single" w:sz="4" w:space="0" w:color="auto"/>
              <w:right w:val="single" w:sz="4" w:space="0" w:color="auto"/>
            </w:tcBorders>
            <w:shd w:val="clear" w:color="000000" w:fill="FFFFFF"/>
            <w:vAlign w:val="bottom"/>
            <w:hideMark/>
          </w:tcPr>
          <w:p w14:paraId="7CBA92DE" w14:textId="77777777" w:rsidR="000B1401" w:rsidRPr="00E65695" w:rsidRDefault="000B1401" w:rsidP="000B1401">
            <w:pPr>
              <w:spacing w:line="240" w:lineRule="auto"/>
              <w:jc w:val="center"/>
              <w:rPr>
                <w:rFonts w:ascii="Calibri" w:hAnsi="Calibri"/>
                <w:color w:val="000000"/>
                <w:sz w:val="22"/>
                <w:szCs w:val="22"/>
              </w:rPr>
            </w:pPr>
            <w:r w:rsidRPr="00E65695">
              <w:rPr>
                <w:rFonts w:ascii="Calibri" w:hAnsi="Calibri"/>
                <w:color w:val="000000"/>
                <w:sz w:val="22"/>
                <w:szCs w:val="22"/>
              </w:rPr>
              <w:t> </w:t>
            </w:r>
          </w:p>
        </w:tc>
        <w:tc>
          <w:tcPr>
            <w:tcW w:w="1501" w:type="dxa"/>
            <w:tcBorders>
              <w:top w:val="single" w:sz="4" w:space="0" w:color="auto"/>
              <w:left w:val="nil"/>
              <w:bottom w:val="single" w:sz="4" w:space="0" w:color="auto"/>
              <w:right w:val="single" w:sz="4" w:space="0" w:color="auto"/>
            </w:tcBorders>
            <w:shd w:val="clear" w:color="auto" w:fill="auto"/>
            <w:hideMark/>
          </w:tcPr>
          <w:p w14:paraId="1CA1496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1985" w:type="dxa"/>
            <w:tcBorders>
              <w:top w:val="single" w:sz="4" w:space="0" w:color="auto"/>
              <w:left w:val="nil"/>
              <w:bottom w:val="single" w:sz="4" w:space="0" w:color="auto"/>
              <w:right w:val="nil"/>
            </w:tcBorders>
            <w:shd w:val="clear" w:color="auto" w:fill="auto"/>
            <w:hideMark/>
          </w:tcPr>
          <w:p w14:paraId="728A6C5A"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xml:space="preserve">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14:paraId="436BBAC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16E8FDF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single" w:sz="4" w:space="0" w:color="auto"/>
              <w:left w:val="nil"/>
              <w:bottom w:val="single" w:sz="4" w:space="0" w:color="auto"/>
              <w:right w:val="single" w:sz="4" w:space="0" w:color="auto"/>
            </w:tcBorders>
            <w:shd w:val="clear" w:color="auto" w:fill="auto"/>
            <w:hideMark/>
          </w:tcPr>
          <w:p w14:paraId="0364DEB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single" w:sz="4" w:space="0" w:color="auto"/>
              <w:left w:val="nil"/>
              <w:bottom w:val="single" w:sz="4" w:space="0" w:color="auto"/>
              <w:right w:val="single" w:sz="4" w:space="0" w:color="auto"/>
            </w:tcBorders>
            <w:shd w:val="clear" w:color="auto" w:fill="auto"/>
            <w:hideMark/>
          </w:tcPr>
          <w:p w14:paraId="4FC15D2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single" w:sz="4" w:space="0" w:color="auto"/>
              <w:left w:val="nil"/>
              <w:bottom w:val="single" w:sz="4" w:space="0" w:color="auto"/>
              <w:right w:val="single" w:sz="4" w:space="0" w:color="auto"/>
            </w:tcBorders>
            <w:shd w:val="clear" w:color="auto" w:fill="auto"/>
            <w:hideMark/>
          </w:tcPr>
          <w:p w14:paraId="481FD4B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082F929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    http://rkn.gov.ru/</w:t>
            </w:r>
          </w:p>
        </w:tc>
        <w:tc>
          <w:tcPr>
            <w:tcW w:w="948" w:type="dxa"/>
            <w:tcBorders>
              <w:top w:val="single" w:sz="4" w:space="0" w:color="auto"/>
              <w:left w:val="nil"/>
              <w:bottom w:val="single" w:sz="4" w:space="0" w:color="auto"/>
              <w:right w:val="single" w:sz="4" w:space="0" w:color="auto"/>
            </w:tcBorders>
            <w:shd w:val="clear" w:color="auto" w:fill="auto"/>
            <w:hideMark/>
          </w:tcPr>
          <w:p w14:paraId="2417BA9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3D5D355A" w14:textId="77777777" w:rsidR="000B1401" w:rsidRPr="00E65695" w:rsidRDefault="002F3F81" w:rsidP="002F3F8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53</w:t>
            </w:r>
            <w:r w:rsidR="000B1401" w:rsidRPr="00E65695">
              <w:rPr>
                <w:rFonts w:ascii="Times New Roman" w:hAnsi="Times New Roman"/>
                <w:color w:val="000000"/>
                <w:sz w:val="22"/>
                <w:szCs w:val="22"/>
              </w:rPr>
              <w:t>,</w:t>
            </w:r>
            <w:r w:rsidRPr="00E65695">
              <w:rPr>
                <w:rFonts w:ascii="Times New Roman" w:hAnsi="Times New Roman"/>
                <w:color w:val="000000"/>
                <w:sz w:val="22"/>
                <w:szCs w:val="22"/>
              </w:rPr>
              <w:t>9</w:t>
            </w:r>
            <w:r w:rsidR="000B1401" w:rsidRPr="00E65695">
              <w:rPr>
                <w:rFonts w:ascii="Times New Roman" w:hAnsi="Times New Roman"/>
                <w:color w:val="000000"/>
                <w:sz w:val="22"/>
                <w:szCs w:val="22"/>
              </w:rPr>
              <w:t>5</w:t>
            </w:r>
          </w:p>
        </w:tc>
        <w:tc>
          <w:tcPr>
            <w:tcW w:w="948" w:type="dxa"/>
            <w:tcBorders>
              <w:top w:val="single" w:sz="4" w:space="0" w:color="auto"/>
              <w:left w:val="nil"/>
              <w:bottom w:val="single" w:sz="4" w:space="0" w:color="auto"/>
              <w:right w:val="single" w:sz="4" w:space="0" w:color="auto"/>
            </w:tcBorders>
            <w:shd w:val="clear" w:color="auto" w:fill="auto"/>
            <w:hideMark/>
          </w:tcPr>
          <w:p w14:paraId="3BD48E0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63,5</w:t>
            </w:r>
          </w:p>
        </w:tc>
      </w:tr>
      <w:tr w:rsidR="000B1401" w:rsidRPr="00E65695" w14:paraId="04FBD7B6" w14:textId="77777777" w:rsidTr="002513BB">
        <w:trPr>
          <w:trHeight w:val="120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AE82453"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1.21</w:t>
            </w:r>
          </w:p>
        </w:tc>
        <w:tc>
          <w:tcPr>
            <w:tcW w:w="1501" w:type="dxa"/>
            <w:tcBorders>
              <w:top w:val="single" w:sz="4" w:space="0" w:color="auto"/>
              <w:left w:val="nil"/>
              <w:bottom w:val="single" w:sz="4" w:space="0" w:color="auto"/>
              <w:right w:val="single" w:sz="4" w:space="0" w:color="auto"/>
            </w:tcBorders>
            <w:shd w:val="clear" w:color="auto" w:fill="auto"/>
            <w:hideMark/>
          </w:tcPr>
          <w:p w14:paraId="46C66F86"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жилищного строительства</w:t>
            </w:r>
          </w:p>
        </w:tc>
        <w:tc>
          <w:tcPr>
            <w:tcW w:w="1985" w:type="dxa"/>
            <w:tcBorders>
              <w:top w:val="single" w:sz="4" w:space="0" w:color="auto"/>
              <w:left w:val="nil"/>
              <w:bottom w:val="single" w:sz="4" w:space="0" w:color="auto"/>
              <w:right w:val="single" w:sz="4" w:space="0" w:color="auto"/>
            </w:tcBorders>
            <w:shd w:val="clear" w:color="auto" w:fill="auto"/>
            <w:hideMark/>
          </w:tcPr>
          <w:p w14:paraId="45B14CAF"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xml:space="preserve">Доля организаций частной формы собственности в сфере жилищного  строительства </w:t>
            </w:r>
          </w:p>
        </w:tc>
        <w:tc>
          <w:tcPr>
            <w:tcW w:w="938" w:type="dxa"/>
            <w:tcBorders>
              <w:top w:val="single" w:sz="4" w:space="0" w:color="auto"/>
              <w:left w:val="nil"/>
              <w:bottom w:val="single" w:sz="4" w:space="0" w:color="auto"/>
              <w:right w:val="single" w:sz="4" w:space="0" w:color="auto"/>
            </w:tcBorders>
            <w:shd w:val="clear" w:color="auto" w:fill="auto"/>
            <w:hideMark/>
          </w:tcPr>
          <w:p w14:paraId="3DD7A9B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1596D10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single" w:sz="4" w:space="0" w:color="auto"/>
              <w:left w:val="nil"/>
              <w:bottom w:val="single" w:sz="4" w:space="0" w:color="auto"/>
              <w:right w:val="single" w:sz="4" w:space="0" w:color="auto"/>
            </w:tcBorders>
            <w:shd w:val="clear" w:color="auto" w:fill="auto"/>
            <w:hideMark/>
          </w:tcPr>
          <w:p w14:paraId="55DD196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single" w:sz="4" w:space="0" w:color="auto"/>
              <w:left w:val="nil"/>
              <w:bottom w:val="single" w:sz="4" w:space="0" w:color="auto"/>
              <w:right w:val="single" w:sz="4" w:space="0" w:color="auto"/>
            </w:tcBorders>
            <w:shd w:val="clear" w:color="auto" w:fill="auto"/>
            <w:hideMark/>
          </w:tcPr>
          <w:p w14:paraId="1E24A94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single" w:sz="4" w:space="0" w:color="auto"/>
              <w:left w:val="nil"/>
              <w:bottom w:val="single" w:sz="4" w:space="0" w:color="auto"/>
              <w:right w:val="single" w:sz="4" w:space="0" w:color="auto"/>
            </w:tcBorders>
            <w:shd w:val="clear" w:color="auto" w:fill="auto"/>
            <w:hideMark/>
          </w:tcPr>
          <w:p w14:paraId="7F7E3A3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288B554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single" w:sz="4" w:space="0" w:color="auto"/>
              <w:left w:val="nil"/>
              <w:bottom w:val="single" w:sz="4" w:space="0" w:color="auto"/>
              <w:right w:val="single" w:sz="4" w:space="0" w:color="auto"/>
            </w:tcBorders>
            <w:shd w:val="clear" w:color="auto" w:fill="auto"/>
            <w:hideMark/>
          </w:tcPr>
          <w:p w14:paraId="04523E0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6221B0A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26,1</w:t>
            </w:r>
          </w:p>
        </w:tc>
        <w:tc>
          <w:tcPr>
            <w:tcW w:w="948" w:type="dxa"/>
            <w:tcBorders>
              <w:top w:val="single" w:sz="4" w:space="0" w:color="auto"/>
              <w:left w:val="nil"/>
              <w:bottom w:val="single" w:sz="4" w:space="0" w:color="auto"/>
              <w:right w:val="single" w:sz="4" w:space="0" w:color="auto"/>
            </w:tcBorders>
            <w:shd w:val="clear" w:color="auto" w:fill="auto"/>
            <w:hideMark/>
          </w:tcPr>
          <w:p w14:paraId="4184213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38,2</w:t>
            </w:r>
          </w:p>
        </w:tc>
      </w:tr>
      <w:tr w:rsidR="000B1401" w:rsidRPr="00E65695" w14:paraId="4B44161B" w14:textId="77777777" w:rsidTr="002513BB">
        <w:trPr>
          <w:trHeight w:val="237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C8F1D95"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1.22</w:t>
            </w:r>
          </w:p>
        </w:tc>
        <w:tc>
          <w:tcPr>
            <w:tcW w:w="1501" w:type="dxa"/>
            <w:tcBorders>
              <w:top w:val="nil"/>
              <w:left w:val="nil"/>
              <w:bottom w:val="nil"/>
              <w:right w:val="single" w:sz="4" w:space="0" w:color="auto"/>
            </w:tcBorders>
            <w:shd w:val="clear" w:color="auto" w:fill="auto"/>
            <w:hideMark/>
          </w:tcPr>
          <w:p w14:paraId="296ECD60"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строительства объектов капитального строительства, за исключением жилищного и дорожного строительства</w:t>
            </w:r>
          </w:p>
        </w:tc>
        <w:tc>
          <w:tcPr>
            <w:tcW w:w="1985" w:type="dxa"/>
            <w:tcBorders>
              <w:top w:val="nil"/>
              <w:left w:val="nil"/>
              <w:bottom w:val="single" w:sz="4" w:space="0" w:color="auto"/>
              <w:right w:val="single" w:sz="4" w:space="0" w:color="auto"/>
            </w:tcBorders>
            <w:shd w:val="clear" w:color="auto" w:fill="auto"/>
            <w:hideMark/>
          </w:tcPr>
          <w:p w14:paraId="1AC9931A"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938" w:type="dxa"/>
            <w:tcBorders>
              <w:top w:val="nil"/>
              <w:left w:val="nil"/>
              <w:bottom w:val="single" w:sz="4" w:space="0" w:color="auto"/>
              <w:right w:val="single" w:sz="4" w:space="0" w:color="auto"/>
            </w:tcBorders>
            <w:shd w:val="clear" w:color="auto" w:fill="auto"/>
            <w:hideMark/>
          </w:tcPr>
          <w:p w14:paraId="421CFAE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6CD23B1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w:t>
            </w:r>
          </w:p>
        </w:tc>
        <w:tc>
          <w:tcPr>
            <w:tcW w:w="1319" w:type="dxa"/>
            <w:tcBorders>
              <w:top w:val="nil"/>
              <w:left w:val="nil"/>
              <w:bottom w:val="single" w:sz="4" w:space="0" w:color="auto"/>
              <w:right w:val="single" w:sz="4" w:space="0" w:color="auto"/>
            </w:tcBorders>
            <w:shd w:val="clear" w:color="auto" w:fill="auto"/>
            <w:hideMark/>
          </w:tcPr>
          <w:p w14:paraId="5831027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80</w:t>
            </w:r>
          </w:p>
        </w:tc>
        <w:tc>
          <w:tcPr>
            <w:tcW w:w="1222" w:type="dxa"/>
            <w:tcBorders>
              <w:top w:val="nil"/>
              <w:left w:val="nil"/>
              <w:bottom w:val="single" w:sz="4" w:space="0" w:color="auto"/>
              <w:right w:val="single" w:sz="4" w:space="0" w:color="auto"/>
            </w:tcBorders>
            <w:shd w:val="clear" w:color="auto" w:fill="auto"/>
            <w:hideMark/>
          </w:tcPr>
          <w:p w14:paraId="6B399DC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w:t>
            </w:r>
          </w:p>
        </w:tc>
        <w:tc>
          <w:tcPr>
            <w:tcW w:w="1603" w:type="dxa"/>
            <w:tcBorders>
              <w:top w:val="nil"/>
              <w:left w:val="nil"/>
              <w:bottom w:val="single" w:sz="4" w:space="0" w:color="auto"/>
              <w:right w:val="single" w:sz="4" w:space="0" w:color="auto"/>
            </w:tcBorders>
            <w:shd w:val="clear" w:color="auto" w:fill="auto"/>
            <w:hideMark/>
          </w:tcPr>
          <w:p w14:paraId="1C66946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265783B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0663DC1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3FFF407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26,05</w:t>
            </w:r>
          </w:p>
        </w:tc>
        <w:tc>
          <w:tcPr>
            <w:tcW w:w="948" w:type="dxa"/>
            <w:tcBorders>
              <w:top w:val="nil"/>
              <w:left w:val="nil"/>
              <w:bottom w:val="single" w:sz="4" w:space="0" w:color="auto"/>
              <w:right w:val="single" w:sz="4" w:space="0" w:color="auto"/>
            </w:tcBorders>
            <w:shd w:val="clear" w:color="auto" w:fill="auto"/>
            <w:hideMark/>
          </w:tcPr>
          <w:p w14:paraId="3E57D99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33,9</w:t>
            </w:r>
          </w:p>
        </w:tc>
      </w:tr>
      <w:tr w:rsidR="000B1401" w:rsidRPr="00E65695" w14:paraId="625C5CAC" w14:textId="77777777" w:rsidTr="00743BDC">
        <w:trPr>
          <w:trHeight w:val="152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E10DAE2"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1.23</w:t>
            </w:r>
          </w:p>
        </w:tc>
        <w:tc>
          <w:tcPr>
            <w:tcW w:w="1501" w:type="dxa"/>
            <w:tcBorders>
              <w:top w:val="single" w:sz="4" w:space="0" w:color="auto"/>
              <w:left w:val="nil"/>
              <w:bottom w:val="single" w:sz="4" w:space="0" w:color="auto"/>
              <w:right w:val="single" w:sz="4" w:space="0" w:color="auto"/>
            </w:tcBorders>
            <w:shd w:val="clear" w:color="auto" w:fill="auto"/>
            <w:hideMark/>
          </w:tcPr>
          <w:p w14:paraId="37A9D81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дорожной деятельности (за исключением проектирования)</w:t>
            </w:r>
          </w:p>
        </w:tc>
        <w:tc>
          <w:tcPr>
            <w:tcW w:w="1985" w:type="dxa"/>
            <w:tcBorders>
              <w:top w:val="nil"/>
              <w:left w:val="nil"/>
              <w:bottom w:val="single" w:sz="4" w:space="0" w:color="auto"/>
              <w:right w:val="single" w:sz="4" w:space="0" w:color="auto"/>
            </w:tcBorders>
            <w:shd w:val="clear" w:color="auto" w:fill="auto"/>
            <w:hideMark/>
          </w:tcPr>
          <w:p w14:paraId="09D47301"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дорожной деятельности (за исключением проектирования)</w:t>
            </w:r>
          </w:p>
        </w:tc>
        <w:tc>
          <w:tcPr>
            <w:tcW w:w="938" w:type="dxa"/>
            <w:tcBorders>
              <w:top w:val="nil"/>
              <w:left w:val="nil"/>
              <w:bottom w:val="single" w:sz="4" w:space="0" w:color="auto"/>
              <w:right w:val="single" w:sz="4" w:space="0" w:color="auto"/>
            </w:tcBorders>
            <w:shd w:val="clear" w:color="auto" w:fill="auto"/>
            <w:hideMark/>
          </w:tcPr>
          <w:p w14:paraId="364CB61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37F3850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nil"/>
              <w:left w:val="nil"/>
              <w:bottom w:val="single" w:sz="4" w:space="0" w:color="auto"/>
              <w:right w:val="single" w:sz="4" w:space="0" w:color="auto"/>
            </w:tcBorders>
            <w:shd w:val="clear" w:color="auto" w:fill="auto"/>
            <w:hideMark/>
          </w:tcPr>
          <w:p w14:paraId="144409A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80</w:t>
            </w:r>
          </w:p>
        </w:tc>
        <w:tc>
          <w:tcPr>
            <w:tcW w:w="1222" w:type="dxa"/>
            <w:tcBorders>
              <w:top w:val="nil"/>
              <w:left w:val="nil"/>
              <w:bottom w:val="single" w:sz="4" w:space="0" w:color="auto"/>
              <w:right w:val="single" w:sz="4" w:space="0" w:color="auto"/>
            </w:tcBorders>
            <w:shd w:val="clear" w:color="auto" w:fill="auto"/>
            <w:hideMark/>
          </w:tcPr>
          <w:p w14:paraId="11325163" w14:textId="77777777" w:rsidR="000B1401" w:rsidRPr="00E65695" w:rsidRDefault="000B1401" w:rsidP="000B1401">
            <w:pPr>
              <w:spacing w:line="240" w:lineRule="auto"/>
              <w:jc w:val="center"/>
              <w:rPr>
                <w:rFonts w:ascii="Times New Roman" w:hAnsi="Times New Roman"/>
                <w:color w:val="000000"/>
                <w:sz w:val="21"/>
                <w:szCs w:val="21"/>
              </w:rPr>
            </w:pPr>
            <w:r w:rsidRPr="00E65695">
              <w:rPr>
                <w:rFonts w:ascii="Times New Roman" w:hAnsi="Times New Roman"/>
                <w:color w:val="000000"/>
                <w:sz w:val="21"/>
                <w:szCs w:val="21"/>
              </w:rPr>
              <w:t>100</w:t>
            </w:r>
          </w:p>
        </w:tc>
        <w:tc>
          <w:tcPr>
            <w:tcW w:w="1603" w:type="dxa"/>
            <w:tcBorders>
              <w:top w:val="nil"/>
              <w:left w:val="nil"/>
              <w:bottom w:val="single" w:sz="4" w:space="0" w:color="auto"/>
              <w:right w:val="single" w:sz="4" w:space="0" w:color="auto"/>
            </w:tcBorders>
            <w:shd w:val="clear" w:color="auto" w:fill="auto"/>
            <w:hideMark/>
          </w:tcPr>
          <w:p w14:paraId="52690C0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22FEF97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2AB5991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13BF8E3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40,5</w:t>
            </w:r>
          </w:p>
        </w:tc>
        <w:tc>
          <w:tcPr>
            <w:tcW w:w="948" w:type="dxa"/>
            <w:tcBorders>
              <w:top w:val="nil"/>
              <w:left w:val="nil"/>
              <w:bottom w:val="single" w:sz="4" w:space="0" w:color="auto"/>
              <w:right w:val="single" w:sz="4" w:space="0" w:color="auto"/>
            </w:tcBorders>
            <w:shd w:val="clear" w:color="auto" w:fill="auto"/>
            <w:hideMark/>
          </w:tcPr>
          <w:p w14:paraId="36BF423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47</w:t>
            </w:r>
          </w:p>
        </w:tc>
      </w:tr>
      <w:tr w:rsidR="000B1401" w:rsidRPr="00E65695" w14:paraId="2EB1EEDD" w14:textId="77777777" w:rsidTr="00743BDC">
        <w:trPr>
          <w:trHeight w:val="111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C15C5"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1.24</w:t>
            </w:r>
          </w:p>
        </w:tc>
        <w:tc>
          <w:tcPr>
            <w:tcW w:w="1501" w:type="dxa"/>
            <w:tcBorders>
              <w:top w:val="single" w:sz="4" w:space="0" w:color="auto"/>
              <w:left w:val="nil"/>
              <w:bottom w:val="single" w:sz="4" w:space="0" w:color="auto"/>
              <w:right w:val="single" w:sz="4" w:space="0" w:color="auto"/>
            </w:tcBorders>
            <w:shd w:val="clear" w:color="auto" w:fill="auto"/>
            <w:hideMark/>
          </w:tcPr>
          <w:p w14:paraId="43BBCD8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архитектурно-строительного проектирования</w:t>
            </w:r>
          </w:p>
        </w:tc>
        <w:tc>
          <w:tcPr>
            <w:tcW w:w="1985" w:type="dxa"/>
            <w:tcBorders>
              <w:top w:val="single" w:sz="4" w:space="0" w:color="auto"/>
              <w:left w:val="nil"/>
              <w:bottom w:val="single" w:sz="4" w:space="0" w:color="auto"/>
              <w:right w:val="single" w:sz="4" w:space="0" w:color="auto"/>
            </w:tcBorders>
            <w:shd w:val="clear" w:color="auto" w:fill="auto"/>
            <w:hideMark/>
          </w:tcPr>
          <w:p w14:paraId="16C89F45"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архитектурно-строительного проектирования</w:t>
            </w:r>
          </w:p>
        </w:tc>
        <w:tc>
          <w:tcPr>
            <w:tcW w:w="938" w:type="dxa"/>
            <w:tcBorders>
              <w:top w:val="single" w:sz="4" w:space="0" w:color="auto"/>
              <w:left w:val="nil"/>
              <w:bottom w:val="single" w:sz="4" w:space="0" w:color="auto"/>
              <w:right w:val="single" w:sz="4" w:space="0" w:color="auto"/>
            </w:tcBorders>
            <w:shd w:val="clear" w:color="auto" w:fill="auto"/>
            <w:hideMark/>
          </w:tcPr>
          <w:p w14:paraId="2992CAC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7F79C3F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99,1</w:t>
            </w:r>
          </w:p>
        </w:tc>
        <w:tc>
          <w:tcPr>
            <w:tcW w:w="1319" w:type="dxa"/>
            <w:tcBorders>
              <w:top w:val="single" w:sz="4" w:space="0" w:color="auto"/>
              <w:left w:val="nil"/>
              <w:bottom w:val="single" w:sz="4" w:space="0" w:color="auto"/>
              <w:right w:val="single" w:sz="4" w:space="0" w:color="auto"/>
            </w:tcBorders>
            <w:shd w:val="clear" w:color="auto" w:fill="auto"/>
            <w:hideMark/>
          </w:tcPr>
          <w:p w14:paraId="7D5F400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99,1</w:t>
            </w:r>
          </w:p>
        </w:tc>
        <w:tc>
          <w:tcPr>
            <w:tcW w:w="1222" w:type="dxa"/>
            <w:tcBorders>
              <w:top w:val="single" w:sz="4" w:space="0" w:color="auto"/>
              <w:left w:val="nil"/>
              <w:bottom w:val="single" w:sz="4" w:space="0" w:color="auto"/>
              <w:right w:val="single" w:sz="4" w:space="0" w:color="auto"/>
            </w:tcBorders>
            <w:shd w:val="clear" w:color="auto" w:fill="auto"/>
            <w:hideMark/>
          </w:tcPr>
          <w:p w14:paraId="4A293FD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99,1</w:t>
            </w:r>
          </w:p>
        </w:tc>
        <w:tc>
          <w:tcPr>
            <w:tcW w:w="1603" w:type="dxa"/>
            <w:tcBorders>
              <w:top w:val="single" w:sz="4" w:space="0" w:color="auto"/>
              <w:left w:val="nil"/>
              <w:bottom w:val="single" w:sz="4" w:space="0" w:color="auto"/>
              <w:right w:val="single" w:sz="4" w:space="0" w:color="auto"/>
            </w:tcBorders>
            <w:shd w:val="clear" w:color="auto" w:fill="auto"/>
            <w:hideMark/>
          </w:tcPr>
          <w:p w14:paraId="2B81E99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31EB870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Данные ведомственная отчетности.</w:t>
            </w:r>
          </w:p>
        </w:tc>
        <w:tc>
          <w:tcPr>
            <w:tcW w:w="948" w:type="dxa"/>
            <w:tcBorders>
              <w:top w:val="single" w:sz="4" w:space="0" w:color="auto"/>
              <w:left w:val="nil"/>
              <w:bottom w:val="single" w:sz="4" w:space="0" w:color="auto"/>
              <w:right w:val="single" w:sz="4" w:space="0" w:color="auto"/>
            </w:tcBorders>
            <w:shd w:val="clear" w:color="auto" w:fill="auto"/>
            <w:hideMark/>
          </w:tcPr>
          <w:p w14:paraId="33A7AEF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42F140D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29,25</w:t>
            </w:r>
          </w:p>
        </w:tc>
        <w:tc>
          <w:tcPr>
            <w:tcW w:w="948" w:type="dxa"/>
            <w:tcBorders>
              <w:top w:val="single" w:sz="4" w:space="0" w:color="auto"/>
              <w:left w:val="nil"/>
              <w:bottom w:val="single" w:sz="4" w:space="0" w:color="auto"/>
              <w:right w:val="single" w:sz="4" w:space="0" w:color="auto"/>
            </w:tcBorders>
            <w:shd w:val="clear" w:color="auto" w:fill="auto"/>
            <w:hideMark/>
          </w:tcPr>
          <w:p w14:paraId="3C51F1B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37,1</w:t>
            </w:r>
          </w:p>
        </w:tc>
      </w:tr>
      <w:tr w:rsidR="000B1401" w:rsidRPr="00E65695" w14:paraId="706670C4" w14:textId="77777777" w:rsidTr="00743BDC">
        <w:trPr>
          <w:trHeight w:val="1813"/>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56CC6"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1.25</w:t>
            </w:r>
          </w:p>
        </w:tc>
        <w:tc>
          <w:tcPr>
            <w:tcW w:w="1501" w:type="dxa"/>
            <w:tcBorders>
              <w:top w:val="single" w:sz="4" w:space="0" w:color="auto"/>
              <w:left w:val="nil"/>
              <w:bottom w:val="nil"/>
              <w:right w:val="single" w:sz="4" w:space="0" w:color="auto"/>
            </w:tcBorders>
            <w:shd w:val="clear" w:color="auto" w:fill="auto"/>
            <w:hideMark/>
          </w:tcPr>
          <w:p w14:paraId="65CAD59F"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кадастровых и землеустроительных работ</w:t>
            </w:r>
          </w:p>
        </w:tc>
        <w:tc>
          <w:tcPr>
            <w:tcW w:w="1985" w:type="dxa"/>
            <w:tcBorders>
              <w:top w:val="single" w:sz="4" w:space="0" w:color="auto"/>
              <w:left w:val="nil"/>
              <w:bottom w:val="single" w:sz="4" w:space="0" w:color="auto"/>
              <w:right w:val="single" w:sz="4" w:space="0" w:color="auto"/>
            </w:tcBorders>
            <w:shd w:val="clear" w:color="auto" w:fill="auto"/>
            <w:hideMark/>
          </w:tcPr>
          <w:p w14:paraId="317231F8"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кадастровых и землеустроительных работ</w:t>
            </w:r>
          </w:p>
        </w:tc>
        <w:tc>
          <w:tcPr>
            <w:tcW w:w="938" w:type="dxa"/>
            <w:tcBorders>
              <w:top w:val="single" w:sz="4" w:space="0" w:color="auto"/>
              <w:left w:val="nil"/>
              <w:bottom w:val="single" w:sz="4" w:space="0" w:color="auto"/>
              <w:right w:val="single" w:sz="4" w:space="0" w:color="auto"/>
            </w:tcBorders>
            <w:shd w:val="clear" w:color="auto" w:fill="auto"/>
            <w:hideMark/>
          </w:tcPr>
          <w:p w14:paraId="04F3BE9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15E2F22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95.0</w:t>
            </w:r>
          </w:p>
        </w:tc>
        <w:tc>
          <w:tcPr>
            <w:tcW w:w="1319" w:type="dxa"/>
            <w:tcBorders>
              <w:top w:val="single" w:sz="4" w:space="0" w:color="auto"/>
              <w:left w:val="nil"/>
              <w:bottom w:val="single" w:sz="4" w:space="0" w:color="auto"/>
              <w:right w:val="single" w:sz="4" w:space="0" w:color="auto"/>
            </w:tcBorders>
            <w:shd w:val="clear" w:color="auto" w:fill="auto"/>
            <w:hideMark/>
          </w:tcPr>
          <w:p w14:paraId="3E71B45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92,3</w:t>
            </w:r>
          </w:p>
        </w:tc>
        <w:tc>
          <w:tcPr>
            <w:tcW w:w="1222" w:type="dxa"/>
            <w:tcBorders>
              <w:top w:val="single" w:sz="4" w:space="0" w:color="auto"/>
              <w:left w:val="nil"/>
              <w:bottom w:val="single" w:sz="4" w:space="0" w:color="auto"/>
              <w:right w:val="single" w:sz="4" w:space="0" w:color="auto"/>
            </w:tcBorders>
            <w:shd w:val="clear" w:color="auto" w:fill="auto"/>
            <w:hideMark/>
          </w:tcPr>
          <w:p w14:paraId="2B1F4698" w14:textId="77777777" w:rsidR="000B1401" w:rsidRPr="00E65695" w:rsidRDefault="000B1401" w:rsidP="000B1401">
            <w:pPr>
              <w:spacing w:line="240" w:lineRule="auto"/>
              <w:jc w:val="center"/>
              <w:rPr>
                <w:rFonts w:ascii="Times New Roman" w:hAnsi="Times New Roman"/>
                <w:sz w:val="22"/>
                <w:szCs w:val="22"/>
              </w:rPr>
            </w:pPr>
            <w:r w:rsidRPr="00E65695">
              <w:rPr>
                <w:rFonts w:ascii="Times New Roman" w:hAnsi="Times New Roman"/>
                <w:sz w:val="22"/>
                <w:szCs w:val="22"/>
              </w:rPr>
              <w:t>94,7</w:t>
            </w:r>
          </w:p>
        </w:tc>
        <w:tc>
          <w:tcPr>
            <w:tcW w:w="1603" w:type="dxa"/>
            <w:tcBorders>
              <w:top w:val="single" w:sz="4" w:space="0" w:color="auto"/>
              <w:left w:val="nil"/>
              <w:bottom w:val="single" w:sz="4" w:space="0" w:color="auto"/>
              <w:right w:val="single" w:sz="4" w:space="0" w:color="auto"/>
            </w:tcBorders>
            <w:shd w:val="clear" w:color="auto" w:fill="auto"/>
            <w:hideMark/>
          </w:tcPr>
          <w:p w14:paraId="69E3ED6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6817DE3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Информация, представленная органами местного самоуправления, ведомственная отчетность</w:t>
            </w:r>
          </w:p>
        </w:tc>
        <w:tc>
          <w:tcPr>
            <w:tcW w:w="948" w:type="dxa"/>
            <w:tcBorders>
              <w:top w:val="single" w:sz="4" w:space="0" w:color="auto"/>
              <w:left w:val="nil"/>
              <w:bottom w:val="single" w:sz="4" w:space="0" w:color="auto"/>
              <w:right w:val="single" w:sz="4" w:space="0" w:color="auto"/>
            </w:tcBorders>
            <w:shd w:val="clear" w:color="auto" w:fill="auto"/>
            <w:hideMark/>
          </w:tcPr>
          <w:p w14:paraId="76B3B9B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67E993D9"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34,1</w:t>
            </w:r>
          </w:p>
        </w:tc>
        <w:tc>
          <w:tcPr>
            <w:tcW w:w="948" w:type="dxa"/>
            <w:tcBorders>
              <w:top w:val="single" w:sz="4" w:space="0" w:color="auto"/>
              <w:left w:val="nil"/>
              <w:bottom w:val="single" w:sz="4" w:space="0" w:color="auto"/>
              <w:right w:val="single" w:sz="4" w:space="0" w:color="auto"/>
            </w:tcBorders>
            <w:shd w:val="clear" w:color="auto" w:fill="auto"/>
            <w:hideMark/>
          </w:tcPr>
          <w:p w14:paraId="06D9E65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45</w:t>
            </w:r>
          </w:p>
        </w:tc>
      </w:tr>
      <w:tr w:rsidR="000B1401" w:rsidRPr="00E65695" w14:paraId="535CD91A" w14:textId="77777777" w:rsidTr="00743BDC">
        <w:trPr>
          <w:trHeight w:val="1603"/>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5011540"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1.26</w:t>
            </w:r>
          </w:p>
        </w:tc>
        <w:tc>
          <w:tcPr>
            <w:tcW w:w="1501" w:type="dxa"/>
            <w:tcBorders>
              <w:top w:val="single" w:sz="4" w:space="0" w:color="auto"/>
              <w:left w:val="nil"/>
              <w:bottom w:val="single" w:sz="4" w:space="0" w:color="auto"/>
              <w:right w:val="single" w:sz="4" w:space="0" w:color="auto"/>
            </w:tcBorders>
            <w:shd w:val="clear" w:color="auto" w:fill="auto"/>
            <w:hideMark/>
          </w:tcPr>
          <w:p w14:paraId="35991071"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нефтепродуктов</w:t>
            </w:r>
          </w:p>
        </w:tc>
        <w:tc>
          <w:tcPr>
            <w:tcW w:w="1985" w:type="dxa"/>
            <w:tcBorders>
              <w:top w:val="nil"/>
              <w:left w:val="nil"/>
              <w:bottom w:val="single" w:sz="4" w:space="0" w:color="auto"/>
              <w:right w:val="single" w:sz="4" w:space="0" w:color="auto"/>
            </w:tcBorders>
            <w:shd w:val="clear" w:color="auto" w:fill="auto"/>
            <w:hideMark/>
          </w:tcPr>
          <w:p w14:paraId="4C1890DF"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реализации газомоторного топлива на розничном рынке нефтепродуктов Кировской области</w:t>
            </w:r>
          </w:p>
        </w:tc>
        <w:tc>
          <w:tcPr>
            <w:tcW w:w="938" w:type="dxa"/>
            <w:tcBorders>
              <w:top w:val="nil"/>
              <w:left w:val="nil"/>
              <w:bottom w:val="single" w:sz="4" w:space="0" w:color="auto"/>
              <w:right w:val="single" w:sz="4" w:space="0" w:color="auto"/>
            </w:tcBorders>
            <w:shd w:val="clear" w:color="auto" w:fill="auto"/>
            <w:hideMark/>
          </w:tcPr>
          <w:p w14:paraId="657AA25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2CB2A99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nil"/>
              <w:left w:val="nil"/>
              <w:bottom w:val="single" w:sz="4" w:space="0" w:color="auto"/>
              <w:right w:val="single" w:sz="4" w:space="0" w:color="auto"/>
            </w:tcBorders>
            <w:shd w:val="clear" w:color="auto" w:fill="auto"/>
            <w:hideMark/>
          </w:tcPr>
          <w:p w14:paraId="5D20D25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nil"/>
              <w:left w:val="nil"/>
              <w:bottom w:val="single" w:sz="4" w:space="0" w:color="auto"/>
              <w:right w:val="single" w:sz="4" w:space="0" w:color="auto"/>
            </w:tcBorders>
            <w:shd w:val="clear" w:color="auto" w:fill="auto"/>
            <w:hideMark/>
          </w:tcPr>
          <w:p w14:paraId="4F32D85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nil"/>
              <w:left w:val="nil"/>
              <w:bottom w:val="single" w:sz="4" w:space="0" w:color="auto"/>
              <w:right w:val="single" w:sz="4" w:space="0" w:color="auto"/>
            </w:tcBorders>
            <w:shd w:val="clear" w:color="auto" w:fill="auto"/>
            <w:hideMark/>
          </w:tcPr>
          <w:p w14:paraId="6CA2F91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433AE5F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4595CD7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1EF8FF31" w14:textId="77777777" w:rsidR="000B1401" w:rsidRPr="00E65695" w:rsidRDefault="000B1401" w:rsidP="00642D26">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5</w:t>
            </w:r>
            <w:r w:rsidR="00642D26" w:rsidRPr="00E65695">
              <w:rPr>
                <w:rFonts w:ascii="Times New Roman" w:hAnsi="Times New Roman"/>
                <w:color w:val="000000"/>
                <w:sz w:val="22"/>
                <w:szCs w:val="22"/>
              </w:rPr>
              <w:t>2</w:t>
            </w:r>
            <w:r w:rsidRPr="00E65695">
              <w:rPr>
                <w:rFonts w:ascii="Times New Roman" w:hAnsi="Times New Roman"/>
                <w:color w:val="000000"/>
                <w:sz w:val="22"/>
                <w:szCs w:val="22"/>
              </w:rPr>
              <w:t>,4</w:t>
            </w:r>
          </w:p>
        </w:tc>
        <w:tc>
          <w:tcPr>
            <w:tcW w:w="948" w:type="dxa"/>
            <w:tcBorders>
              <w:top w:val="nil"/>
              <w:left w:val="nil"/>
              <w:bottom w:val="single" w:sz="4" w:space="0" w:color="auto"/>
              <w:right w:val="single" w:sz="4" w:space="0" w:color="auto"/>
            </w:tcBorders>
            <w:shd w:val="clear" w:color="auto" w:fill="auto"/>
            <w:hideMark/>
          </w:tcPr>
          <w:p w14:paraId="5162B8E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41,4</w:t>
            </w:r>
          </w:p>
        </w:tc>
      </w:tr>
      <w:tr w:rsidR="000B1401" w:rsidRPr="00E65695" w14:paraId="0EDA61AA" w14:textId="77777777" w:rsidTr="00743BDC">
        <w:trPr>
          <w:trHeight w:val="375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18A18"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1.27</w:t>
            </w:r>
          </w:p>
        </w:tc>
        <w:tc>
          <w:tcPr>
            <w:tcW w:w="1501" w:type="dxa"/>
            <w:tcBorders>
              <w:top w:val="single" w:sz="4" w:space="0" w:color="auto"/>
              <w:left w:val="nil"/>
              <w:bottom w:val="single" w:sz="4" w:space="0" w:color="auto"/>
              <w:right w:val="single" w:sz="4" w:space="0" w:color="auto"/>
            </w:tcBorders>
            <w:shd w:val="clear" w:color="auto" w:fill="auto"/>
            <w:hideMark/>
          </w:tcPr>
          <w:p w14:paraId="521B97C7"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племенного животноводства</w:t>
            </w:r>
          </w:p>
        </w:tc>
        <w:tc>
          <w:tcPr>
            <w:tcW w:w="1985" w:type="dxa"/>
            <w:tcBorders>
              <w:top w:val="single" w:sz="4" w:space="0" w:color="auto"/>
              <w:left w:val="nil"/>
              <w:bottom w:val="single" w:sz="4" w:space="0" w:color="auto"/>
              <w:right w:val="single" w:sz="4" w:space="0" w:color="auto"/>
            </w:tcBorders>
            <w:shd w:val="clear" w:color="auto" w:fill="auto"/>
            <w:hideMark/>
          </w:tcPr>
          <w:p w14:paraId="079A9E10"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на рынке племенного животноводства</w:t>
            </w:r>
          </w:p>
        </w:tc>
        <w:tc>
          <w:tcPr>
            <w:tcW w:w="938" w:type="dxa"/>
            <w:tcBorders>
              <w:top w:val="single" w:sz="4" w:space="0" w:color="auto"/>
              <w:left w:val="nil"/>
              <w:bottom w:val="single" w:sz="4" w:space="0" w:color="auto"/>
              <w:right w:val="single" w:sz="4" w:space="0" w:color="auto"/>
            </w:tcBorders>
            <w:shd w:val="clear" w:color="auto" w:fill="auto"/>
            <w:hideMark/>
          </w:tcPr>
          <w:p w14:paraId="51AE8D7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3075531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99,2</w:t>
            </w:r>
          </w:p>
        </w:tc>
        <w:tc>
          <w:tcPr>
            <w:tcW w:w="1319" w:type="dxa"/>
            <w:tcBorders>
              <w:top w:val="single" w:sz="4" w:space="0" w:color="auto"/>
              <w:left w:val="nil"/>
              <w:bottom w:val="single" w:sz="4" w:space="0" w:color="auto"/>
              <w:right w:val="single" w:sz="4" w:space="0" w:color="auto"/>
            </w:tcBorders>
            <w:shd w:val="clear" w:color="auto" w:fill="auto"/>
            <w:hideMark/>
          </w:tcPr>
          <w:p w14:paraId="20024D5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95</w:t>
            </w:r>
          </w:p>
        </w:tc>
        <w:tc>
          <w:tcPr>
            <w:tcW w:w="1222" w:type="dxa"/>
            <w:tcBorders>
              <w:top w:val="single" w:sz="4" w:space="0" w:color="auto"/>
              <w:left w:val="nil"/>
              <w:bottom w:val="single" w:sz="4" w:space="0" w:color="auto"/>
              <w:right w:val="single" w:sz="4" w:space="0" w:color="auto"/>
            </w:tcBorders>
            <w:shd w:val="clear" w:color="auto" w:fill="auto"/>
            <w:hideMark/>
          </w:tcPr>
          <w:p w14:paraId="135CBE5F" w14:textId="77777777" w:rsidR="000B1401" w:rsidRPr="00E65695" w:rsidRDefault="000B1401" w:rsidP="000B1401">
            <w:pPr>
              <w:spacing w:line="240" w:lineRule="auto"/>
              <w:jc w:val="center"/>
              <w:rPr>
                <w:rFonts w:ascii="Times New Roman" w:hAnsi="Times New Roman"/>
                <w:sz w:val="22"/>
                <w:szCs w:val="22"/>
              </w:rPr>
            </w:pPr>
            <w:r w:rsidRPr="00E65695">
              <w:rPr>
                <w:rFonts w:ascii="Times New Roman" w:hAnsi="Times New Roman"/>
                <w:sz w:val="22"/>
                <w:szCs w:val="22"/>
              </w:rPr>
              <w:t>99,1</w:t>
            </w:r>
          </w:p>
        </w:tc>
        <w:tc>
          <w:tcPr>
            <w:tcW w:w="1603" w:type="dxa"/>
            <w:tcBorders>
              <w:top w:val="single" w:sz="4" w:space="0" w:color="auto"/>
              <w:left w:val="nil"/>
              <w:bottom w:val="single" w:sz="4" w:space="0" w:color="auto"/>
              <w:right w:val="single" w:sz="4" w:space="0" w:color="auto"/>
            </w:tcBorders>
            <w:shd w:val="clear" w:color="auto" w:fill="auto"/>
            <w:hideMark/>
          </w:tcPr>
          <w:p w14:paraId="680000D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632D89D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Форма ППС (сведения о продаже племенного скота) по Кировской области. Оперативная отчетность министерства сельского хозяйства и продовольствия Кировской области</w:t>
            </w:r>
          </w:p>
        </w:tc>
        <w:tc>
          <w:tcPr>
            <w:tcW w:w="948" w:type="dxa"/>
            <w:tcBorders>
              <w:top w:val="single" w:sz="4" w:space="0" w:color="auto"/>
              <w:left w:val="nil"/>
              <w:bottom w:val="single" w:sz="4" w:space="0" w:color="auto"/>
              <w:right w:val="single" w:sz="4" w:space="0" w:color="auto"/>
            </w:tcBorders>
            <w:shd w:val="clear" w:color="auto" w:fill="auto"/>
            <w:hideMark/>
          </w:tcPr>
          <w:p w14:paraId="650D73A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501B1EF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27,85</w:t>
            </w:r>
          </w:p>
        </w:tc>
        <w:tc>
          <w:tcPr>
            <w:tcW w:w="948" w:type="dxa"/>
            <w:tcBorders>
              <w:top w:val="single" w:sz="4" w:space="0" w:color="auto"/>
              <w:left w:val="nil"/>
              <w:bottom w:val="single" w:sz="4" w:space="0" w:color="auto"/>
              <w:right w:val="single" w:sz="4" w:space="0" w:color="auto"/>
            </w:tcBorders>
            <w:shd w:val="clear" w:color="auto" w:fill="auto"/>
            <w:hideMark/>
          </w:tcPr>
          <w:p w14:paraId="3B7EE9C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28,8</w:t>
            </w:r>
          </w:p>
        </w:tc>
      </w:tr>
      <w:tr w:rsidR="000B1401" w:rsidRPr="00E65695" w14:paraId="40B78D7E" w14:textId="77777777" w:rsidTr="00743BDC">
        <w:trPr>
          <w:trHeight w:val="158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AE17459"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1.28</w:t>
            </w:r>
          </w:p>
        </w:tc>
        <w:tc>
          <w:tcPr>
            <w:tcW w:w="1501" w:type="dxa"/>
            <w:tcBorders>
              <w:top w:val="single" w:sz="4" w:space="0" w:color="auto"/>
              <w:left w:val="nil"/>
              <w:bottom w:val="single" w:sz="4" w:space="0" w:color="auto"/>
              <w:right w:val="single" w:sz="4" w:space="0" w:color="auto"/>
            </w:tcBorders>
            <w:shd w:val="clear" w:color="auto" w:fill="auto"/>
            <w:hideMark/>
          </w:tcPr>
          <w:p w14:paraId="66396002"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семеноводства</w:t>
            </w:r>
          </w:p>
        </w:tc>
        <w:tc>
          <w:tcPr>
            <w:tcW w:w="1985" w:type="dxa"/>
            <w:tcBorders>
              <w:top w:val="single" w:sz="4" w:space="0" w:color="auto"/>
              <w:left w:val="nil"/>
              <w:bottom w:val="single" w:sz="4" w:space="0" w:color="auto"/>
              <w:right w:val="single" w:sz="4" w:space="0" w:color="auto"/>
            </w:tcBorders>
            <w:shd w:val="clear" w:color="auto" w:fill="auto"/>
            <w:hideMark/>
          </w:tcPr>
          <w:p w14:paraId="4225194C"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на рынке семеноводства</w:t>
            </w:r>
          </w:p>
        </w:tc>
        <w:tc>
          <w:tcPr>
            <w:tcW w:w="938" w:type="dxa"/>
            <w:tcBorders>
              <w:top w:val="single" w:sz="4" w:space="0" w:color="auto"/>
              <w:left w:val="nil"/>
              <w:bottom w:val="single" w:sz="4" w:space="0" w:color="auto"/>
              <w:right w:val="single" w:sz="4" w:space="0" w:color="auto"/>
            </w:tcBorders>
            <w:shd w:val="clear" w:color="auto" w:fill="auto"/>
            <w:hideMark/>
          </w:tcPr>
          <w:p w14:paraId="24485A0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06B22A6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95,4</w:t>
            </w:r>
          </w:p>
        </w:tc>
        <w:tc>
          <w:tcPr>
            <w:tcW w:w="1319" w:type="dxa"/>
            <w:tcBorders>
              <w:top w:val="single" w:sz="4" w:space="0" w:color="auto"/>
              <w:left w:val="nil"/>
              <w:bottom w:val="single" w:sz="4" w:space="0" w:color="auto"/>
              <w:right w:val="single" w:sz="4" w:space="0" w:color="auto"/>
            </w:tcBorders>
            <w:shd w:val="clear" w:color="auto" w:fill="auto"/>
            <w:hideMark/>
          </w:tcPr>
          <w:p w14:paraId="7C10F71F"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94</w:t>
            </w:r>
          </w:p>
        </w:tc>
        <w:tc>
          <w:tcPr>
            <w:tcW w:w="1222" w:type="dxa"/>
            <w:tcBorders>
              <w:top w:val="single" w:sz="4" w:space="0" w:color="auto"/>
              <w:left w:val="nil"/>
              <w:bottom w:val="single" w:sz="4" w:space="0" w:color="auto"/>
              <w:right w:val="single" w:sz="4" w:space="0" w:color="auto"/>
            </w:tcBorders>
            <w:shd w:val="clear" w:color="auto" w:fill="auto"/>
            <w:hideMark/>
          </w:tcPr>
          <w:p w14:paraId="31E5545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94,1</w:t>
            </w:r>
          </w:p>
        </w:tc>
        <w:tc>
          <w:tcPr>
            <w:tcW w:w="1603" w:type="dxa"/>
            <w:tcBorders>
              <w:top w:val="single" w:sz="4" w:space="0" w:color="auto"/>
              <w:left w:val="nil"/>
              <w:bottom w:val="single" w:sz="4" w:space="0" w:color="auto"/>
              <w:right w:val="single" w:sz="4" w:space="0" w:color="auto"/>
            </w:tcBorders>
            <w:shd w:val="clear" w:color="auto" w:fill="auto"/>
            <w:hideMark/>
          </w:tcPr>
          <w:p w14:paraId="45E0DBE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5E6202E4" w14:textId="77777777" w:rsidR="000B1401" w:rsidRPr="00E65695" w:rsidRDefault="000B1401" w:rsidP="00B66BCA">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Данные филиала ФГБУ </w:t>
            </w:r>
            <w:r w:rsidR="00B66BCA" w:rsidRPr="00E65695">
              <w:rPr>
                <w:rFonts w:ascii="Times New Roman" w:hAnsi="Times New Roman"/>
                <w:color w:val="000000"/>
                <w:sz w:val="22"/>
                <w:szCs w:val="22"/>
              </w:rPr>
              <w:t>«</w:t>
            </w:r>
            <w:r w:rsidRPr="00E65695">
              <w:rPr>
                <w:rFonts w:ascii="Times New Roman" w:hAnsi="Times New Roman"/>
                <w:color w:val="000000"/>
                <w:sz w:val="22"/>
                <w:szCs w:val="22"/>
              </w:rPr>
              <w:t>Рос-</w:t>
            </w:r>
            <w:proofErr w:type="spellStart"/>
            <w:r w:rsidRPr="00E65695">
              <w:rPr>
                <w:rFonts w:ascii="Times New Roman" w:hAnsi="Times New Roman"/>
                <w:color w:val="000000"/>
                <w:sz w:val="22"/>
                <w:szCs w:val="22"/>
              </w:rPr>
              <w:t>сельхозцентр</w:t>
            </w:r>
            <w:proofErr w:type="spellEnd"/>
            <w:r w:rsidR="00B66BCA" w:rsidRPr="00E65695">
              <w:rPr>
                <w:rFonts w:ascii="Times New Roman" w:hAnsi="Times New Roman"/>
                <w:color w:val="000000"/>
                <w:sz w:val="22"/>
                <w:szCs w:val="22"/>
              </w:rPr>
              <w:t>»</w:t>
            </w:r>
            <w:r w:rsidRPr="00E65695">
              <w:rPr>
                <w:rFonts w:ascii="Times New Roman" w:hAnsi="Times New Roman"/>
                <w:color w:val="000000"/>
                <w:sz w:val="22"/>
                <w:szCs w:val="22"/>
              </w:rPr>
              <w:t xml:space="preserve"> по </w:t>
            </w:r>
            <w:proofErr w:type="gramStart"/>
            <w:r w:rsidRPr="00E65695">
              <w:rPr>
                <w:rFonts w:ascii="Times New Roman" w:hAnsi="Times New Roman"/>
                <w:color w:val="000000"/>
                <w:sz w:val="22"/>
                <w:szCs w:val="22"/>
              </w:rPr>
              <w:t>Киров-</w:t>
            </w:r>
            <w:proofErr w:type="spellStart"/>
            <w:r w:rsidRPr="00E65695">
              <w:rPr>
                <w:rFonts w:ascii="Times New Roman" w:hAnsi="Times New Roman"/>
                <w:color w:val="000000"/>
                <w:sz w:val="22"/>
                <w:szCs w:val="22"/>
              </w:rPr>
              <w:t>ской</w:t>
            </w:r>
            <w:proofErr w:type="spellEnd"/>
            <w:proofErr w:type="gramEnd"/>
            <w:r w:rsidRPr="00E65695">
              <w:rPr>
                <w:rFonts w:ascii="Times New Roman" w:hAnsi="Times New Roman"/>
                <w:color w:val="000000"/>
                <w:sz w:val="22"/>
                <w:szCs w:val="22"/>
              </w:rPr>
              <w:t xml:space="preserve"> области</w:t>
            </w:r>
          </w:p>
        </w:tc>
        <w:tc>
          <w:tcPr>
            <w:tcW w:w="948" w:type="dxa"/>
            <w:tcBorders>
              <w:top w:val="single" w:sz="4" w:space="0" w:color="auto"/>
              <w:left w:val="nil"/>
              <w:bottom w:val="single" w:sz="4" w:space="0" w:color="auto"/>
              <w:right w:val="single" w:sz="4" w:space="0" w:color="auto"/>
            </w:tcBorders>
            <w:shd w:val="clear" w:color="auto" w:fill="auto"/>
            <w:hideMark/>
          </w:tcPr>
          <w:p w14:paraId="7115BEF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6A4BF74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33,5</w:t>
            </w:r>
          </w:p>
        </w:tc>
        <w:tc>
          <w:tcPr>
            <w:tcW w:w="948" w:type="dxa"/>
            <w:tcBorders>
              <w:top w:val="single" w:sz="4" w:space="0" w:color="auto"/>
              <w:left w:val="nil"/>
              <w:bottom w:val="single" w:sz="4" w:space="0" w:color="auto"/>
              <w:right w:val="single" w:sz="4" w:space="0" w:color="auto"/>
            </w:tcBorders>
            <w:shd w:val="clear" w:color="auto" w:fill="auto"/>
            <w:hideMark/>
          </w:tcPr>
          <w:p w14:paraId="7F5A27D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28,4</w:t>
            </w:r>
          </w:p>
        </w:tc>
      </w:tr>
      <w:tr w:rsidR="000B1401" w:rsidRPr="00E65695" w14:paraId="33630124" w14:textId="77777777" w:rsidTr="00743BDC">
        <w:trPr>
          <w:trHeight w:val="2060"/>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BF6B6"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1.29</w:t>
            </w:r>
          </w:p>
        </w:tc>
        <w:tc>
          <w:tcPr>
            <w:tcW w:w="1501" w:type="dxa"/>
            <w:tcBorders>
              <w:top w:val="single" w:sz="4" w:space="0" w:color="auto"/>
              <w:left w:val="nil"/>
              <w:bottom w:val="single" w:sz="4" w:space="0" w:color="auto"/>
              <w:right w:val="single" w:sz="4" w:space="0" w:color="auto"/>
            </w:tcBorders>
            <w:shd w:val="clear" w:color="auto" w:fill="auto"/>
            <w:hideMark/>
          </w:tcPr>
          <w:p w14:paraId="31F47916"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добычи общераспространенных полезных ископаемых на участках недр местного значения</w:t>
            </w:r>
          </w:p>
        </w:tc>
        <w:tc>
          <w:tcPr>
            <w:tcW w:w="1985" w:type="dxa"/>
            <w:tcBorders>
              <w:top w:val="single" w:sz="4" w:space="0" w:color="auto"/>
              <w:left w:val="nil"/>
              <w:bottom w:val="single" w:sz="4" w:space="0" w:color="auto"/>
              <w:right w:val="single" w:sz="4" w:space="0" w:color="auto"/>
            </w:tcBorders>
            <w:shd w:val="clear" w:color="auto" w:fill="auto"/>
            <w:hideMark/>
          </w:tcPr>
          <w:p w14:paraId="0AD61A16"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938" w:type="dxa"/>
            <w:tcBorders>
              <w:top w:val="single" w:sz="4" w:space="0" w:color="auto"/>
              <w:left w:val="nil"/>
              <w:bottom w:val="single" w:sz="4" w:space="0" w:color="auto"/>
              <w:right w:val="single" w:sz="4" w:space="0" w:color="auto"/>
            </w:tcBorders>
            <w:shd w:val="clear" w:color="auto" w:fill="auto"/>
            <w:hideMark/>
          </w:tcPr>
          <w:p w14:paraId="52B3705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single" w:sz="4" w:space="0" w:color="auto"/>
              <w:left w:val="nil"/>
              <w:bottom w:val="single" w:sz="4" w:space="0" w:color="auto"/>
              <w:right w:val="single" w:sz="4" w:space="0" w:color="auto"/>
            </w:tcBorders>
            <w:shd w:val="clear" w:color="auto" w:fill="auto"/>
            <w:hideMark/>
          </w:tcPr>
          <w:p w14:paraId="48E9BC3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85,5</w:t>
            </w:r>
          </w:p>
        </w:tc>
        <w:tc>
          <w:tcPr>
            <w:tcW w:w="1319" w:type="dxa"/>
            <w:tcBorders>
              <w:top w:val="single" w:sz="4" w:space="0" w:color="auto"/>
              <w:left w:val="nil"/>
              <w:bottom w:val="single" w:sz="4" w:space="0" w:color="auto"/>
              <w:right w:val="single" w:sz="4" w:space="0" w:color="auto"/>
            </w:tcBorders>
            <w:shd w:val="clear" w:color="auto" w:fill="auto"/>
            <w:hideMark/>
          </w:tcPr>
          <w:p w14:paraId="49E607B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86</w:t>
            </w:r>
          </w:p>
        </w:tc>
        <w:tc>
          <w:tcPr>
            <w:tcW w:w="1222" w:type="dxa"/>
            <w:tcBorders>
              <w:top w:val="single" w:sz="4" w:space="0" w:color="auto"/>
              <w:left w:val="nil"/>
              <w:bottom w:val="single" w:sz="4" w:space="0" w:color="auto"/>
              <w:right w:val="single" w:sz="4" w:space="0" w:color="auto"/>
            </w:tcBorders>
            <w:shd w:val="clear" w:color="auto" w:fill="auto"/>
            <w:hideMark/>
          </w:tcPr>
          <w:p w14:paraId="18C37FE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86</w:t>
            </w:r>
          </w:p>
        </w:tc>
        <w:tc>
          <w:tcPr>
            <w:tcW w:w="1603" w:type="dxa"/>
            <w:tcBorders>
              <w:top w:val="single" w:sz="4" w:space="0" w:color="auto"/>
              <w:left w:val="nil"/>
              <w:bottom w:val="single" w:sz="4" w:space="0" w:color="auto"/>
              <w:right w:val="single" w:sz="4" w:space="0" w:color="auto"/>
            </w:tcBorders>
            <w:shd w:val="clear" w:color="auto" w:fill="auto"/>
            <w:hideMark/>
          </w:tcPr>
          <w:p w14:paraId="1F0E9B2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single" w:sz="4" w:space="0" w:color="auto"/>
              <w:left w:val="nil"/>
              <w:bottom w:val="single" w:sz="4" w:space="0" w:color="auto"/>
              <w:right w:val="single" w:sz="4" w:space="0" w:color="auto"/>
            </w:tcBorders>
            <w:shd w:val="clear" w:color="auto" w:fill="auto"/>
            <w:hideMark/>
          </w:tcPr>
          <w:p w14:paraId="0E62358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Баланс запасов </w:t>
            </w:r>
            <w:proofErr w:type="gramStart"/>
            <w:r w:rsidRPr="00E65695">
              <w:rPr>
                <w:rFonts w:ascii="Times New Roman" w:hAnsi="Times New Roman"/>
                <w:color w:val="000000"/>
                <w:sz w:val="22"/>
                <w:szCs w:val="22"/>
              </w:rPr>
              <w:t>полез-</w:t>
            </w:r>
            <w:proofErr w:type="spellStart"/>
            <w:r w:rsidRPr="00E65695">
              <w:rPr>
                <w:rFonts w:ascii="Times New Roman" w:hAnsi="Times New Roman"/>
                <w:color w:val="000000"/>
                <w:sz w:val="22"/>
                <w:szCs w:val="22"/>
              </w:rPr>
              <w:t>ных</w:t>
            </w:r>
            <w:proofErr w:type="spellEnd"/>
            <w:proofErr w:type="gramEnd"/>
            <w:r w:rsidRPr="00E65695">
              <w:rPr>
                <w:rFonts w:ascii="Times New Roman" w:hAnsi="Times New Roman"/>
                <w:color w:val="000000"/>
                <w:sz w:val="22"/>
                <w:szCs w:val="22"/>
              </w:rPr>
              <w:t xml:space="preserve"> </w:t>
            </w:r>
            <w:proofErr w:type="spellStart"/>
            <w:r w:rsidRPr="00E65695">
              <w:rPr>
                <w:rFonts w:ascii="Times New Roman" w:hAnsi="Times New Roman"/>
                <w:color w:val="000000"/>
                <w:sz w:val="22"/>
                <w:szCs w:val="22"/>
              </w:rPr>
              <w:t>ископа-емых</w:t>
            </w:r>
            <w:proofErr w:type="spellEnd"/>
            <w:r w:rsidRPr="00E65695">
              <w:rPr>
                <w:rFonts w:ascii="Times New Roman" w:hAnsi="Times New Roman"/>
                <w:color w:val="000000"/>
                <w:sz w:val="22"/>
                <w:szCs w:val="22"/>
              </w:rPr>
              <w:t xml:space="preserve"> Киров-</w:t>
            </w:r>
            <w:proofErr w:type="spellStart"/>
            <w:r w:rsidRPr="00E65695">
              <w:rPr>
                <w:rFonts w:ascii="Times New Roman" w:hAnsi="Times New Roman"/>
                <w:color w:val="000000"/>
                <w:sz w:val="22"/>
                <w:szCs w:val="22"/>
              </w:rPr>
              <w:t>ской</w:t>
            </w:r>
            <w:proofErr w:type="spellEnd"/>
            <w:r w:rsidRPr="00E65695">
              <w:rPr>
                <w:rFonts w:ascii="Times New Roman" w:hAnsi="Times New Roman"/>
                <w:color w:val="000000"/>
                <w:sz w:val="22"/>
                <w:szCs w:val="22"/>
              </w:rPr>
              <w:t xml:space="preserve"> области </w:t>
            </w:r>
          </w:p>
        </w:tc>
        <w:tc>
          <w:tcPr>
            <w:tcW w:w="948" w:type="dxa"/>
            <w:tcBorders>
              <w:top w:val="single" w:sz="4" w:space="0" w:color="auto"/>
              <w:left w:val="nil"/>
              <w:bottom w:val="single" w:sz="4" w:space="0" w:color="auto"/>
              <w:right w:val="single" w:sz="4" w:space="0" w:color="auto"/>
            </w:tcBorders>
            <w:shd w:val="clear" w:color="auto" w:fill="auto"/>
            <w:hideMark/>
          </w:tcPr>
          <w:p w14:paraId="68AB5AA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single" w:sz="4" w:space="0" w:color="auto"/>
              <w:left w:val="nil"/>
              <w:bottom w:val="single" w:sz="4" w:space="0" w:color="auto"/>
              <w:right w:val="single" w:sz="4" w:space="0" w:color="auto"/>
            </w:tcBorders>
            <w:shd w:val="clear" w:color="auto" w:fill="auto"/>
            <w:hideMark/>
          </w:tcPr>
          <w:p w14:paraId="10C1626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22,1</w:t>
            </w:r>
          </w:p>
        </w:tc>
        <w:tc>
          <w:tcPr>
            <w:tcW w:w="948" w:type="dxa"/>
            <w:tcBorders>
              <w:top w:val="single" w:sz="4" w:space="0" w:color="auto"/>
              <w:left w:val="nil"/>
              <w:bottom w:val="single" w:sz="4" w:space="0" w:color="auto"/>
              <w:right w:val="single" w:sz="4" w:space="0" w:color="auto"/>
            </w:tcBorders>
            <w:shd w:val="clear" w:color="auto" w:fill="auto"/>
            <w:hideMark/>
          </w:tcPr>
          <w:p w14:paraId="65E8E9E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26,6</w:t>
            </w:r>
          </w:p>
        </w:tc>
      </w:tr>
      <w:tr w:rsidR="000B1401" w:rsidRPr="00E65695" w14:paraId="038C6CCF" w14:textId="77777777" w:rsidTr="002513BB">
        <w:trPr>
          <w:trHeight w:val="1110"/>
        </w:trPr>
        <w:tc>
          <w:tcPr>
            <w:tcW w:w="636" w:type="dxa"/>
            <w:tcBorders>
              <w:top w:val="nil"/>
              <w:left w:val="single" w:sz="4" w:space="0" w:color="auto"/>
              <w:bottom w:val="single" w:sz="4" w:space="0" w:color="auto"/>
              <w:right w:val="single" w:sz="4" w:space="0" w:color="auto"/>
            </w:tcBorders>
            <w:shd w:val="clear" w:color="000000" w:fill="FFFFFF"/>
            <w:hideMark/>
          </w:tcPr>
          <w:p w14:paraId="782F85F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1.30</w:t>
            </w:r>
          </w:p>
        </w:tc>
        <w:tc>
          <w:tcPr>
            <w:tcW w:w="1501" w:type="dxa"/>
            <w:tcBorders>
              <w:top w:val="nil"/>
              <w:left w:val="nil"/>
              <w:bottom w:val="single" w:sz="4" w:space="0" w:color="auto"/>
              <w:right w:val="single" w:sz="4" w:space="0" w:color="auto"/>
            </w:tcBorders>
            <w:shd w:val="clear" w:color="auto" w:fill="auto"/>
            <w:hideMark/>
          </w:tcPr>
          <w:p w14:paraId="52331DEF"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xml:space="preserve">Легкая промышленность </w:t>
            </w:r>
          </w:p>
        </w:tc>
        <w:tc>
          <w:tcPr>
            <w:tcW w:w="1985" w:type="dxa"/>
            <w:tcBorders>
              <w:top w:val="nil"/>
              <w:left w:val="nil"/>
              <w:bottom w:val="single" w:sz="4" w:space="0" w:color="auto"/>
              <w:right w:val="single" w:sz="4" w:space="0" w:color="auto"/>
            </w:tcBorders>
            <w:shd w:val="clear" w:color="auto" w:fill="auto"/>
            <w:hideMark/>
          </w:tcPr>
          <w:p w14:paraId="0E104580"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легкой промышленности</w:t>
            </w:r>
          </w:p>
        </w:tc>
        <w:tc>
          <w:tcPr>
            <w:tcW w:w="938" w:type="dxa"/>
            <w:tcBorders>
              <w:top w:val="nil"/>
              <w:left w:val="nil"/>
              <w:bottom w:val="single" w:sz="4" w:space="0" w:color="auto"/>
              <w:right w:val="single" w:sz="4" w:space="0" w:color="auto"/>
            </w:tcBorders>
            <w:shd w:val="clear" w:color="auto" w:fill="auto"/>
            <w:hideMark/>
          </w:tcPr>
          <w:p w14:paraId="2146F3A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39FE115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99,0</w:t>
            </w:r>
          </w:p>
        </w:tc>
        <w:tc>
          <w:tcPr>
            <w:tcW w:w="1319" w:type="dxa"/>
            <w:tcBorders>
              <w:top w:val="nil"/>
              <w:left w:val="nil"/>
              <w:bottom w:val="single" w:sz="4" w:space="0" w:color="auto"/>
              <w:right w:val="single" w:sz="4" w:space="0" w:color="auto"/>
            </w:tcBorders>
            <w:shd w:val="clear" w:color="auto" w:fill="auto"/>
            <w:hideMark/>
          </w:tcPr>
          <w:p w14:paraId="62EB9E2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97,8</w:t>
            </w:r>
          </w:p>
        </w:tc>
        <w:tc>
          <w:tcPr>
            <w:tcW w:w="1222" w:type="dxa"/>
            <w:tcBorders>
              <w:top w:val="nil"/>
              <w:left w:val="nil"/>
              <w:bottom w:val="single" w:sz="4" w:space="0" w:color="auto"/>
              <w:right w:val="single" w:sz="4" w:space="0" w:color="auto"/>
            </w:tcBorders>
            <w:shd w:val="clear" w:color="auto" w:fill="auto"/>
            <w:hideMark/>
          </w:tcPr>
          <w:p w14:paraId="04201C5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99,0</w:t>
            </w:r>
          </w:p>
        </w:tc>
        <w:tc>
          <w:tcPr>
            <w:tcW w:w="1603" w:type="dxa"/>
            <w:tcBorders>
              <w:top w:val="nil"/>
              <w:left w:val="nil"/>
              <w:bottom w:val="single" w:sz="4" w:space="0" w:color="auto"/>
              <w:right w:val="single" w:sz="4" w:space="0" w:color="auto"/>
            </w:tcBorders>
            <w:shd w:val="clear" w:color="auto" w:fill="auto"/>
            <w:hideMark/>
          </w:tcPr>
          <w:p w14:paraId="5EEAD51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71FED89B"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Данные статистической отчетности.</w:t>
            </w:r>
          </w:p>
        </w:tc>
        <w:tc>
          <w:tcPr>
            <w:tcW w:w="948" w:type="dxa"/>
            <w:tcBorders>
              <w:top w:val="nil"/>
              <w:left w:val="nil"/>
              <w:bottom w:val="single" w:sz="4" w:space="0" w:color="auto"/>
              <w:right w:val="single" w:sz="4" w:space="0" w:color="auto"/>
            </w:tcBorders>
            <w:shd w:val="clear" w:color="auto" w:fill="auto"/>
            <w:hideMark/>
          </w:tcPr>
          <w:p w14:paraId="58C8A40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244A566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42,75</w:t>
            </w:r>
          </w:p>
        </w:tc>
        <w:tc>
          <w:tcPr>
            <w:tcW w:w="948" w:type="dxa"/>
            <w:tcBorders>
              <w:top w:val="nil"/>
              <w:left w:val="nil"/>
              <w:bottom w:val="single" w:sz="4" w:space="0" w:color="auto"/>
              <w:right w:val="single" w:sz="4" w:space="0" w:color="auto"/>
            </w:tcBorders>
            <w:shd w:val="clear" w:color="auto" w:fill="auto"/>
            <w:hideMark/>
          </w:tcPr>
          <w:p w14:paraId="52E0579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47,9</w:t>
            </w:r>
          </w:p>
        </w:tc>
      </w:tr>
      <w:tr w:rsidR="000B1401" w:rsidRPr="00E65695" w14:paraId="333723DB" w14:textId="77777777" w:rsidTr="002513BB">
        <w:trPr>
          <w:trHeight w:val="1333"/>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D3702D6"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1.31</w:t>
            </w:r>
          </w:p>
        </w:tc>
        <w:tc>
          <w:tcPr>
            <w:tcW w:w="1501" w:type="dxa"/>
            <w:tcBorders>
              <w:top w:val="nil"/>
              <w:left w:val="nil"/>
              <w:bottom w:val="single" w:sz="4" w:space="0" w:color="auto"/>
              <w:right w:val="single" w:sz="4" w:space="0" w:color="auto"/>
            </w:tcBorders>
            <w:shd w:val="clear" w:color="auto" w:fill="auto"/>
            <w:hideMark/>
          </w:tcPr>
          <w:p w14:paraId="0274AA15"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обработки древесины и производства изделий из дерева</w:t>
            </w:r>
          </w:p>
        </w:tc>
        <w:tc>
          <w:tcPr>
            <w:tcW w:w="1985" w:type="dxa"/>
            <w:tcBorders>
              <w:top w:val="nil"/>
              <w:left w:val="nil"/>
              <w:bottom w:val="single" w:sz="4" w:space="0" w:color="auto"/>
              <w:right w:val="single" w:sz="4" w:space="0" w:color="auto"/>
            </w:tcBorders>
            <w:shd w:val="clear" w:color="auto" w:fill="auto"/>
            <w:hideMark/>
          </w:tcPr>
          <w:p w14:paraId="50AD8F0A"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обработки древесины и производства изделий из дерева</w:t>
            </w:r>
          </w:p>
        </w:tc>
        <w:tc>
          <w:tcPr>
            <w:tcW w:w="938" w:type="dxa"/>
            <w:tcBorders>
              <w:top w:val="nil"/>
              <w:left w:val="nil"/>
              <w:bottom w:val="single" w:sz="4" w:space="0" w:color="auto"/>
              <w:right w:val="single" w:sz="4" w:space="0" w:color="auto"/>
            </w:tcBorders>
            <w:shd w:val="clear" w:color="auto" w:fill="auto"/>
            <w:hideMark/>
          </w:tcPr>
          <w:p w14:paraId="2D55614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3F82C2A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nil"/>
              <w:left w:val="nil"/>
              <w:bottom w:val="single" w:sz="4" w:space="0" w:color="auto"/>
              <w:right w:val="single" w:sz="4" w:space="0" w:color="auto"/>
            </w:tcBorders>
            <w:shd w:val="clear" w:color="auto" w:fill="auto"/>
            <w:hideMark/>
          </w:tcPr>
          <w:p w14:paraId="167362C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nil"/>
              <w:left w:val="nil"/>
              <w:bottom w:val="single" w:sz="4" w:space="0" w:color="auto"/>
              <w:right w:val="single" w:sz="4" w:space="0" w:color="auto"/>
            </w:tcBorders>
            <w:shd w:val="clear" w:color="auto" w:fill="auto"/>
            <w:hideMark/>
          </w:tcPr>
          <w:p w14:paraId="63A156C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nil"/>
              <w:left w:val="nil"/>
              <w:bottom w:val="single" w:sz="4" w:space="0" w:color="auto"/>
              <w:right w:val="single" w:sz="4" w:space="0" w:color="auto"/>
            </w:tcBorders>
            <w:shd w:val="clear" w:color="auto" w:fill="auto"/>
            <w:hideMark/>
          </w:tcPr>
          <w:p w14:paraId="3F8A7B5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3EA98B4C"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0951B748"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1EF1026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43,9</w:t>
            </w:r>
          </w:p>
        </w:tc>
        <w:tc>
          <w:tcPr>
            <w:tcW w:w="948" w:type="dxa"/>
            <w:tcBorders>
              <w:top w:val="nil"/>
              <w:left w:val="nil"/>
              <w:bottom w:val="single" w:sz="4" w:space="0" w:color="auto"/>
              <w:right w:val="single" w:sz="4" w:space="0" w:color="auto"/>
            </w:tcBorders>
            <w:shd w:val="clear" w:color="auto" w:fill="auto"/>
            <w:hideMark/>
          </w:tcPr>
          <w:p w14:paraId="1EF4DFB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60,7</w:t>
            </w:r>
          </w:p>
        </w:tc>
      </w:tr>
      <w:tr w:rsidR="000B1401" w:rsidRPr="00E65695" w14:paraId="477088B1" w14:textId="77777777" w:rsidTr="002513BB">
        <w:trPr>
          <w:trHeight w:val="216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567611F"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1.32</w:t>
            </w:r>
          </w:p>
        </w:tc>
        <w:tc>
          <w:tcPr>
            <w:tcW w:w="1501" w:type="dxa"/>
            <w:tcBorders>
              <w:top w:val="nil"/>
              <w:left w:val="nil"/>
              <w:bottom w:val="single" w:sz="4" w:space="0" w:color="auto"/>
              <w:right w:val="single" w:sz="4" w:space="0" w:color="auto"/>
            </w:tcBorders>
            <w:shd w:val="clear" w:color="auto" w:fill="auto"/>
            <w:hideMark/>
          </w:tcPr>
          <w:p w14:paraId="4A05D6ED"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производства кирпича</w:t>
            </w:r>
          </w:p>
        </w:tc>
        <w:tc>
          <w:tcPr>
            <w:tcW w:w="1985" w:type="dxa"/>
            <w:tcBorders>
              <w:top w:val="nil"/>
              <w:left w:val="nil"/>
              <w:bottom w:val="single" w:sz="4" w:space="0" w:color="auto"/>
              <w:right w:val="single" w:sz="4" w:space="0" w:color="auto"/>
            </w:tcBorders>
            <w:shd w:val="clear" w:color="auto" w:fill="auto"/>
            <w:hideMark/>
          </w:tcPr>
          <w:p w14:paraId="5D1314D1"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производства кирпича</w:t>
            </w:r>
          </w:p>
        </w:tc>
        <w:tc>
          <w:tcPr>
            <w:tcW w:w="938" w:type="dxa"/>
            <w:tcBorders>
              <w:top w:val="nil"/>
              <w:left w:val="nil"/>
              <w:bottom w:val="single" w:sz="4" w:space="0" w:color="auto"/>
              <w:right w:val="single" w:sz="4" w:space="0" w:color="auto"/>
            </w:tcBorders>
            <w:shd w:val="clear" w:color="auto" w:fill="auto"/>
            <w:hideMark/>
          </w:tcPr>
          <w:p w14:paraId="4012842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216460B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70</w:t>
            </w:r>
          </w:p>
        </w:tc>
        <w:tc>
          <w:tcPr>
            <w:tcW w:w="1319" w:type="dxa"/>
            <w:tcBorders>
              <w:top w:val="nil"/>
              <w:left w:val="nil"/>
              <w:bottom w:val="single" w:sz="4" w:space="0" w:color="auto"/>
              <w:right w:val="single" w:sz="4" w:space="0" w:color="auto"/>
            </w:tcBorders>
            <w:shd w:val="clear" w:color="auto" w:fill="auto"/>
            <w:hideMark/>
          </w:tcPr>
          <w:p w14:paraId="22DE8407"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70</w:t>
            </w:r>
          </w:p>
        </w:tc>
        <w:tc>
          <w:tcPr>
            <w:tcW w:w="1222" w:type="dxa"/>
            <w:tcBorders>
              <w:top w:val="nil"/>
              <w:left w:val="nil"/>
              <w:bottom w:val="single" w:sz="4" w:space="0" w:color="auto"/>
              <w:right w:val="single" w:sz="4" w:space="0" w:color="auto"/>
            </w:tcBorders>
            <w:shd w:val="clear" w:color="auto" w:fill="auto"/>
            <w:hideMark/>
          </w:tcPr>
          <w:p w14:paraId="4D7BC19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70</w:t>
            </w:r>
          </w:p>
        </w:tc>
        <w:tc>
          <w:tcPr>
            <w:tcW w:w="1603" w:type="dxa"/>
            <w:tcBorders>
              <w:top w:val="nil"/>
              <w:left w:val="nil"/>
              <w:bottom w:val="single" w:sz="4" w:space="0" w:color="auto"/>
              <w:right w:val="single" w:sz="4" w:space="0" w:color="auto"/>
            </w:tcBorders>
            <w:shd w:val="clear" w:color="auto" w:fill="auto"/>
            <w:hideMark/>
          </w:tcPr>
          <w:p w14:paraId="1FBE3E1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xml:space="preserve">Показатель  выполнен  </w:t>
            </w:r>
          </w:p>
        </w:tc>
        <w:tc>
          <w:tcPr>
            <w:tcW w:w="1036" w:type="dxa"/>
            <w:tcBorders>
              <w:top w:val="nil"/>
              <w:left w:val="nil"/>
              <w:bottom w:val="single" w:sz="4" w:space="0" w:color="auto"/>
              <w:right w:val="single" w:sz="4" w:space="0" w:color="auto"/>
            </w:tcBorders>
            <w:shd w:val="clear" w:color="auto" w:fill="auto"/>
            <w:hideMark/>
          </w:tcPr>
          <w:p w14:paraId="60607402"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6F4F5C6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52988F91"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25,05</w:t>
            </w:r>
          </w:p>
        </w:tc>
        <w:tc>
          <w:tcPr>
            <w:tcW w:w="948" w:type="dxa"/>
            <w:tcBorders>
              <w:top w:val="nil"/>
              <w:left w:val="nil"/>
              <w:bottom w:val="single" w:sz="4" w:space="0" w:color="auto"/>
              <w:right w:val="single" w:sz="4" w:space="0" w:color="auto"/>
            </w:tcBorders>
            <w:shd w:val="clear" w:color="auto" w:fill="auto"/>
            <w:hideMark/>
          </w:tcPr>
          <w:p w14:paraId="41C897B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37,8</w:t>
            </w:r>
          </w:p>
        </w:tc>
      </w:tr>
      <w:tr w:rsidR="000B1401" w:rsidRPr="00E65695" w14:paraId="7CF7BF5E" w14:textId="77777777" w:rsidTr="002513BB">
        <w:trPr>
          <w:trHeight w:val="823"/>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338BFE6" w14:textId="77777777" w:rsidR="000B1401" w:rsidRPr="00E65695" w:rsidRDefault="000B1401" w:rsidP="000B1401">
            <w:pPr>
              <w:spacing w:line="240" w:lineRule="auto"/>
              <w:jc w:val="center"/>
              <w:rPr>
                <w:rFonts w:ascii="Times New Roman" w:hAnsi="Times New Roman"/>
                <w:color w:val="000000"/>
                <w:sz w:val="24"/>
                <w:szCs w:val="24"/>
              </w:rPr>
            </w:pPr>
            <w:r w:rsidRPr="00E65695">
              <w:rPr>
                <w:rFonts w:ascii="Times New Roman" w:hAnsi="Times New Roman"/>
                <w:color w:val="000000"/>
                <w:sz w:val="24"/>
                <w:szCs w:val="24"/>
              </w:rPr>
              <w:t>1.33</w:t>
            </w:r>
          </w:p>
        </w:tc>
        <w:tc>
          <w:tcPr>
            <w:tcW w:w="1501" w:type="dxa"/>
            <w:tcBorders>
              <w:top w:val="nil"/>
              <w:left w:val="nil"/>
              <w:bottom w:val="single" w:sz="4" w:space="0" w:color="auto"/>
              <w:right w:val="single" w:sz="4" w:space="0" w:color="auto"/>
            </w:tcBorders>
            <w:shd w:val="clear" w:color="auto" w:fill="auto"/>
            <w:hideMark/>
          </w:tcPr>
          <w:p w14:paraId="7326ACF9"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Рынок производства бетона</w:t>
            </w:r>
          </w:p>
        </w:tc>
        <w:tc>
          <w:tcPr>
            <w:tcW w:w="1985" w:type="dxa"/>
            <w:tcBorders>
              <w:top w:val="nil"/>
              <w:left w:val="nil"/>
              <w:bottom w:val="single" w:sz="4" w:space="0" w:color="auto"/>
              <w:right w:val="single" w:sz="4" w:space="0" w:color="auto"/>
            </w:tcBorders>
            <w:shd w:val="clear" w:color="auto" w:fill="auto"/>
            <w:hideMark/>
          </w:tcPr>
          <w:p w14:paraId="2DC6C52B"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Доля организаций частной формы собственности в сфере производства бетона</w:t>
            </w:r>
          </w:p>
        </w:tc>
        <w:tc>
          <w:tcPr>
            <w:tcW w:w="938" w:type="dxa"/>
            <w:tcBorders>
              <w:top w:val="nil"/>
              <w:left w:val="nil"/>
              <w:bottom w:val="single" w:sz="4" w:space="0" w:color="auto"/>
              <w:right w:val="single" w:sz="4" w:space="0" w:color="auto"/>
            </w:tcBorders>
            <w:shd w:val="clear" w:color="auto" w:fill="auto"/>
            <w:hideMark/>
          </w:tcPr>
          <w:p w14:paraId="3D86CE13"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286" w:type="dxa"/>
            <w:tcBorders>
              <w:top w:val="nil"/>
              <w:left w:val="nil"/>
              <w:bottom w:val="single" w:sz="4" w:space="0" w:color="auto"/>
              <w:right w:val="single" w:sz="4" w:space="0" w:color="auto"/>
            </w:tcBorders>
            <w:shd w:val="clear" w:color="auto" w:fill="auto"/>
            <w:hideMark/>
          </w:tcPr>
          <w:p w14:paraId="779C855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319" w:type="dxa"/>
            <w:tcBorders>
              <w:top w:val="nil"/>
              <w:left w:val="nil"/>
              <w:bottom w:val="single" w:sz="4" w:space="0" w:color="auto"/>
              <w:right w:val="single" w:sz="4" w:space="0" w:color="auto"/>
            </w:tcBorders>
            <w:shd w:val="clear" w:color="auto" w:fill="auto"/>
            <w:hideMark/>
          </w:tcPr>
          <w:p w14:paraId="4AB55884"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222" w:type="dxa"/>
            <w:tcBorders>
              <w:top w:val="nil"/>
              <w:left w:val="nil"/>
              <w:bottom w:val="single" w:sz="4" w:space="0" w:color="auto"/>
              <w:right w:val="single" w:sz="4" w:space="0" w:color="auto"/>
            </w:tcBorders>
            <w:shd w:val="clear" w:color="auto" w:fill="auto"/>
            <w:hideMark/>
          </w:tcPr>
          <w:p w14:paraId="2A11930D"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100</w:t>
            </w:r>
          </w:p>
        </w:tc>
        <w:tc>
          <w:tcPr>
            <w:tcW w:w="1603" w:type="dxa"/>
            <w:tcBorders>
              <w:top w:val="nil"/>
              <w:left w:val="nil"/>
              <w:bottom w:val="single" w:sz="4" w:space="0" w:color="auto"/>
              <w:right w:val="single" w:sz="4" w:space="0" w:color="auto"/>
            </w:tcBorders>
            <w:shd w:val="clear" w:color="auto" w:fill="auto"/>
            <w:hideMark/>
          </w:tcPr>
          <w:p w14:paraId="7F431E0E"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Показатель выполнен</w:t>
            </w:r>
          </w:p>
        </w:tc>
        <w:tc>
          <w:tcPr>
            <w:tcW w:w="1036" w:type="dxa"/>
            <w:tcBorders>
              <w:top w:val="nil"/>
              <w:left w:val="nil"/>
              <w:bottom w:val="single" w:sz="4" w:space="0" w:color="auto"/>
              <w:right w:val="single" w:sz="4" w:space="0" w:color="auto"/>
            </w:tcBorders>
            <w:shd w:val="clear" w:color="auto" w:fill="auto"/>
            <w:hideMark/>
          </w:tcPr>
          <w:p w14:paraId="4CE4F21A"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Ведомственная отчетность</w:t>
            </w:r>
          </w:p>
        </w:tc>
        <w:tc>
          <w:tcPr>
            <w:tcW w:w="948" w:type="dxa"/>
            <w:tcBorders>
              <w:top w:val="nil"/>
              <w:left w:val="nil"/>
              <w:bottom w:val="single" w:sz="4" w:space="0" w:color="auto"/>
              <w:right w:val="single" w:sz="4" w:space="0" w:color="auto"/>
            </w:tcBorders>
            <w:shd w:val="clear" w:color="auto" w:fill="auto"/>
            <w:hideMark/>
          </w:tcPr>
          <w:p w14:paraId="0628A265"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w:t>
            </w:r>
          </w:p>
        </w:tc>
        <w:tc>
          <w:tcPr>
            <w:tcW w:w="1418" w:type="dxa"/>
            <w:tcBorders>
              <w:top w:val="nil"/>
              <w:left w:val="nil"/>
              <w:bottom w:val="single" w:sz="4" w:space="0" w:color="auto"/>
              <w:right w:val="single" w:sz="4" w:space="0" w:color="auto"/>
            </w:tcBorders>
            <w:shd w:val="clear" w:color="auto" w:fill="auto"/>
            <w:hideMark/>
          </w:tcPr>
          <w:p w14:paraId="5FEAB31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25,45</w:t>
            </w:r>
          </w:p>
        </w:tc>
        <w:tc>
          <w:tcPr>
            <w:tcW w:w="948" w:type="dxa"/>
            <w:tcBorders>
              <w:top w:val="nil"/>
              <w:left w:val="nil"/>
              <w:bottom w:val="single" w:sz="4" w:space="0" w:color="auto"/>
              <w:right w:val="single" w:sz="4" w:space="0" w:color="auto"/>
            </w:tcBorders>
            <w:shd w:val="clear" w:color="auto" w:fill="auto"/>
            <w:hideMark/>
          </w:tcPr>
          <w:p w14:paraId="49E54E40"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39,1</w:t>
            </w:r>
          </w:p>
        </w:tc>
      </w:tr>
      <w:tr w:rsidR="000B1401" w:rsidRPr="00E65695" w14:paraId="32D1B209" w14:textId="77777777" w:rsidTr="000B1401">
        <w:trPr>
          <w:trHeight w:val="280"/>
        </w:trPr>
        <w:tc>
          <w:tcPr>
            <w:tcW w:w="13892" w:type="dxa"/>
            <w:gridSpan w:val="11"/>
            <w:tcBorders>
              <w:top w:val="nil"/>
              <w:left w:val="nil"/>
              <w:bottom w:val="nil"/>
              <w:right w:val="nil"/>
            </w:tcBorders>
            <w:shd w:val="clear" w:color="000000" w:fill="FFFFFF"/>
            <w:vAlign w:val="bottom"/>
            <w:hideMark/>
          </w:tcPr>
          <w:p w14:paraId="47757C59" w14:textId="77777777" w:rsidR="000B1401" w:rsidRPr="00E65695" w:rsidRDefault="000B1401" w:rsidP="000B1401">
            <w:pPr>
              <w:spacing w:line="240" w:lineRule="auto"/>
              <w:jc w:val="left"/>
              <w:rPr>
                <w:rFonts w:ascii="Times New Roman" w:hAnsi="Times New Roman"/>
                <w:color w:val="000000"/>
                <w:sz w:val="22"/>
                <w:szCs w:val="22"/>
              </w:rPr>
            </w:pPr>
          </w:p>
        </w:tc>
        <w:tc>
          <w:tcPr>
            <w:tcW w:w="948" w:type="dxa"/>
            <w:tcBorders>
              <w:top w:val="nil"/>
              <w:left w:val="nil"/>
              <w:bottom w:val="nil"/>
              <w:right w:val="nil"/>
            </w:tcBorders>
            <w:shd w:val="clear" w:color="000000" w:fill="FFFFFF"/>
            <w:noWrap/>
            <w:vAlign w:val="bottom"/>
            <w:hideMark/>
          </w:tcPr>
          <w:p w14:paraId="01303E46" w14:textId="77777777" w:rsidR="000B1401" w:rsidRPr="00E65695" w:rsidRDefault="000B1401" w:rsidP="000B1401">
            <w:pPr>
              <w:spacing w:line="240" w:lineRule="auto"/>
              <w:jc w:val="center"/>
              <w:rPr>
                <w:rFonts w:ascii="Times New Roman" w:hAnsi="Times New Roman"/>
                <w:color w:val="000000"/>
                <w:sz w:val="22"/>
                <w:szCs w:val="22"/>
              </w:rPr>
            </w:pPr>
            <w:r w:rsidRPr="00E65695">
              <w:rPr>
                <w:rFonts w:ascii="Times New Roman" w:hAnsi="Times New Roman"/>
                <w:color w:val="000000"/>
                <w:sz w:val="22"/>
                <w:szCs w:val="22"/>
              </w:rPr>
              <w:t> </w:t>
            </w:r>
          </w:p>
        </w:tc>
      </w:tr>
      <w:tr w:rsidR="000B1401" w:rsidRPr="000B1401" w14:paraId="77BBED19" w14:textId="77777777" w:rsidTr="000B1401">
        <w:trPr>
          <w:trHeight w:val="280"/>
        </w:trPr>
        <w:tc>
          <w:tcPr>
            <w:tcW w:w="636" w:type="dxa"/>
            <w:tcBorders>
              <w:top w:val="nil"/>
              <w:left w:val="nil"/>
              <w:bottom w:val="nil"/>
              <w:right w:val="nil"/>
            </w:tcBorders>
            <w:shd w:val="clear" w:color="000000" w:fill="FFFFFF"/>
            <w:vAlign w:val="bottom"/>
            <w:hideMark/>
          </w:tcPr>
          <w:p w14:paraId="31A7DC5D" w14:textId="77777777" w:rsidR="000B1401" w:rsidRPr="00E65695" w:rsidRDefault="000B1401" w:rsidP="000B1401">
            <w:pPr>
              <w:spacing w:line="240" w:lineRule="auto"/>
              <w:jc w:val="left"/>
              <w:rPr>
                <w:rFonts w:ascii="Times New Roman" w:hAnsi="Times New Roman"/>
                <w:color w:val="000000"/>
                <w:sz w:val="22"/>
                <w:szCs w:val="22"/>
              </w:rPr>
            </w:pPr>
            <w:r w:rsidRPr="00E65695">
              <w:rPr>
                <w:rFonts w:ascii="Times New Roman" w:hAnsi="Times New Roman"/>
                <w:color w:val="000000"/>
                <w:sz w:val="22"/>
                <w:szCs w:val="22"/>
              </w:rPr>
              <w:t> </w:t>
            </w:r>
          </w:p>
        </w:tc>
        <w:tc>
          <w:tcPr>
            <w:tcW w:w="14204" w:type="dxa"/>
            <w:gridSpan w:val="11"/>
            <w:vMerge w:val="restart"/>
            <w:tcBorders>
              <w:top w:val="nil"/>
              <w:left w:val="nil"/>
              <w:bottom w:val="nil"/>
              <w:right w:val="nil"/>
            </w:tcBorders>
            <w:shd w:val="clear" w:color="000000" w:fill="FFFFFF"/>
            <w:hideMark/>
          </w:tcPr>
          <w:p w14:paraId="0FBD99A4" w14:textId="77777777" w:rsidR="000B1401" w:rsidRPr="000B1401" w:rsidRDefault="000B1401" w:rsidP="000B1401">
            <w:pPr>
              <w:spacing w:line="240" w:lineRule="auto"/>
              <w:jc w:val="left"/>
              <w:rPr>
                <w:rFonts w:ascii="Times New Roman" w:hAnsi="Times New Roman"/>
                <w:color w:val="000000"/>
                <w:sz w:val="24"/>
                <w:szCs w:val="24"/>
              </w:rPr>
            </w:pPr>
            <w:r w:rsidRPr="00E65695">
              <w:rPr>
                <w:rFonts w:ascii="Times New Roman" w:hAnsi="Times New Roman"/>
                <w:color w:val="000000"/>
                <w:sz w:val="24"/>
                <w:szCs w:val="24"/>
              </w:rPr>
              <w:t>* В соответствии с Приказом ФАС России от 29.08.2018 №1232/18 "Об утверждении Методик по расчету ключевых показателей развития конкуренции в отраслях экономики в субъектах Российской Федерации"</w:t>
            </w:r>
          </w:p>
        </w:tc>
      </w:tr>
      <w:tr w:rsidR="000B1401" w:rsidRPr="000B1401" w14:paraId="26A02E04" w14:textId="77777777" w:rsidTr="000B1401">
        <w:trPr>
          <w:trHeight w:val="330"/>
        </w:trPr>
        <w:tc>
          <w:tcPr>
            <w:tcW w:w="636" w:type="dxa"/>
            <w:tcBorders>
              <w:top w:val="nil"/>
              <w:left w:val="nil"/>
              <w:bottom w:val="nil"/>
              <w:right w:val="nil"/>
            </w:tcBorders>
            <w:shd w:val="clear" w:color="000000" w:fill="FFFFFF"/>
            <w:vAlign w:val="bottom"/>
            <w:hideMark/>
          </w:tcPr>
          <w:p w14:paraId="7F83C955" w14:textId="77777777" w:rsidR="000B1401" w:rsidRPr="000B1401" w:rsidRDefault="000B1401" w:rsidP="000B1401">
            <w:pPr>
              <w:spacing w:line="240" w:lineRule="auto"/>
              <w:jc w:val="left"/>
              <w:rPr>
                <w:rFonts w:ascii="Times New Roman" w:hAnsi="Times New Roman"/>
                <w:color w:val="000000"/>
                <w:sz w:val="22"/>
                <w:szCs w:val="22"/>
              </w:rPr>
            </w:pPr>
            <w:r w:rsidRPr="000B1401">
              <w:rPr>
                <w:rFonts w:ascii="Times New Roman" w:hAnsi="Times New Roman"/>
                <w:color w:val="000000"/>
                <w:sz w:val="22"/>
                <w:szCs w:val="22"/>
              </w:rPr>
              <w:t> </w:t>
            </w:r>
          </w:p>
        </w:tc>
        <w:tc>
          <w:tcPr>
            <w:tcW w:w="14204" w:type="dxa"/>
            <w:gridSpan w:val="11"/>
            <w:vMerge/>
            <w:tcBorders>
              <w:top w:val="nil"/>
              <w:left w:val="nil"/>
              <w:bottom w:val="nil"/>
              <w:right w:val="nil"/>
            </w:tcBorders>
            <w:vAlign w:val="center"/>
            <w:hideMark/>
          </w:tcPr>
          <w:p w14:paraId="7DCFC407" w14:textId="77777777" w:rsidR="000B1401" w:rsidRPr="000B1401" w:rsidRDefault="000B1401" w:rsidP="000B1401">
            <w:pPr>
              <w:spacing w:line="240" w:lineRule="auto"/>
              <w:jc w:val="left"/>
              <w:rPr>
                <w:rFonts w:ascii="Times New Roman" w:hAnsi="Times New Roman"/>
                <w:color w:val="000000"/>
                <w:sz w:val="24"/>
                <w:szCs w:val="24"/>
              </w:rPr>
            </w:pPr>
          </w:p>
        </w:tc>
      </w:tr>
    </w:tbl>
    <w:p w14:paraId="63D58064" w14:textId="77777777" w:rsidR="005A70FA" w:rsidRDefault="005A70FA" w:rsidP="00086394">
      <w:pPr>
        <w:pStyle w:val="1"/>
        <w:spacing w:before="0" w:beforeAutospacing="0" w:after="0" w:afterAutospacing="0" w:line="312" w:lineRule="auto"/>
        <w:ind w:firstLine="709"/>
        <w:jc w:val="both"/>
        <w:rPr>
          <w:sz w:val="28"/>
          <w:szCs w:val="28"/>
        </w:rPr>
      </w:pPr>
    </w:p>
    <w:p w14:paraId="10AB6B26" w14:textId="77777777" w:rsidR="00765B48" w:rsidRDefault="00765B48" w:rsidP="006C593B">
      <w:pPr>
        <w:spacing w:line="312" w:lineRule="auto"/>
        <w:ind w:firstLine="709"/>
        <w:rPr>
          <w:rFonts w:ascii="Times New Roman" w:hAnsi="Times New Roman"/>
          <w:szCs w:val="28"/>
        </w:rPr>
        <w:sectPr w:rsidR="00765B48" w:rsidSect="0007254D">
          <w:pgSz w:w="16840" w:h="11907" w:orient="landscape" w:code="9"/>
          <w:pgMar w:top="709" w:right="1247" w:bottom="426" w:left="851" w:header="567" w:footer="454" w:gutter="0"/>
          <w:cols w:space="720"/>
          <w:titlePg/>
          <w:docGrid w:linePitch="381"/>
        </w:sectPr>
      </w:pPr>
    </w:p>
    <w:p w14:paraId="1B3A5D16" w14:textId="77777777" w:rsidR="00765B48" w:rsidRPr="003C08F4" w:rsidRDefault="00823084" w:rsidP="005B2017">
      <w:pPr>
        <w:pStyle w:val="1"/>
        <w:spacing w:before="0" w:beforeAutospacing="0" w:after="0" w:afterAutospacing="0"/>
        <w:ind w:firstLine="709"/>
        <w:jc w:val="both"/>
        <w:rPr>
          <w:bCs w:val="0"/>
          <w:sz w:val="28"/>
          <w:szCs w:val="28"/>
        </w:rPr>
      </w:pPr>
      <w:bookmarkStart w:id="29" w:name="_Toc160638694"/>
      <w:r w:rsidRPr="00E6507F">
        <w:rPr>
          <w:sz w:val="28"/>
          <w:szCs w:val="28"/>
        </w:rPr>
        <w:t xml:space="preserve">Раздел </w:t>
      </w:r>
      <w:r w:rsidR="00765B48" w:rsidRPr="00E6507F">
        <w:rPr>
          <w:sz w:val="28"/>
          <w:szCs w:val="28"/>
        </w:rPr>
        <w:t xml:space="preserve">4. </w:t>
      </w:r>
      <w:r w:rsidR="00642981" w:rsidRPr="00E6507F">
        <w:rPr>
          <w:sz w:val="28"/>
          <w:szCs w:val="28"/>
        </w:rPr>
        <w:t>Све</w:t>
      </w:r>
      <w:r w:rsidR="00765B48" w:rsidRPr="00E6507F">
        <w:rPr>
          <w:sz w:val="28"/>
          <w:szCs w:val="28"/>
        </w:rPr>
        <w:t>д</w:t>
      </w:r>
      <w:r w:rsidR="00642981" w:rsidRPr="00E6507F">
        <w:rPr>
          <w:sz w:val="28"/>
          <w:szCs w:val="28"/>
        </w:rPr>
        <w:t>ения о лучших региональных практиках содействия развитию конкуренции</w:t>
      </w:r>
      <w:bookmarkEnd w:id="29"/>
    </w:p>
    <w:p w14:paraId="2911C506" w14:textId="77777777" w:rsidR="008353EE" w:rsidRDefault="008353EE" w:rsidP="005B2017">
      <w:pPr>
        <w:spacing w:line="240" w:lineRule="auto"/>
        <w:ind w:firstLine="709"/>
        <w:rPr>
          <w:rFonts w:ascii="Times New Roman" w:hAnsi="Times New Roman"/>
          <w:szCs w:val="28"/>
        </w:rPr>
      </w:pPr>
    </w:p>
    <w:p w14:paraId="29C03B37" w14:textId="77777777" w:rsidR="00814B49" w:rsidRPr="00637F68" w:rsidRDefault="00814B49" w:rsidP="005B2017">
      <w:pPr>
        <w:pStyle w:val="1"/>
        <w:spacing w:before="0" w:beforeAutospacing="0" w:after="0" w:afterAutospacing="0"/>
        <w:ind w:firstLine="709"/>
        <w:jc w:val="both"/>
        <w:rPr>
          <w:sz w:val="28"/>
          <w:szCs w:val="28"/>
        </w:rPr>
      </w:pPr>
      <w:bookmarkStart w:id="30" w:name="_Toc160638695"/>
      <w:r w:rsidRPr="00637F68">
        <w:rPr>
          <w:sz w:val="28"/>
          <w:szCs w:val="28"/>
        </w:rPr>
        <w:t xml:space="preserve">4.1. </w:t>
      </w:r>
      <w:r w:rsidR="00E6507F" w:rsidRPr="00637F68">
        <w:rPr>
          <w:sz w:val="28"/>
          <w:szCs w:val="28"/>
        </w:rPr>
        <w:t>Информация о потенциальных лучших региональных практиках Кировской области по итогам 202</w:t>
      </w:r>
      <w:r w:rsidR="00140760" w:rsidRPr="00637F68">
        <w:rPr>
          <w:sz w:val="28"/>
          <w:szCs w:val="28"/>
        </w:rPr>
        <w:t>4</w:t>
      </w:r>
      <w:r w:rsidR="00E6507F" w:rsidRPr="00637F68">
        <w:rPr>
          <w:sz w:val="28"/>
          <w:szCs w:val="28"/>
        </w:rPr>
        <w:t xml:space="preserve"> года</w:t>
      </w:r>
      <w:bookmarkEnd w:id="30"/>
    </w:p>
    <w:p w14:paraId="4EAC841F" w14:textId="77777777" w:rsidR="00140760" w:rsidRPr="00637F68" w:rsidRDefault="00A60E33" w:rsidP="005B2017">
      <w:pPr>
        <w:spacing w:line="240" w:lineRule="auto"/>
        <w:ind w:firstLine="709"/>
        <w:rPr>
          <w:rFonts w:ascii="Times New Roman" w:hAnsi="Times New Roman"/>
          <w:szCs w:val="28"/>
        </w:rPr>
      </w:pPr>
      <w:r w:rsidRPr="00637F68">
        <w:rPr>
          <w:rFonts w:ascii="Times New Roman" w:hAnsi="Times New Roman"/>
          <w:szCs w:val="28"/>
        </w:rPr>
        <w:t xml:space="preserve">4.1.1. </w:t>
      </w:r>
      <w:r w:rsidR="00140760" w:rsidRPr="00637F68">
        <w:rPr>
          <w:rFonts w:ascii="Times New Roman" w:hAnsi="Times New Roman"/>
          <w:szCs w:val="28"/>
        </w:rPr>
        <w:t>В Кировской области установлена льготная арендная плата по договорам аренды государственного имущества Кировской области</w:t>
      </w:r>
    </w:p>
    <w:tbl>
      <w:tblPr>
        <w:tblStyle w:val="af3"/>
        <w:tblW w:w="9634" w:type="dxa"/>
        <w:tblLook w:val="04A0" w:firstRow="1" w:lastRow="0" w:firstColumn="1" w:lastColumn="0" w:noHBand="0" w:noVBand="1"/>
      </w:tblPr>
      <w:tblGrid>
        <w:gridCol w:w="3256"/>
        <w:gridCol w:w="6378"/>
      </w:tblGrid>
      <w:tr w:rsidR="003A3D53" w:rsidRPr="00637F68" w14:paraId="4A0E94DC" w14:textId="77777777" w:rsidTr="00606228">
        <w:tc>
          <w:tcPr>
            <w:tcW w:w="3256" w:type="dxa"/>
          </w:tcPr>
          <w:p w14:paraId="4B557C9E" w14:textId="77777777" w:rsidR="003A3D53" w:rsidRPr="00637F68" w:rsidRDefault="003A3D53" w:rsidP="005B2017">
            <w:pPr>
              <w:spacing w:line="240" w:lineRule="auto"/>
              <w:rPr>
                <w:rFonts w:ascii="Times New Roman" w:hAnsi="Times New Roman"/>
                <w:szCs w:val="28"/>
              </w:rPr>
            </w:pPr>
            <w:r w:rsidRPr="00637F68">
              <w:rPr>
                <w:rFonts w:ascii="Times New Roman" w:hAnsi="Times New Roman"/>
                <w:szCs w:val="28"/>
              </w:rPr>
              <w:t>Наименование лучшей региональной практики по содействию развитию конкуренции в субъектах Российской Федерации</w:t>
            </w:r>
          </w:p>
        </w:tc>
        <w:tc>
          <w:tcPr>
            <w:tcW w:w="6378" w:type="dxa"/>
          </w:tcPr>
          <w:p w14:paraId="299A8DB2" w14:textId="77777777" w:rsidR="003A3D53" w:rsidRPr="00637F68" w:rsidRDefault="00140760" w:rsidP="00140760">
            <w:pPr>
              <w:spacing w:line="240" w:lineRule="auto"/>
              <w:rPr>
                <w:rFonts w:ascii="Times New Roman" w:eastAsia="Times New Roman" w:hAnsi="Times New Roman" w:cs="Times New Roman"/>
                <w:szCs w:val="28"/>
              </w:rPr>
            </w:pPr>
            <w:r w:rsidRPr="00637F68">
              <w:rPr>
                <w:rFonts w:ascii="Times New Roman" w:eastAsia="Times New Roman" w:hAnsi="Times New Roman" w:cs="Times New Roman"/>
                <w:szCs w:val="28"/>
              </w:rPr>
              <w:t>Установление льготной арендной платы по договорам аренды государственного имущества Кировской области</w:t>
            </w:r>
          </w:p>
          <w:p w14:paraId="293AA667" w14:textId="77777777" w:rsidR="00FA5E35" w:rsidRPr="00637F68" w:rsidRDefault="00FA5E35" w:rsidP="00140760">
            <w:pPr>
              <w:spacing w:line="240" w:lineRule="auto"/>
              <w:rPr>
                <w:rFonts w:ascii="Times New Roman" w:hAnsi="Times New Roman"/>
                <w:szCs w:val="28"/>
              </w:rPr>
            </w:pPr>
          </w:p>
        </w:tc>
      </w:tr>
      <w:tr w:rsidR="003A3D53" w:rsidRPr="00637F68" w14:paraId="2806181A" w14:textId="77777777" w:rsidTr="00606228">
        <w:tc>
          <w:tcPr>
            <w:tcW w:w="3256" w:type="dxa"/>
          </w:tcPr>
          <w:p w14:paraId="2C7194CA" w14:textId="77777777" w:rsidR="003A3D53" w:rsidRPr="00637F68" w:rsidRDefault="003A3D53" w:rsidP="005B2017">
            <w:pPr>
              <w:spacing w:line="240" w:lineRule="auto"/>
              <w:rPr>
                <w:rFonts w:ascii="Times New Roman" w:hAnsi="Times New Roman"/>
                <w:szCs w:val="28"/>
              </w:rPr>
            </w:pPr>
            <w:r w:rsidRPr="00637F68">
              <w:rPr>
                <w:rFonts w:ascii="Times New Roman" w:hAnsi="Times New Roman"/>
                <w:szCs w:val="28"/>
              </w:rPr>
              <w:t>Краткое описание успешной практики</w:t>
            </w:r>
          </w:p>
        </w:tc>
        <w:tc>
          <w:tcPr>
            <w:tcW w:w="6378" w:type="dxa"/>
          </w:tcPr>
          <w:p w14:paraId="1C65CD32" w14:textId="77777777" w:rsidR="00833FF0" w:rsidRPr="00637F68" w:rsidRDefault="00833FF0" w:rsidP="005B2017">
            <w:pPr>
              <w:spacing w:line="240" w:lineRule="auto"/>
              <w:rPr>
                <w:rFonts w:ascii="Times New Roman" w:hAnsi="Times New Roman"/>
                <w:szCs w:val="28"/>
              </w:rPr>
            </w:pPr>
            <w:r w:rsidRPr="00637F68">
              <w:rPr>
                <w:rFonts w:ascii="Times New Roman" w:hAnsi="Times New Roman"/>
                <w:szCs w:val="28"/>
              </w:rPr>
              <w:t>Практика реализ</w:t>
            </w:r>
            <w:r w:rsidR="00FA5E35" w:rsidRPr="00637F68">
              <w:rPr>
                <w:rFonts w:ascii="Times New Roman" w:hAnsi="Times New Roman"/>
                <w:szCs w:val="28"/>
              </w:rPr>
              <w:t>уется</w:t>
            </w:r>
            <w:r w:rsidRPr="00637F68">
              <w:rPr>
                <w:rFonts w:ascii="Times New Roman" w:hAnsi="Times New Roman"/>
                <w:szCs w:val="28"/>
              </w:rPr>
              <w:t xml:space="preserve"> в Кировской области.</w:t>
            </w:r>
          </w:p>
          <w:p w14:paraId="087DB968" w14:textId="273A6E81" w:rsidR="003A3D53" w:rsidRPr="00637F68" w:rsidRDefault="00FA5E35" w:rsidP="005B2017">
            <w:pPr>
              <w:spacing w:line="240" w:lineRule="auto"/>
              <w:rPr>
                <w:rFonts w:ascii="Times New Roman" w:eastAsia="Times New Roman" w:hAnsi="Times New Roman" w:cs="Times New Roman"/>
                <w:szCs w:val="28"/>
              </w:rPr>
            </w:pPr>
            <w:r w:rsidRPr="00637F68">
              <w:rPr>
                <w:rFonts w:ascii="Times New Roman" w:eastAsia="Times New Roman" w:hAnsi="Times New Roman" w:cs="Times New Roman"/>
                <w:szCs w:val="28"/>
              </w:rPr>
              <w:t>Установление льготной арендной платы по договорам аренды государственного имущества Кировской области, оплата по которым производится в 2024 и 2025 годах, арендаторам, являющимся организациями, образующими инфраструктуру поддержки субъектов малого и среднего предпринимательства, выполняющим функции управляющих компаний индустриальных (промышленных) парков, технопарков и предоставляющим налоговые преференции и льготный доступ к производственным площадям и помещениям резидентам индустриальных (промышленных) парков, технопарков, в размере 0,01% от</w:t>
            </w:r>
            <w:r w:rsidR="001E3760" w:rsidRPr="00637F68">
              <w:rPr>
                <w:rFonts w:ascii="Times New Roman" w:eastAsia="Times New Roman" w:hAnsi="Times New Roman" w:cs="Times New Roman"/>
                <w:szCs w:val="28"/>
              </w:rPr>
              <w:t xml:space="preserve"> </w:t>
            </w:r>
            <w:r w:rsidRPr="00637F68">
              <w:rPr>
                <w:rFonts w:ascii="Times New Roman" w:eastAsia="Times New Roman" w:hAnsi="Times New Roman" w:cs="Times New Roman"/>
                <w:szCs w:val="28"/>
              </w:rPr>
              <w:t>рыночной стоимости, определенной в соответствии с законодательством об оценочной деятельности в целях оказания имущественной поддержки таким арендаторам до 31.12.2025.</w:t>
            </w:r>
          </w:p>
          <w:p w14:paraId="5A3E6DC6" w14:textId="77777777" w:rsidR="00FA5E35" w:rsidRPr="00637F68" w:rsidRDefault="00FA5E35" w:rsidP="00772C1B">
            <w:pPr>
              <w:spacing w:line="240" w:lineRule="auto"/>
              <w:ind w:left="2"/>
              <w:rPr>
                <w:rFonts w:ascii="Times New Roman" w:hAnsi="Times New Roman"/>
                <w:szCs w:val="28"/>
              </w:rPr>
            </w:pPr>
            <w:r w:rsidRPr="00637F68">
              <w:rPr>
                <w:rFonts w:ascii="Times New Roman" w:hAnsi="Times New Roman" w:cs="Times New Roman"/>
                <w:szCs w:val="28"/>
              </w:rPr>
              <w:t>(</w:t>
            </w:r>
            <w:r w:rsidR="00772C1B" w:rsidRPr="00637F68">
              <w:rPr>
                <w:rFonts w:ascii="Times New Roman" w:hAnsi="Times New Roman" w:cs="Times New Roman"/>
                <w:szCs w:val="28"/>
              </w:rPr>
              <w:t>в</w:t>
            </w:r>
            <w:r w:rsidRPr="00637F68">
              <w:rPr>
                <w:rFonts w:ascii="Times New Roman" w:hAnsi="Times New Roman" w:cs="Times New Roman"/>
                <w:szCs w:val="28"/>
              </w:rPr>
              <w:t xml:space="preserve"> соответствии с </w:t>
            </w:r>
            <w:r w:rsidRPr="00637F68">
              <w:rPr>
                <w:rFonts w:ascii="Times New Roman" w:eastAsia="Calibri" w:hAnsi="Times New Roman" w:cs="Times New Roman"/>
                <w:szCs w:val="28"/>
              </w:rPr>
              <w:t>Постановление</w:t>
            </w:r>
            <w:r w:rsidRPr="00637F68">
              <w:rPr>
                <w:rFonts w:ascii="Times New Roman" w:hAnsi="Times New Roman" w:cs="Times New Roman"/>
                <w:szCs w:val="28"/>
              </w:rPr>
              <w:t>м</w:t>
            </w:r>
            <w:r w:rsidRPr="00637F68">
              <w:rPr>
                <w:rFonts w:ascii="Times New Roman" w:eastAsia="Calibri" w:hAnsi="Times New Roman" w:cs="Times New Roman"/>
                <w:szCs w:val="28"/>
              </w:rPr>
              <w:t xml:space="preserve"> Правительства Кировской области от 24.10.2024 № 445-П</w:t>
            </w:r>
            <w:r w:rsidRPr="00637F68">
              <w:rPr>
                <w:rFonts w:ascii="Times New Roman" w:hAnsi="Times New Roman" w:cs="Times New Roman"/>
                <w:szCs w:val="28"/>
              </w:rPr>
              <w:t>)</w:t>
            </w:r>
          </w:p>
        </w:tc>
      </w:tr>
      <w:tr w:rsidR="003A3D53" w:rsidRPr="00637F68" w14:paraId="592CDB66" w14:textId="77777777" w:rsidTr="00606228">
        <w:tc>
          <w:tcPr>
            <w:tcW w:w="3256" w:type="dxa"/>
          </w:tcPr>
          <w:p w14:paraId="0CD768C0" w14:textId="77777777" w:rsidR="003A3D53" w:rsidRPr="00637F68" w:rsidRDefault="003A3D53" w:rsidP="005B2017">
            <w:pPr>
              <w:spacing w:line="240" w:lineRule="auto"/>
              <w:rPr>
                <w:rFonts w:ascii="Times New Roman" w:hAnsi="Times New Roman"/>
                <w:szCs w:val="28"/>
              </w:rPr>
            </w:pPr>
            <w:r w:rsidRPr="00637F68">
              <w:rPr>
                <w:rFonts w:ascii="Times New Roman" w:hAnsi="Times New Roman"/>
                <w:szCs w:val="28"/>
              </w:rPr>
              <w:t>Описание результата</w:t>
            </w:r>
          </w:p>
        </w:tc>
        <w:tc>
          <w:tcPr>
            <w:tcW w:w="6378" w:type="dxa"/>
          </w:tcPr>
          <w:p w14:paraId="3EDA5648" w14:textId="77777777" w:rsidR="00C9485B" w:rsidRPr="00637F68" w:rsidRDefault="00FA5E35" w:rsidP="005B2017">
            <w:pPr>
              <w:spacing w:line="240" w:lineRule="auto"/>
              <w:rPr>
                <w:rFonts w:ascii="Times New Roman" w:hAnsi="Times New Roman"/>
                <w:szCs w:val="28"/>
              </w:rPr>
            </w:pPr>
            <w:r w:rsidRPr="00637F68">
              <w:rPr>
                <w:rFonts w:ascii="Times New Roman" w:eastAsia="Calibri" w:hAnsi="Times New Roman" w:cs="Times New Roman"/>
                <w:szCs w:val="28"/>
              </w:rPr>
              <w:t>Предоставление финансовой поддержки субъектам малого и среднего предпринимательства, выполняющим функции управляющих компаний индустриальных (промышленных) парков, технопарков и предоставляющим налоговые преференции и льготный доступ к производственным площадям и помещениям для резидентов индустриальных (промышленных) парков, технопарков</w:t>
            </w:r>
          </w:p>
        </w:tc>
      </w:tr>
    </w:tbl>
    <w:p w14:paraId="28E9D0B1" w14:textId="77777777" w:rsidR="003A3D53" w:rsidRPr="00637F68" w:rsidRDefault="003A3D53" w:rsidP="005B2017">
      <w:pPr>
        <w:spacing w:line="240" w:lineRule="auto"/>
        <w:ind w:firstLine="709"/>
        <w:rPr>
          <w:rFonts w:ascii="Times New Roman" w:hAnsi="Times New Roman"/>
          <w:szCs w:val="28"/>
        </w:rPr>
      </w:pPr>
    </w:p>
    <w:p w14:paraId="2CF7DAB6" w14:textId="77777777" w:rsidR="00344545" w:rsidRPr="00637F68" w:rsidRDefault="00A60E33" w:rsidP="005B2017">
      <w:pPr>
        <w:spacing w:line="240" w:lineRule="auto"/>
        <w:ind w:firstLine="709"/>
        <w:rPr>
          <w:rFonts w:ascii="Times New Roman" w:hAnsi="Times New Roman"/>
          <w:szCs w:val="28"/>
        </w:rPr>
      </w:pPr>
      <w:r w:rsidRPr="00637F68">
        <w:rPr>
          <w:rFonts w:ascii="Times New Roman" w:hAnsi="Times New Roman"/>
          <w:szCs w:val="28"/>
        </w:rPr>
        <w:t xml:space="preserve">4.1.2. Установление на территории Кировской области </w:t>
      </w:r>
      <w:r w:rsidR="00344545" w:rsidRPr="00637F68">
        <w:rPr>
          <w:rFonts w:ascii="Times New Roman" w:hAnsi="Times New Roman"/>
          <w:szCs w:val="28"/>
        </w:rPr>
        <w:t xml:space="preserve">замены обязательства арендатора о предоставлении банковской гарантии проведения работ по сохранению объекта культурного наследия </w:t>
      </w:r>
    </w:p>
    <w:tbl>
      <w:tblPr>
        <w:tblStyle w:val="af3"/>
        <w:tblW w:w="0" w:type="auto"/>
        <w:tblLook w:val="04A0" w:firstRow="1" w:lastRow="0" w:firstColumn="1" w:lastColumn="0" w:noHBand="0" w:noVBand="1"/>
      </w:tblPr>
      <w:tblGrid>
        <w:gridCol w:w="3884"/>
        <w:gridCol w:w="5461"/>
      </w:tblGrid>
      <w:tr w:rsidR="00F73953" w:rsidRPr="00637F68" w14:paraId="590B7250" w14:textId="77777777" w:rsidTr="00F73953">
        <w:tc>
          <w:tcPr>
            <w:tcW w:w="3936" w:type="dxa"/>
          </w:tcPr>
          <w:p w14:paraId="3B8E4BBD" w14:textId="77777777" w:rsidR="00F73953" w:rsidRPr="00637F68" w:rsidRDefault="00F73953" w:rsidP="005B2017">
            <w:pPr>
              <w:spacing w:line="240" w:lineRule="auto"/>
              <w:rPr>
                <w:rFonts w:ascii="Times New Roman" w:hAnsi="Times New Roman"/>
                <w:szCs w:val="28"/>
              </w:rPr>
            </w:pPr>
            <w:r w:rsidRPr="00637F68">
              <w:rPr>
                <w:rFonts w:ascii="Times New Roman" w:hAnsi="Times New Roman"/>
                <w:szCs w:val="28"/>
              </w:rPr>
              <w:t>Наименование лучшей региональной практики по содействию развитию конкуренции в субъектах Российской Федерации</w:t>
            </w:r>
          </w:p>
        </w:tc>
        <w:tc>
          <w:tcPr>
            <w:tcW w:w="5528" w:type="dxa"/>
          </w:tcPr>
          <w:p w14:paraId="5CFC6069" w14:textId="77777777" w:rsidR="00F73953" w:rsidRPr="00637F68" w:rsidRDefault="00344545" w:rsidP="005B2017">
            <w:pPr>
              <w:spacing w:line="240" w:lineRule="auto"/>
              <w:rPr>
                <w:rFonts w:ascii="Times New Roman" w:hAnsi="Times New Roman"/>
                <w:szCs w:val="28"/>
              </w:rPr>
            </w:pPr>
            <w:r w:rsidRPr="00637F68">
              <w:rPr>
                <w:rFonts w:ascii="Times New Roman" w:hAnsi="Times New Roman"/>
                <w:szCs w:val="28"/>
              </w:rPr>
              <w:t>Установление на территории Кировской области з</w:t>
            </w:r>
            <w:r w:rsidRPr="00637F68">
              <w:rPr>
                <w:rFonts w:ascii="Times New Roman" w:eastAsia="Times New Roman" w:hAnsi="Times New Roman" w:cs="Times New Roman"/>
                <w:szCs w:val="28"/>
              </w:rPr>
              <w:t>амен</w:t>
            </w:r>
            <w:r w:rsidRPr="00637F68">
              <w:rPr>
                <w:rFonts w:ascii="Times New Roman" w:hAnsi="Times New Roman"/>
                <w:szCs w:val="28"/>
              </w:rPr>
              <w:t>ы</w:t>
            </w:r>
            <w:r w:rsidRPr="00637F68">
              <w:rPr>
                <w:rFonts w:ascii="Times New Roman" w:eastAsia="Times New Roman" w:hAnsi="Times New Roman" w:cs="Times New Roman"/>
                <w:szCs w:val="28"/>
              </w:rPr>
              <w:t xml:space="preserve"> обязательства арендатора о предоставлении банковской гарантии проведения работ по сохранению объекта культурного наследия обязательством о внесении на специальный счет арендодателя обеспечительного платежа в качестве гарантии исполнения такой обязанности</w:t>
            </w:r>
          </w:p>
        </w:tc>
      </w:tr>
      <w:tr w:rsidR="00F73953" w:rsidRPr="00637F68" w14:paraId="07DECC5B" w14:textId="77777777" w:rsidTr="00F73953">
        <w:tc>
          <w:tcPr>
            <w:tcW w:w="3936" w:type="dxa"/>
          </w:tcPr>
          <w:p w14:paraId="272D3C8F" w14:textId="77777777" w:rsidR="00F73953" w:rsidRPr="00637F68" w:rsidRDefault="00F73953" w:rsidP="005B2017">
            <w:pPr>
              <w:spacing w:line="240" w:lineRule="auto"/>
              <w:rPr>
                <w:rFonts w:ascii="Times New Roman" w:hAnsi="Times New Roman"/>
                <w:szCs w:val="28"/>
              </w:rPr>
            </w:pPr>
            <w:r w:rsidRPr="00637F68">
              <w:rPr>
                <w:rFonts w:ascii="Times New Roman" w:hAnsi="Times New Roman"/>
                <w:szCs w:val="28"/>
              </w:rPr>
              <w:t>Краткое описание успешной практики</w:t>
            </w:r>
          </w:p>
        </w:tc>
        <w:tc>
          <w:tcPr>
            <w:tcW w:w="5528" w:type="dxa"/>
          </w:tcPr>
          <w:p w14:paraId="0D78F718" w14:textId="77777777" w:rsidR="00344545" w:rsidRPr="00637F68" w:rsidRDefault="00344545" w:rsidP="005B2017">
            <w:pPr>
              <w:spacing w:line="240" w:lineRule="auto"/>
              <w:ind w:firstLine="5"/>
              <w:rPr>
                <w:rFonts w:ascii="Times New Roman" w:hAnsi="Times New Roman" w:cs="Times New Roman"/>
                <w:szCs w:val="28"/>
              </w:rPr>
            </w:pPr>
            <w:r w:rsidRPr="00637F68">
              <w:rPr>
                <w:rFonts w:ascii="Times New Roman" w:eastAsia="Times New Roman" w:hAnsi="Times New Roman" w:cs="Times New Roman"/>
                <w:szCs w:val="28"/>
              </w:rPr>
              <w:t>Замена обязательства арендатора о предоставлении банковской гарантии проведения работ по сохранению объекта культурного наследия обязательством о внесении на специальный счет арендодателя обеспечительного платежа в качестве гарантии исполнения такой обязанности в размере годовой арендной платы, определенной по результатам оценки рыночной стоимости аренды объекта, проводимой в соответствии с законодательством, регулирующим оценочную деятельность в Российской Федерации.</w:t>
            </w:r>
          </w:p>
          <w:p w14:paraId="74AC0F95" w14:textId="77777777" w:rsidR="00F73953" w:rsidRPr="00637F68" w:rsidRDefault="00344545" w:rsidP="00344545">
            <w:pPr>
              <w:spacing w:line="240" w:lineRule="auto"/>
              <w:ind w:left="2"/>
              <w:rPr>
                <w:rFonts w:ascii="Times New Roman" w:hAnsi="Times New Roman"/>
                <w:szCs w:val="28"/>
              </w:rPr>
            </w:pPr>
            <w:r w:rsidRPr="00637F68">
              <w:rPr>
                <w:rFonts w:ascii="Times New Roman" w:hAnsi="Times New Roman" w:cs="Times New Roman"/>
                <w:szCs w:val="28"/>
              </w:rPr>
              <w:t xml:space="preserve">(в соответствии с </w:t>
            </w:r>
            <w:r w:rsidRPr="00637F68">
              <w:rPr>
                <w:rFonts w:ascii="Times New Roman" w:eastAsia="Calibri" w:hAnsi="Times New Roman" w:cs="Times New Roman"/>
                <w:szCs w:val="28"/>
              </w:rPr>
              <w:t>Постановление Правительства Кировской области от 03.02.2024 № 36-П</w:t>
            </w:r>
            <w:r w:rsidRPr="00637F68">
              <w:rPr>
                <w:rFonts w:ascii="Times New Roman" w:hAnsi="Times New Roman" w:cs="Times New Roman"/>
                <w:szCs w:val="28"/>
              </w:rPr>
              <w:t>)</w:t>
            </w:r>
          </w:p>
        </w:tc>
      </w:tr>
      <w:tr w:rsidR="00F73953" w:rsidRPr="00637F68" w14:paraId="09D659A1" w14:textId="77777777" w:rsidTr="00F73953">
        <w:tc>
          <w:tcPr>
            <w:tcW w:w="3936" w:type="dxa"/>
          </w:tcPr>
          <w:p w14:paraId="0952710A" w14:textId="77777777" w:rsidR="00F73953" w:rsidRPr="00637F68" w:rsidRDefault="00F73953" w:rsidP="005B2017">
            <w:pPr>
              <w:spacing w:line="240" w:lineRule="auto"/>
              <w:rPr>
                <w:rFonts w:ascii="Times New Roman" w:hAnsi="Times New Roman"/>
                <w:szCs w:val="28"/>
              </w:rPr>
            </w:pPr>
            <w:r w:rsidRPr="00637F68">
              <w:rPr>
                <w:rFonts w:ascii="Times New Roman" w:hAnsi="Times New Roman"/>
                <w:szCs w:val="28"/>
              </w:rPr>
              <w:t>Описание результата</w:t>
            </w:r>
          </w:p>
        </w:tc>
        <w:tc>
          <w:tcPr>
            <w:tcW w:w="5528" w:type="dxa"/>
          </w:tcPr>
          <w:p w14:paraId="3AC74607" w14:textId="77777777" w:rsidR="00F73953" w:rsidRPr="00637F68" w:rsidRDefault="00571A24" w:rsidP="005B2017">
            <w:pPr>
              <w:spacing w:line="240" w:lineRule="auto"/>
              <w:rPr>
                <w:rFonts w:ascii="Times New Roman" w:hAnsi="Times New Roman"/>
                <w:szCs w:val="28"/>
              </w:rPr>
            </w:pPr>
            <w:bookmarkStart w:id="31" w:name="_Hlk153959998"/>
            <w:r w:rsidRPr="00637F68">
              <w:rPr>
                <w:rFonts w:ascii="Times New Roman" w:eastAsia="Calibri" w:hAnsi="Times New Roman" w:cs="Times New Roman"/>
                <w:bCs/>
                <w:szCs w:val="28"/>
              </w:rPr>
              <w:t>Объем банковской гарантии в денежном выражении ранее определялся исходя из сметной стоимости работ по сохранению объекта культурного наследия, находящегося в неудовлетворительном состоянии (не менее 35%), определенной в составе проектной документации, что для потенциального арендатора несло неопределенность, так как при принятии решения об участии в торгах на право заключения договора аренды указанная сумма неизвестна</w:t>
            </w:r>
            <w:bookmarkEnd w:id="31"/>
          </w:p>
        </w:tc>
      </w:tr>
    </w:tbl>
    <w:p w14:paraId="7F393C38" w14:textId="77777777" w:rsidR="008353EE" w:rsidRPr="00637F68" w:rsidRDefault="008353EE" w:rsidP="005B2017">
      <w:pPr>
        <w:spacing w:line="240" w:lineRule="auto"/>
        <w:ind w:firstLine="709"/>
        <w:rPr>
          <w:rFonts w:ascii="Times New Roman" w:hAnsi="Times New Roman"/>
          <w:szCs w:val="28"/>
        </w:rPr>
      </w:pPr>
    </w:p>
    <w:p w14:paraId="51C81C2A" w14:textId="77777777" w:rsidR="004F550A" w:rsidRPr="00637F68" w:rsidRDefault="00EB7C97" w:rsidP="00410817">
      <w:pPr>
        <w:tabs>
          <w:tab w:val="left" w:pos="1276"/>
          <w:tab w:val="left" w:pos="1560"/>
        </w:tabs>
        <w:spacing w:line="240" w:lineRule="auto"/>
        <w:ind w:firstLine="709"/>
        <w:rPr>
          <w:rFonts w:ascii="Times New Roman" w:hAnsi="Times New Roman"/>
          <w:szCs w:val="28"/>
        </w:rPr>
      </w:pPr>
      <w:r w:rsidRPr="00637F68">
        <w:rPr>
          <w:rFonts w:ascii="Times New Roman" w:hAnsi="Times New Roman"/>
          <w:szCs w:val="28"/>
        </w:rPr>
        <w:t>4.1.3.</w:t>
      </w:r>
      <w:r w:rsidR="00410817" w:rsidRPr="00637F68">
        <w:rPr>
          <w:rFonts w:ascii="Times New Roman" w:hAnsi="Times New Roman"/>
          <w:szCs w:val="28"/>
        </w:rPr>
        <w:t xml:space="preserve"> </w:t>
      </w:r>
      <w:r w:rsidR="004F550A" w:rsidRPr="00637F68">
        <w:rPr>
          <w:rFonts w:ascii="Times New Roman" w:hAnsi="Times New Roman"/>
          <w:szCs w:val="28"/>
        </w:rPr>
        <w:t>Предоставление на территории Кировской области имущественной поддержки субъектам малого и среднего предпринимательства и физическим лицам</w:t>
      </w:r>
      <w:r w:rsidR="00410817" w:rsidRPr="00637F68">
        <w:rPr>
          <w:rFonts w:ascii="Times New Roman" w:hAnsi="Times New Roman"/>
          <w:szCs w:val="28"/>
        </w:rPr>
        <w:t xml:space="preserve"> </w:t>
      </w:r>
    </w:p>
    <w:tbl>
      <w:tblPr>
        <w:tblStyle w:val="af3"/>
        <w:tblW w:w="9634" w:type="dxa"/>
        <w:tblLook w:val="04A0" w:firstRow="1" w:lastRow="0" w:firstColumn="1" w:lastColumn="0" w:noHBand="0" w:noVBand="1"/>
      </w:tblPr>
      <w:tblGrid>
        <w:gridCol w:w="3397"/>
        <w:gridCol w:w="6237"/>
      </w:tblGrid>
      <w:tr w:rsidR="00EB7C97" w:rsidRPr="00637F68" w14:paraId="5598C112" w14:textId="77777777" w:rsidTr="00606228">
        <w:tc>
          <w:tcPr>
            <w:tcW w:w="3397" w:type="dxa"/>
          </w:tcPr>
          <w:p w14:paraId="04ED5FC9" w14:textId="77777777" w:rsidR="00EB7C97" w:rsidRPr="00637F68" w:rsidRDefault="00EB7C97" w:rsidP="00C502FE">
            <w:pPr>
              <w:spacing w:line="240" w:lineRule="auto"/>
              <w:rPr>
                <w:rFonts w:ascii="Times New Roman" w:hAnsi="Times New Roman"/>
                <w:szCs w:val="28"/>
              </w:rPr>
            </w:pPr>
            <w:r w:rsidRPr="00637F68">
              <w:rPr>
                <w:rFonts w:ascii="Times New Roman" w:hAnsi="Times New Roman"/>
                <w:szCs w:val="28"/>
              </w:rPr>
              <w:t>Наименование лучшей региональной практики по содействию развитию конкуренции в субъектах Российской Федерации</w:t>
            </w:r>
          </w:p>
        </w:tc>
        <w:tc>
          <w:tcPr>
            <w:tcW w:w="6237" w:type="dxa"/>
          </w:tcPr>
          <w:p w14:paraId="21806468" w14:textId="77777777" w:rsidR="00EB7C97" w:rsidRPr="00637F68" w:rsidRDefault="00410817" w:rsidP="00410817">
            <w:pPr>
              <w:spacing w:line="240" w:lineRule="auto"/>
              <w:rPr>
                <w:rFonts w:ascii="Times New Roman" w:hAnsi="Times New Roman"/>
                <w:szCs w:val="28"/>
              </w:rPr>
            </w:pPr>
            <w:r w:rsidRPr="00637F68">
              <w:rPr>
                <w:rFonts w:ascii="Times New Roman" w:eastAsia="Times New Roman" w:hAnsi="Times New Roman" w:cs="Times New Roman"/>
                <w:szCs w:val="28"/>
              </w:rPr>
              <w:t xml:space="preserve">Предоставление </w:t>
            </w:r>
            <w:r w:rsidRPr="00637F68">
              <w:rPr>
                <w:rFonts w:ascii="Times New Roman" w:hAnsi="Times New Roman"/>
                <w:szCs w:val="28"/>
              </w:rPr>
              <w:t xml:space="preserve">на территории Кировской области </w:t>
            </w:r>
            <w:r w:rsidRPr="00637F68">
              <w:rPr>
                <w:rFonts w:ascii="Times New Roman" w:eastAsia="Times New Roman" w:hAnsi="Times New Roman" w:cs="Times New Roman"/>
                <w:szCs w:val="28"/>
              </w:rPr>
              <w:t>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w:t>
            </w:r>
            <w:r w:rsidRPr="00637F68">
              <w:rPr>
                <w:rFonts w:ascii="Times New Roman" w:hAnsi="Times New Roman"/>
                <w:szCs w:val="28"/>
              </w:rPr>
              <w:t xml:space="preserve">алог на профессиональный доход» </w:t>
            </w:r>
            <w:r w:rsidRPr="00637F68">
              <w:rPr>
                <w:rFonts w:ascii="Times New Roman" w:eastAsia="Times New Roman" w:hAnsi="Times New Roman" w:cs="Times New Roman"/>
                <w:szCs w:val="28"/>
              </w:rPr>
              <w:t>в виде предоставления государственного имущества Кировской области</w:t>
            </w:r>
          </w:p>
        </w:tc>
      </w:tr>
      <w:tr w:rsidR="00EB7C97" w:rsidRPr="00637F68" w14:paraId="1AE79ED0" w14:textId="77777777" w:rsidTr="00606228">
        <w:tc>
          <w:tcPr>
            <w:tcW w:w="3397" w:type="dxa"/>
          </w:tcPr>
          <w:p w14:paraId="6033C0D4" w14:textId="77777777" w:rsidR="00EB7C97" w:rsidRPr="00637F68" w:rsidRDefault="00EB7C97" w:rsidP="00C502FE">
            <w:pPr>
              <w:spacing w:line="240" w:lineRule="auto"/>
              <w:rPr>
                <w:rFonts w:ascii="Times New Roman" w:hAnsi="Times New Roman"/>
                <w:szCs w:val="28"/>
              </w:rPr>
            </w:pPr>
            <w:r w:rsidRPr="00637F68">
              <w:rPr>
                <w:rFonts w:ascii="Times New Roman" w:hAnsi="Times New Roman"/>
                <w:szCs w:val="28"/>
              </w:rPr>
              <w:t>Краткое описание успешной практики</w:t>
            </w:r>
          </w:p>
        </w:tc>
        <w:tc>
          <w:tcPr>
            <w:tcW w:w="6237" w:type="dxa"/>
          </w:tcPr>
          <w:p w14:paraId="3C79776F" w14:textId="77777777" w:rsidR="00EB7C97" w:rsidRPr="00637F68" w:rsidRDefault="00932009" w:rsidP="00932009">
            <w:pPr>
              <w:spacing w:line="240" w:lineRule="auto"/>
              <w:ind w:firstLine="5"/>
              <w:rPr>
                <w:rFonts w:ascii="Times New Roman" w:hAnsi="Times New Roman"/>
                <w:szCs w:val="28"/>
              </w:rPr>
            </w:pPr>
            <w:r w:rsidRPr="00637F68">
              <w:rPr>
                <w:rFonts w:ascii="Times New Roman" w:eastAsia="Times New Roman" w:hAnsi="Times New Roman" w:cs="Times New Roman"/>
                <w:szCs w:val="28"/>
              </w:rPr>
              <w:t>Предоставление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виде предоставления государственного имущества Кировской области, включенного в перечень государственного имущества Кировской области,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которое находится в изношенном состоянии, имеющее критическую оценку физического износа более 80% (объекты требуют обязательной замены несущих конструкций, объекты находятся на грани серьезных разрушений и повреждений, не пригодны для эксплуатации, требуют капитального ремонта, реконструкции, объекты являются ветхими), по льготной арендной плате в размере одного рубля за один кв. метр имущества при условии проведения арендатором работ по его восстановлению (реконструкции)</w:t>
            </w:r>
          </w:p>
        </w:tc>
      </w:tr>
      <w:tr w:rsidR="00EB7C97" w:rsidRPr="004C1B58" w14:paraId="2388CD86" w14:textId="77777777" w:rsidTr="00606228">
        <w:tc>
          <w:tcPr>
            <w:tcW w:w="3397" w:type="dxa"/>
          </w:tcPr>
          <w:p w14:paraId="42C461F6" w14:textId="77777777" w:rsidR="00EB7C97" w:rsidRPr="00637F68" w:rsidRDefault="00EB7C97" w:rsidP="00C502FE">
            <w:pPr>
              <w:spacing w:line="240" w:lineRule="auto"/>
              <w:rPr>
                <w:rFonts w:ascii="Times New Roman" w:hAnsi="Times New Roman"/>
                <w:szCs w:val="28"/>
              </w:rPr>
            </w:pPr>
            <w:r w:rsidRPr="00637F68">
              <w:rPr>
                <w:rFonts w:ascii="Times New Roman" w:hAnsi="Times New Roman"/>
                <w:szCs w:val="28"/>
              </w:rPr>
              <w:t>Описание результата</w:t>
            </w:r>
          </w:p>
        </w:tc>
        <w:tc>
          <w:tcPr>
            <w:tcW w:w="6237" w:type="dxa"/>
          </w:tcPr>
          <w:p w14:paraId="02EEF064" w14:textId="77777777" w:rsidR="00EB7C97" w:rsidRPr="00637F68" w:rsidRDefault="00932009" w:rsidP="00C502FE">
            <w:pPr>
              <w:spacing w:line="240" w:lineRule="auto"/>
              <w:rPr>
                <w:rFonts w:ascii="Times New Roman" w:hAnsi="Times New Roman"/>
                <w:szCs w:val="28"/>
              </w:rPr>
            </w:pPr>
            <w:r w:rsidRPr="00637F68">
              <w:rPr>
                <w:rFonts w:ascii="Times New Roman" w:eastAsia="Calibri" w:hAnsi="Times New Roman" w:cs="Times New Roman"/>
                <w:szCs w:val="28"/>
              </w:rPr>
              <w:t>Оказание имущественной поддержки в виде предоставления государственного имущества Кировской области, которое находится в изношенном состоянии, имеющее критическую оценку физического износа более 80%, по льготной арендной плате в размере одного рубля за один кв. метр имущества при условии проведения арендатором работ по его восстановлению (реконструкции)</w:t>
            </w:r>
          </w:p>
        </w:tc>
      </w:tr>
    </w:tbl>
    <w:p w14:paraId="52415311" w14:textId="77777777" w:rsidR="00EB7C97" w:rsidRPr="004C1B58" w:rsidRDefault="00EB7C97" w:rsidP="005B2017">
      <w:pPr>
        <w:spacing w:line="240" w:lineRule="auto"/>
        <w:ind w:firstLine="709"/>
        <w:rPr>
          <w:rFonts w:ascii="Times New Roman" w:hAnsi="Times New Roman"/>
          <w:szCs w:val="28"/>
        </w:rPr>
      </w:pPr>
    </w:p>
    <w:p w14:paraId="2F1C854C" w14:textId="77777777" w:rsidR="00A85E7E" w:rsidRPr="004C1B58" w:rsidRDefault="00A85E7E" w:rsidP="005B2017">
      <w:pPr>
        <w:spacing w:line="240" w:lineRule="auto"/>
        <w:jc w:val="left"/>
        <w:rPr>
          <w:rFonts w:ascii="Times New Roman" w:hAnsi="Times New Roman"/>
          <w:szCs w:val="28"/>
        </w:rPr>
      </w:pPr>
      <w:r w:rsidRPr="004C1B58">
        <w:rPr>
          <w:rFonts w:ascii="Times New Roman" w:hAnsi="Times New Roman"/>
          <w:szCs w:val="28"/>
        </w:rPr>
        <w:br w:type="page"/>
      </w:r>
    </w:p>
    <w:p w14:paraId="74329171" w14:textId="77777777" w:rsidR="00376FA5" w:rsidRPr="004C1B58" w:rsidRDefault="00823084" w:rsidP="005B2017">
      <w:pPr>
        <w:pStyle w:val="1"/>
        <w:spacing w:before="0" w:beforeAutospacing="0" w:after="0" w:afterAutospacing="0"/>
        <w:ind w:firstLine="709"/>
        <w:jc w:val="both"/>
        <w:rPr>
          <w:bCs w:val="0"/>
          <w:sz w:val="28"/>
          <w:szCs w:val="28"/>
        </w:rPr>
      </w:pPr>
      <w:bookmarkStart w:id="32" w:name="_Toc160638696"/>
      <w:r w:rsidRPr="004C1B58">
        <w:rPr>
          <w:sz w:val="28"/>
          <w:szCs w:val="28"/>
        </w:rPr>
        <w:t xml:space="preserve">Раздел </w:t>
      </w:r>
      <w:r w:rsidR="00376FA5" w:rsidRPr="004C1B58">
        <w:rPr>
          <w:sz w:val="28"/>
          <w:szCs w:val="28"/>
        </w:rPr>
        <w:t>5. Сведения об эффекте, достигнутом при внедрении Стандарта</w:t>
      </w:r>
      <w:bookmarkEnd w:id="32"/>
      <w:r w:rsidR="00376FA5" w:rsidRPr="004C1B58">
        <w:rPr>
          <w:sz w:val="28"/>
          <w:szCs w:val="28"/>
        </w:rPr>
        <w:t xml:space="preserve"> </w:t>
      </w:r>
    </w:p>
    <w:p w14:paraId="53029E46" w14:textId="77777777" w:rsidR="005D5E5E" w:rsidRPr="004C1B58" w:rsidRDefault="005D5E5E" w:rsidP="005B2017">
      <w:pPr>
        <w:spacing w:line="240" w:lineRule="auto"/>
        <w:ind w:firstLine="709"/>
        <w:rPr>
          <w:rFonts w:ascii="Times New Roman" w:hAnsi="Times New Roman"/>
          <w:bCs/>
          <w:szCs w:val="28"/>
        </w:rPr>
      </w:pPr>
      <w:r w:rsidRPr="004C1B58">
        <w:rPr>
          <w:rFonts w:ascii="Times New Roman" w:hAnsi="Times New Roman"/>
          <w:bCs/>
          <w:szCs w:val="28"/>
        </w:rPr>
        <w:t>Внедрение Стандарта развития конкуренции позволило не только выявить и сформулировать ограничения конкуренции на товарных рынках Кировской области, но добиться синергетического эффекта от реализации мер по их устранению. В частности, создать условия для развития малого и среднего предпринимательства на территории Кировской области.</w:t>
      </w:r>
    </w:p>
    <w:p w14:paraId="267ED7F2" w14:textId="413DFAF9" w:rsidR="00132718" w:rsidRDefault="00132718" w:rsidP="005B2017">
      <w:pPr>
        <w:spacing w:line="240" w:lineRule="auto"/>
        <w:ind w:firstLine="709"/>
        <w:rPr>
          <w:rFonts w:ascii="Times New Roman" w:hAnsi="Times New Roman"/>
          <w:szCs w:val="28"/>
        </w:rPr>
      </w:pPr>
      <w:r w:rsidRPr="004C1B58">
        <w:rPr>
          <w:rFonts w:ascii="Times New Roman" w:hAnsi="Times New Roman"/>
          <w:szCs w:val="28"/>
        </w:rPr>
        <w:t xml:space="preserve">Об эффективности мер по развитию конкуренции в Кировской области говорит и возросшая за прошедший год оценка конкурентной среды на региональных товарных рынках. Большинство представителей регионального бизнес-сообщества оценило общие условия ведения предпринимательской деятельности в Кировской области как хорошие или удовлетворительные. </w:t>
      </w:r>
    </w:p>
    <w:p w14:paraId="6B2F23B2" w14:textId="77777777" w:rsidR="005D5E5E" w:rsidRPr="00A560E6" w:rsidRDefault="005D5E5E" w:rsidP="005B2017">
      <w:pPr>
        <w:spacing w:line="240" w:lineRule="auto"/>
        <w:ind w:firstLine="709"/>
        <w:rPr>
          <w:rFonts w:ascii="Times New Roman" w:hAnsi="Times New Roman"/>
          <w:bCs/>
          <w:szCs w:val="28"/>
        </w:rPr>
      </w:pPr>
      <w:r w:rsidRPr="004C1B58">
        <w:rPr>
          <w:rFonts w:ascii="Times New Roman" w:hAnsi="Times New Roman"/>
          <w:szCs w:val="28"/>
        </w:rPr>
        <w:t xml:space="preserve">В значительной степени развитию конкурентной среды в Кировской области способствовала реализация плана мероприятий («дорожной карты») </w:t>
      </w:r>
      <w:r w:rsidRPr="004C1B58">
        <w:rPr>
          <w:rFonts w:ascii="Times New Roman" w:hAnsi="Times New Roman"/>
          <w:bCs/>
          <w:szCs w:val="28"/>
        </w:rPr>
        <w:t xml:space="preserve">по содействию развития конкуренции в Кировской области на </w:t>
      </w:r>
      <w:r w:rsidR="004D2ABB" w:rsidRPr="004C1B58">
        <w:rPr>
          <w:rFonts w:ascii="Times New Roman" w:hAnsi="Times New Roman"/>
          <w:bCs/>
          <w:szCs w:val="28"/>
        </w:rPr>
        <w:t>период до</w:t>
      </w:r>
      <w:r w:rsidRPr="004C1B58">
        <w:rPr>
          <w:rFonts w:ascii="Times New Roman" w:hAnsi="Times New Roman"/>
          <w:bCs/>
          <w:szCs w:val="28"/>
        </w:rPr>
        <w:t xml:space="preserve"> 202</w:t>
      </w:r>
      <w:r w:rsidR="00E6507F" w:rsidRPr="004C1B58">
        <w:rPr>
          <w:rFonts w:ascii="Times New Roman" w:hAnsi="Times New Roman"/>
          <w:bCs/>
          <w:szCs w:val="28"/>
        </w:rPr>
        <w:t>5</w:t>
      </w:r>
      <w:r w:rsidRPr="004C1B58">
        <w:rPr>
          <w:rFonts w:ascii="Times New Roman" w:hAnsi="Times New Roman"/>
          <w:bCs/>
          <w:szCs w:val="28"/>
        </w:rPr>
        <w:t xml:space="preserve"> годы, а также системных мероприятий, направленных на развитие конкуренции в Кировской области</w:t>
      </w:r>
      <w:r>
        <w:rPr>
          <w:rFonts w:ascii="Times New Roman" w:hAnsi="Times New Roman"/>
          <w:bCs/>
          <w:szCs w:val="28"/>
        </w:rPr>
        <w:t>.</w:t>
      </w:r>
    </w:p>
    <w:p w14:paraId="0A795A21" w14:textId="77777777" w:rsidR="009F3ECD" w:rsidRDefault="005D5E5E" w:rsidP="005B2017">
      <w:pPr>
        <w:spacing w:line="240" w:lineRule="auto"/>
        <w:ind w:firstLine="709"/>
        <w:rPr>
          <w:rFonts w:ascii="Times New Roman" w:hAnsi="Times New Roman"/>
          <w:szCs w:val="28"/>
        </w:rPr>
      </w:pPr>
      <w:r w:rsidRPr="003F3240">
        <w:rPr>
          <w:rFonts w:ascii="Times New Roman" w:hAnsi="Times New Roman"/>
          <w:szCs w:val="28"/>
        </w:rPr>
        <w:t>Наибольший вклад в развитие конкурентной среды в регионе был</w:t>
      </w:r>
      <w:r>
        <w:rPr>
          <w:rFonts w:ascii="Times New Roman" w:hAnsi="Times New Roman"/>
          <w:szCs w:val="28"/>
        </w:rPr>
        <w:t xml:space="preserve"> </w:t>
      </w:r>
      <w:r w:rsidRPr="003F3240">
        <w:rPr>
          <w:rFonts w:ascii="Times New Roman" w:hAnsi="Times New Roman"/>
          <w:szCs w:val="28"/>
        </w:rPr>
        <w:t xml:space="preserve">внесен </w:t>
      </w:r>
      <w:r w:rsidRPr="005D5E5E">
        <w:rPr>
          <w:rFonts w:ascii="Times New Roman" w:hAnsi="Times New Roman"/>
          <w:szCs w:val="28"/>
        </w:rPr>
        <w:t xml:space="preserve">за счет </w:t>
      </w:r>
      <w:r>
        <w:rPr>
          <w:rFonts w:ascii="Times New Roman" w:hAnsi="Times New Roman"/>
          <w:bCs/>
          <w:szCs w:val="28"/>
        </w:rPr>
        <w:t>совершенствования</w:t>
      </w:r>
      <w:r w:rsidRPr="005D5E5E">
        <w:rPr>
          <w:rFonts w:ascii="Times New Roman" w:hAnsi="Times New Roman"/>
          <w:bCs/>
          <w:szCs w:val="28"/>
        </w:rPr>
        <w:t xml:space="preserve"> закупочной деятельности</w:t>
      </w:r>
      <w:r w:rsidRPr="005D5E5E">
        <w:rPr>
          <w:rFonts w:ascii="Times New Roman" w:hAnsi="Times New Roman"/>
          <w:szCs w:val="28"/>
        </w:rPr>
        <w:t xml:space="preserve">. </w:t>
      </w:r>
    </w:p>
    <w:p w14:paraId="6C835E35" w14:textId="77777777" w:rsidR="009F3ECD" w:rsidRDefault="009F3ECD" w:rsidP="005B2017">
      <w:pPr>
        <w:spacing w:line="240" w:lineRule="auto"/>
        <w:ind w:firstLine="709"/>
        <w:rPr>
          <w:rFonts w:ascii="Times New Roman" w:hAnsi="Times New Roman"/>
          <w:szCs w:val="28"/>
        </w:rPr>
      </w:pPr>
      <w:r w:rsidRPr="0001225E">
        <w:rPr>
          <w:rFonts w:ascii="Times New Roman" w:hAnsi="Times New Roman"/>
          <w:szCs w:val="28"/>
        </w:rPr>
        <w:t xml:space="preserve">Благодаря работе органов исполнительной власти </w:t>
      </w:r>
      <w:r>
        <w:rPr>
          <w:rFonts w:ascii="Times New Roman" w:hAnsi="Times New Roman"/>
          <w:szCs w:val="28"/>
        </w:rPr>
        <w:t xml:space="preserve">Кировской </w:t>
      </w:r>
      <w:r w:rsidRPr="005D5E5E">
        <w:rPr>
          <w:rFonts w:ascii="Times New Roman" w:hAnsi="Times New Roman"/>
          <w:szCs w:val="28"/>
        </w:rPr>
        <w:t xml:space="preserve">области </w:t>
      </w:r>
      <w:r w:rsidRPr="0001225E">
        <w:rPr>
          <w:rFonts w:ascii="Times New Roman" w:hAnsi="Times New Roman"/>
          <w:szCs w:val="28"/>
        </w:rPr>
        <w:t xml:space="preserve">по содействию развитию добросовестной конкуренции </w:t>
      </w:r>
      <w:r w:rsidR="00581926">
        <w:rPr>
          <w:rFonts w:ascii="Times New Roman" w:hAnsi="Times New Roman"/>
          <w:szCs w:val="28"/>
        </w:rPr>
        <w:t xml:space="preserve">повышается активность участия региональных поставщиков, подрядчиков, исполнителей в закупках. </w:t>
      </w:r>
    </w:p>
    <w:p w14:paraId="06C1F644" w14:textId="77777777" w:rsidR="009F3ECD" w:rsidRPr="0001225E" w:rsidRDefault="009F3ECD" w:rsidP="005B2017">
      <w:pPr>
        <w:spacing w:line="240" w:lineRule="auto"/>
        <w:ind w:firstLine="709"/>
        <w:rPr>
          <w:rFonts w:ascii="Times New Roman" w:hAnsi="Times New Roman"/>
          <w:szCs w:val="28"/>
        </w:rPr>
      </w:pPr>
      <w:r w:rsidRPr="0001225E">
        <w:rPr>
          <w:rFonts w:ascii="Times New Roman" w:hAnsi="Times New Roman"/>
          <w:szCs w:val="28"/>
        </w:rPr>
        <w:t>С целью оказания методической и консультационной помощи по вопросам применения законодательства о контрактной системе в сфере закупок постоянно проводятся различные семинары, вебинары и конференции. Всё это повлекло повышение правовой грамотности и профессионализма заказчиков, участников закупок, устранение ограничений на равный доступ к участию в закупках, а также снижение количества нарушений законодательства в данной сфере.</w:t>
      </w:r>
    </w:p>
    <w:p w14:paraId="5A114E77" w14:textId="77777777" w:rsidR="003F3240" w:rsidRDefault="009F3ECD" w:rsidP="005B2017">
      <w:pPr>
        <w:spacing w:line="240" w:lineRule="auto"/>
        <w:ind w:firstLine="709"/>
        <w:rPr>
          <w:rFonts w:ascii="Times New Roman" w:hAnsi="Times New Roman"/>
          <w:szCs w:val="28"/>
        </w:rPr>
      </w:pPr>
      <w:r>
        <w:rPr>
          <w:rFonts w:ascii="Times New Roman" w:hAnsi="Times New Roman"/>
          <w:szCs w:val="28"/>
        </w:rPr>
        <w:t xml:space="preserve">В целях </w:t>
      </w:r>
      <w:r w:rsidRPr="009F3ECD">
        <w:rPr>
          <w:rFonts w:ascii="Times New Roman" w:hAnsi="Times New Roman"/>
          <w:szCs w:val="28"/>
        </w:rPr>
        <w:t>повышени</w:t>
      </w:r>
      <w:r>
        <w:rPr>
          <w:rFonts w:ascii="Times New Roman" w:hAnsi="Times New Roman"/>
          <w:szCs w:val="28"/>
        </w:rPr>
        <w:t>я</w:t>
      </w:r>
      <w:r w:rsidRPr="009F3ECD">
        <w:rPr>
          <w:rFonts w:ascii="Times New Roman" w:hAnsi="Times New Roman"/>
          <w:szCs w:val="28"/>
        </w:rPr>
        <w:t xml:space="preserve"> качества</w:t>
      </w:r>
      <w:r>
        <w:rPr>
          <w:rFonts w:ascii="Times New Roman" w:hAnsi="Times New Roman"/>
          <w:szCs w:val="28"/>
        </w:rPr>
        <w:t xml:space="preserve"> </w:t>
      </w:r>
      <w:r w:rsidRPr="009F3ECD">
        <w:rPr>
          <w:rFonts w:ascii="Times New Roman" w:hAnsi="Times New Roman"/>
          <w:szCs w:val="28"/>
        </w:rPr>
        <w:t>услуг связи и увеличение пропускной способности передачи данных</w:t>
      </w:r>
      <w:r>
        <w:rPr>
          <w:rFonts w:ascii="Times New Roman" w:hAnsi="Times New Roman"/>
          <w:szCs w:val="28"/>
        </w:rPr>
        <w:t xml:space="preserve"> проводится работа на рынке услуг связи. </w:t>
      </w:r>
    </w:p>
    <w:p w14:paraId="64FC1B2C" w14:textId="6F026A34" w:rsidR="00053B85" w:rsidRPr="004B6B46" w:rsidRDefault="00053B85" w:rsidP="005B2017">
      <w:pPr>
        <w:autoSpaceDE w:val="0"/>
        <w:autoSpaceDN w:val="0"/>
        <w:adjustRightInd w:val="0"/>
        <w:spacing w:line="240" w:lineRule="auto"/>
        <w:ind w:firstLine="720"/>
        <w:rPr>
          <w:rFonts w:ascii="Times New Roman" w:hAnsi="Times New Roman"/>
          <w:color w:val="000000"/>
          <w:szCs w:val="28"/>
        </w:rPr>
      </w:pPr>
      <w:r w:rsidRPr="00A67FA9">
        <w:rPr>
          <w:rFonts w:ascii="Times New Roman" w:hAnsi="Times New Roman"/>
          <w:color w:val="000000"/>
          <w:szCs w:val="28"/>
        </w:rPr>
        <w:t xml:space="preserve">Операторами связи, предоставляющими услуги связи на территории </w:t>
      </w:r>
      <w:r w:rsidRPr="003E7A1B">
        <w:rPr>
          <w:rFonts w:ascii="Times New Roman" w:hAnsi="Times New Roman"/>
          <w:color w:val="000000"/>
          <w:szCs w:val="28"/>
        </w:rPr>
        <w:t>Кировской области, в 202</w:t>
      </w:r>
      <w:r w:rsidR="004705B5">
        <w:rPr>
          <w:rFonts w:ascii="Times New Roman" w:hAnsi="Times New Roman"/>
          <w:color w:val="000000"/>
          <w:szCs w:val="28"/>
        </w:rPr>
        <w:t>4</w:t>
      </w:r>
      <w:r w:rsidRPr="003E7A1B">
        <w:rPr>
          <w:rFonts w:ascii="Times New Roman" w:hAnsi="Times New Roman"/>
          <w:color w:val="000000"/>
          <w:szCs w:val="28"/>
        </w:rPr>
        <w:t xml:space="preserve"> году продолжалась</w:t>
      </w:r>
      <w:r w:rsidRPr="00A67FA9">
        <w:rPr>
          <w:rFonts w:ascii="Times New Roman" w:hAnsi="Times New Roman"/>
          <w:color w:val="000000"/>
          <w:szCs w:val="28"/>
        </w:rPr>
        <w:t xml:space="preserve"> модернизация оборудования объектов связи</w:t>
      </w:r>
      <w:r w:rsidRPr="004B6B46">
        <w:rPr>
          <w:rFonts w:ascii="Times New Roman" w:hAnsi="Times New Roman"/>
          <w:color w:val="000000"/>
          <w:szCs w:val="28"/>
        </w:rPr>
        <w:t xml:space="preserve">. Особое внимание было уделено развитию сети LTE (4G). </w:t>
      </w:r>
    </w:p>
    <w:p w14:paraId="36AB4F10" w14:textId="77777777" w:rsidR="00053B85" w:rsidRPr="00A67FA9" w:rsidRDefault="00BE4493" w:rsidP="005B2017">
      <w:pPr>
        <w:spacing w:line="240" w:lineRule="auto"/>
        <w:ind w:firstLine="709"/>
        <w:rPr>
          <w:rFonts w:ascii="Times New Roman" w:hAnsi="Times New Roman"/>
          <w:color w:val="000000"/>
          <w:szCs w:val="28"/>
        </w:rPr>
      </w:pPr>
      <w:r w:rsidRPr="004B6B46">
        <w:rPr>
          <w:rFonts w:ascii="Times New Roman" w:hAnsi="Times New Roman"/>
          <w:szCs w:val="28"/>
        </w:rPr>
        <w:t>Положительные тенденции отмечены и на рынке</w:t>
      </w:r>
      <w:r>
        <w:rPr>
          <w:rFonts w:ascii="Times New Roman" w:hAnsi="Times New Roman"/>
          <w:szCs w:val="28"/>
        </w:rPr>
        <w:t xml:space="preserve"> </w:t>
      </w:r>
      <w:r w:rsidRPr="00320579">
        <w:rPr>
          <w:rFonts w:ascii="Times New Roman" w:hAnsi="Times New Roman"/>
          <w:szCs w:val="28"/>
        </w:rPr>
        <w:t>услуг дошкольного образования</w:t>
      </w:r>
      <w:r>
        <w:rPr>
          <w:rFonts w:ascii="Times New Roman" w:hAnsi="Times New Roman"/>
          <w:szCs w:val="28"/>
        </w:rPr>
        <w:t>. В целях п</w:t>
      </w:r>
      <w:r w:rsidRPr="00320579">
        <w:rPr>
          <w:rFonts w:ascii="Times New Roman" w:hAnsi="Times New Roman"/>
          <w:szCs w:val="28"/>
        </w:rPr>
        <w:t>овышени</w:t>
      </w:r>
      <w:r>
        <w:rPr>
          <w:rFonts w:ascii="Times New Roman" w:hAnsi="Times New Roman"/>
          <w:szCs w:val="28"/>
        </w:rPr>
        <w:t>я</w:t>
      </w:r>
      <w:r w:rsidRPr="00320579">
        <w:rPr>
          <w:rFonts w:ascii="Times New Roman" w:hAnsi="Times New Roman"/>
          <w:szCs w:val="28"/>
        </w:rPr>
        <w:t xml:space="preserve"> уровня информированности родителей о существующих в Кировской области дошкольных образовательных организациях и направлениях развития в сфере дошкольного образования</w:t>
      </w:r>
      <w:r>
        <w:rPr>
          <w:rFonts w:ascii="Times New Roman" w:hAnsi="Times New Roman"/>
          <w:szCs w:val="28"/>
        </w:rPr>
        <w:t xml:space="preserve"> в регионе</w:t>
      </w:r>
      <w:r w:rsidR="007754B4">
        <w:rPr>
          <w:rFonts w:ascii="Times New Roman" w:hAnsi="Times New Roman"/>
          <w:szCs w:val="28"/>
        </w:rPr>
        <w:t xml:space="preserve"> внедрена и</w:t>
      </w:r>
      <w:r>
        <w:rPr>
          <w:rFonts w:ascii="Times New Roman" w:hAnsi="Times New Roman"/>
          <w:szCs w:val="28"/>
        </w:rPr>
        <w:t xml:space="preserve"> </w:t>
      </w:r>
      <w:r w:rsidR="007754B4">
        <w:rPr>
          <w:rFonts w:ascii="Times New Roman" w:hAnsi="Times New Roman"/>
          <w:color w:val="000000"/>
          <w:szCs w:val="28"/>
        </w:rPr>
        <w:t>успешно действует</w:t>
      </w:r>
      <w:r w:rsidR="00053B85" w:rsidRPr="00A67FA9">
        <w:rPr>
          <w:rFonts w:ascii="Times New Roman" w:hAnsi="Times New Roman"/>
          <w:color w:val="000000"/>
          <w:szCs w:val="28"/>
        </w:rPr>
        <w:t xml:space="preserve"> информационно-справочная система Кировской области «Иду в детский сад». </w:t>
      </w:r>
    </w:p>
    <w:p w14:paraId="6504D7C0" w14:textId="77777777" w:rsidR="00053B85" w:rsidRPr="00A67FA9" w:rsidRDefault="00BE4493" w:rsidP="005B2017">
      <w:pPr>
        <w:autoSpaceDE w:val="0"/>
        <w:autoSpaceDN w:val="0"/>
        <w:adjustRightInd w:val="0"/>
        <w:spacing w:line="240" w:lineRule="auto"/>
        <w:ind w:firstLine="709"/>
        <w:rPr>
          <w:rFonts w:ascii="Times New Roman" w:hAnsi="Times New Roman"/>
          <w:color w:val="000000"/>
          <w:szCs w:val="28"/>
        </w:rPr>
      </w:pPr>
      <w:r>
        <w:rPr>
          <w:rFonts w:ascii="Times New Roman" w:hAnsi="Times New Roman"/>
          <w:color w:val="000000"/>
          <w:szCs w:val="28"/>
        </w:rPr>
        <w:t>И</w:t>
      </w:r>
      <w:r w:rsidRPr="00A67FA9">
        <w:rPr>
          <w:rFonts w:ascii="Times New Roman" w:hAnsi="Times New Roman"/>
          <w:color w:val="000000"/>
          <w:szCs w:val="28"/>
        </w:rPr>
        <w:t>нформационно-справочная система</w:t>
      </w:r>
      <w:r w:rsidR="00053B85" w:rsidRPr="00A67FA9">
        <w:rPr>
          <w:rFonts w:ascii="Times New Roman" w:hAnsi="Times New Roman"/>
          <w:color w:val="000000"/>
          <w:szCs w:val="28"/>
        </w:rPr>
        <w:t xml:space="preserve"> «Иду в детский сад» посредством личного кабинета обеспечивает возможность оперативного получения родителями в любой момент информации об очередности зачисления ребенка в детский сад, наличии свободных мест в интересующих его дошкольных учреждениях в визуальном интуитивно понятном формате (без необходимости специального обращения в орган управления образованием), что позволяет снизить социальную напряжённость, повысить удовлетворенность населения качеством социальных услуг. </w:t>
      </w:r>
    </w:p>
    <w:p w14:paraId="05D5D0C6" w14:textId="77777777" w:rsidR="00E0354F" w:rsidRDefault="00E0354F" w:rsidP="005B2017">
      <w:pPr>
        <w:spacing w:line="240" w:lineRule="auto"/>
        <w:ind w:firstLine="709"/>
        <w:rPr>
          <w:rFonts w:ascii="Times New Roman" w:hAnsi="Times New Roman"/>
          <w:szCs w:val="28"/>
        </w:rPr>
      </w:pPr>
      <w:r>
        <w:rPr>
          <w:rFonts w:ascii="Times New Roman" w:hAnsi="Times New Roman"/>
          <w:szCs w:val="28"/>
        </w:rPr>
        <w:t>Эффективность от внедрения Стандарта развития конкуренции отмечена и на р</w:t>
      </w:r>
      <w:r w:rsidRPr="00E0354F">
        <w:rPr>
          <w:rFonts w:ascii="Times New Roman" w:hAnsi="Times New Roman"/>
          <w:szCs w:val="28"/>
        </w:rPr>
        <w:t>ынк</w:t>
      </w:r>
      <w:r>
        <w:rPr>
          <w:rFonts w:ascii="Times New Roman" w:hAnsi="Times New Roman"/>
          <w:szCs w:val="28"/>
        </w:rPr>
        <w:t>е</w:t>
      </w:r>
      <w:r w:rsidRPr="00E0354F">
        <w:rPr>
          <w:rFonts w:ascii="Times New Roman" w:hAnsi="Times New Roman"/>
          <w:szCs w:val="28"/>
        </w:rPr>
        <w:t xml:space="preserve"> услуг детского отдыха и оздоровления</w:t>
      </w:r>
      <w:r>
        <w:rPr>
          <w:rFonts w:ascii="Times New Roman" w:hAnsi="Times New Roman"/>
          <w:szCs w:val="28"/>
        </w:rPr>
        <w:t xml:space="preserve">. </w:t>
      </w:r>
    </w:p>
    <w:p w14:paraId="76B6DE3E" w14:textId="77777777" w:rsidR="00615CD1" w:rsidRDefault="00E0354F" w:rsidP="005B2017">
      <w:pPr>
        <w:spacing w:line="240" w:lineRule="auto"/>
        <w:ind w:firstLine="709"/>
        <w:rPr>
          <w:rFonts w:ascii="Times New Roman" w:hAnsi="Times New Roman"/>
          <w:szCs w:val="28"/>
        </w:rPr>
      </w:pPr>
      <w:r>
        <w:rPr>
          <w:rFonts w:ascii="Times New Roman" w:hAnsi="Times New Roman"/>
          <w:szCs w:val="28"/>
        </w:rPr>
        <w:t>В целях о</w:t>
      </w:r>
      <w:r w:rsidRPr="00E0354F">
        <w:rPr>
          <w:rFonts w:ascii="Times New Roman" w:hAnsi="Times New Roman"/>
          <w:szCs w:val="28"/>
        </w:rPr>
        <w:t>беспечени</w:t>
      </w:r>
      <w:r>
        <w:rPr>
          <w:rFonts w:ascii="Times New Roman" w:hAnsi="Times New Roman"/>
          <w:szCs w:val="28"/>
        </w:rPr>
        <w:t>я</w:t>
      </w:r>
      <w:r w:rsidRPr="00E0354F">
        <w:rPr>
          <w:rFonts w:ascii="Times New Roman" w:hAnsi="Times New Roman"/>
          <w:szCs w:val="28"/>
        </w:rPr>
        <w:t xml:space="preserve"> информационной открытости процесса организации детского отдыха и развитие инфраструктуры в сфере оказания услуг по организации отдыха и оздоровления детей</w:t>
      </w:r>
      <w:r>
        <w:rPr>
          <w:rFonts w:ascii="Times New Roman" w:hAnsi="Times New Roman"/>
          <w:szCs w:val="28"/>
        </w:rPr>
        <w:t xml:space="preserve"> </w:t>
      </w:r>
      <w:r w:rsidR="00BE4493">
        <w:rPr>
          <w:rFonts w:ascii="Times New Roman" w:hAnsi="Times New Roman"/>
          <w:szCs w:val="28"/>
        </w:rPr>
        <w:t>в регионе</w:t>
      </w:r>
      <w:r w:rsidRPr="00E0354F">
        <w:rPr>
          <w:rFonts w:ascii="Times New Roman" w:hAnsi="Times New Roman"/>
          <w:szCs w:val="28"/>
        </w:rPr>
        <w:t xml:space="preserve"> </w:t>
      </w:r>
      <w:r w:rsidR="00BE4493">
        <w:rPr>
          <w:rFonts w:ascii="Times New Roman" w:hAnsi="Times New Roman"/>
          <w:szCs w:val="28"/>
        </w:rPr>
        <w:t xml:space="preserve">функционирует </w:t>
      </w:r>
      <w:r w:rsidRPr="00E0354F">
        <w:rPr>
          <w:rFonts w:ascii="Times New Roman" w:hAnsi="Times New Roman"/>
          <w:szCs w:val="28"/>
        </w:rPr>
        <w:t>новый информационный портал «Детский отдых в Кировской области»</w:t>
      </w:r>
      <w:r>
        <w:rPr>
          <w:rFonts w:ascii="Times New Roman" w:hAnsi="Times New Roman"/>
          <w:szCs w:val="28"/>
        </w:rPr>
        <w:t xml:space="preserve">. Данный информационный портал </w:t>
      </w:r>
      <w:r w:rsidR="00615CD1">
        <w:rPr>
          <w:rFonts w:ascii="Times New Roman" w:hAnsi="Times New Roman"/>
          <w:szCs w:val="28"/>
        </w:rPr>
        <w:t>способствует поиску информации о всех организациях</w:t>
      </w:r>
      <w:r w:rsidR="00615CD1" w:rsidRPr="00615CD1">
        <w:rPr>
          <w:rFonts w:ascii="Times New Roman" w:hAnsi="Times New Roman"/>
          <w:szCs w:val="28"/>
        </w:rPr>
        <w:t xml:space="preserve"> </w:t>
      </w:r>
      <w:r w:rsidR="00615CD1" w:rsidRPr="00E0354F">
        <w:rPr>
          <w:rFonts w:ascii="Times New Roman" w:hAnsi="Times New Roman"/>
          <w:szCs w:val="28"/>
        </w:rPr>
        <w:t>отдыха и оздоровления детей</w:t>
      </w:r>
      <w:r w:rsidR="00615CD1">
        <w:rPr>
          <w:rFonts w:ascii="Times New Roman" w:hAnsi="Times New Roman"/>
          <w:szCs w:val="28"/>
        </w:rPr>
        <w:t>, в том числе и частных организациях.</w:t>
      </w:r>
    </w:p>
    <w:p w14:paraId="6078F811" w14:textId="77777777" w:rsidR="00376FA5" w:rsidRDefault="00376FA5" w:rsidP="005B2017">
      <w:pPr>
        <w:spacing w:line="240" w:lineRule="auto"/>
        <w:ind w:firstLine="709"/>
        <w:rPr>
          <w:rFonts w:ascii="Times New Roman" w:hAnsi="Times New Roman"/>
          <w:szCs w:val="28"/>
        </w:rPr>
      </w:pPr>
    </w:p>
    <w:p w14:paraId="1BD194A5" w14:textId="77777777" w:rsidR="00A85E7E" w:rsidRDefault="00A85E7E" w:rsidP="005B2017">
      <w:pPr>
        <w:spacing w:line="240" w:lineRule="auto"/>
        <w:jc w:val="left"/>
        <w:rPr>
          <w:rFonts w:ascii="Times New Roman" w:hAnsi="Times New Roman"/>
          <w:b/>
          <w:bCs/>
          <w:kern w:val="36"/>
          <w:szCs w:val="28"/>
        </w:rPr>
      </w:pPr>
      <w:r>
        <w:rPr>
          <w:szCs w:val="28"/>
        </w:rPr>
        <w:br w:type="page"/>
      </w:r>
    </w:p>
    <w:p w14:paraId="52404A11" w14:textId="77777777" w:rsidR="00C2188B" w:rsidRPr="003C08F4" w:rsidRDefault="00663993" w:rsidP="005B2017">
      <w:pPr>
        <w:pStyle w:val="1"/>
        <w:spacing w:before="0" w:beforeAutospacing="0" w:after="0" w:afterAutospacing="0"/>
        <w:ind w:firstLine="709"/>
        <w:jc w:val="both"/>
        <w:rPr>
          <w:bCs w:val="0"/>
          <w:sz w:val="28"/>
          <w:szCs w:val="28"/>
        </w:rPr>
      </w:pPr>
      <w:bookmarkStart w:id="33" w:name="_Toc160638697"/>
      <w:bookmarkStart w:id="34" w:name="_Toc506965541"/>
      <w:r w:rsidRPr="00E10868">
        <w:rPr>
          <w:sz w:val="28"/>
          <w:szCs w:val="28"/>
        </w:rPr>
        <w:t>Приложени</w:t>
      </w:r>
      <w:r w:rsidR="00376FA5">
        <w:rPr>
          <w:sz w:val="28"/>
          <w:szCs w:val="28"/>
        </w:rPr>
        <w:t>я</w:t>
      </w:r>
      <w:bookmarkEnd w:id="33"/>
      <w:r w:rsidRPr="00E10868">
        <w:rPr>
          <w:sz w:val="28"/>
          <w:szCs w:val="28"/>
        </w:rPr>
        <w:t xml:space="preserve"> </w:t>
      </w:r>
      <w:bookmarkEnd w:id="34"/>
    </w:p>
    <w:p w14:paraId="07665D00" w14:textId="77777777" w:rsidR="00437C74" w:rsidRPr="005C65B6" w:rsidRDefault="00C30059"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437C74" w:rsidRPr="00042200">
        <w:rPr>
          <w:rFonts w:ascii="Times New Roman" w:hAnsi="Times New Roman"/>
          <w:szCs w:val="28"/>
        </w:rPr>
        <w:t>1</w:t>
      </w:r>
      <w:r w:rsidR="00437C74" w:rsidRPr="005C65B6">
        <w:rPr>
          <w:rFonts w:ascii="Times New Roman" w:hAnsi="Times New Roman"/>
          <w:szCs w:val="28"/>
        </w:rPr>
        <w:t xml:space="preserve">. </w:t>
      </w:r>
      <w:r w:rsidR="00823084">
        <w:rPr>
          <w:rFonts w:ascii="Times New Roman" w:hAnsi="Times New Roman"/>
          <w:szCs w:val="28"/>
        </w:rPr>
        <w:t>Р</w:t>
      </w:r>
      <w:r w:rsidR="00823084" w:rsidRPr="00E439FF">
        <w:rPr>
          <w:rFonts w:ascii="Times New Roman" w:hAnsi="Times New Roman"/>
          <w:szCs w:val="28"/>
        </w:rPr>
        <w:t>аспоряжение Губернатора Кировской области от 25.06.2019 № 31 «О внедрении на территории Кировской области Стандарта развития конкуренции в субъектах Российской Федерации»</w:t>
      </w:r>
      <w:r w:rsidR="00437C74" w:rsidRPr="005C65B6">
        <w:rPr>
          <w:rFonts w:ascii="Times New Roman" w:hAnsi="Times New Roman"/>
          <w:szCs w:val="28"/>
        </w:rPr>
        <w:t>.</w:t>
      </w:r>
    </w:p>
    <w:p w14:paraId="7D0A6EE9" w14:textId="77777777" w:rsidR="00E908C3" w:rsidRDefault="00C30059"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437C74" w:rsidRPr="005C65B6">
        <w:rPr>
          <w:rFonts w:ascii="Times New Roman" w:hAnsi="Times New Roman"/>
          <w:szCs w:val="28"/>
        </w:rPr>
        <w:t xml:space="preserve">2. </w:t>
      </w:r>
      <w:r w:rsidR="00E908C3">
        <w:rPr>
          <w:rFonts w:ascii="Times New Roman" w:hAnsi="Times New Roman"/>
          <w:szCs w:val="28"/>
        </w:rPr>
        <w:t>Р</w:t>
      </w:r>
      <w:r w:rsidR="00E908C3" w:rsidRPr="004C7E9C">
        <w:rPr>
          <w:rFonts w:ascii="Times New Roman" w:hAnsi="Times New Roman"/>
          <w:szCs w:val="28"/>
        </w:rPr>
        <w:t>аспоряжение Губернатора Ки</w:t>
      </w:r>
      <w:r w:rsidR="00FE6C2F">
        <w:rPr>
          <w:rFonts w:ascii="Times New Roman" w:hAnsi="Times New Roman"/>
          <w:szCs w:val="28"/>
        </w:rPr>
        <w:t>ровской области от 29.12.2017 № </w:t>
      </w:r>
      <w:r w:rsidR="00E908C3" w:rsidRPr="004C7E9C">
        <w:rPr>
          <w:rFonts w:ascii="Times New Roman" w:hAnsi="Times New Roman"/>
          <w:szCs w:val="28"/>
        </w:rPr>
        <w:t>30 «О внедрении проектного управления в Правительство Кировской области и органы исполнительной власти Кировской области»</w:t>
      </w:r>
      <w:r w:rsidR="00E908C3">
        <w:rPr>
          <w:rFonts w:ascii="Times New Roman" w:hAnsi="Times New Roman"/>
          <w:szCs w:val="28"/>
        </w:rPr>
        <w:t>.</w:t>
      </w:r>
    </w:p>
    <w:p w14:paraId="144DDD67" w14:textId="77777777" w:rsidR="00E908C3" w:rsidRPr="00656525" w:rsidRDefault="00E908C3"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3</w:t>
      </w:r>
      <w:r w:rsidRPr="005C65B6">
        <w:rPr>
          <w:rFonts w:ascii="Times New Roman" w:hAnsi="Times New Roman"/>
          <w:szCs w:val="28"/>
        </w:rPr>
        <w:t>.</w:t>
      </w:r>
      <w:r>
        <w:rPr>
          <w:rFonts w:ascii="Times New Roman" w:hAnsi="Times New Roman"/>
          <w:szCs w:val="28"/>
        </w:rPr>
        <w:t xml:space="preserve"> Перечень органов исполнительной власти Кировской области и реквизиты правовых документов, которыми утверждены </w:t>
      </w:r>
      <w:r w:rsidRPr="00656525">
        <w:rPr>
          <w:rFonts w:ascii="Times New Roman" w:hAnsi="Times New Roman"/>
          <w:szCs w:val="28"/>
        </w:rPr>
        <w:t>положения об органах исполнительной власти Кировской области, предусматривающие приоритет целей и задач по содействию развитию конкуренции на соответствующих товарных рынках.</w:t>
      </w:r>
    </w:p>
    <w:p w14:paraId="0A337C88" w14:textId="77777777" w:rsidR="00E908C3" w:rsidRDefault="00E908C3"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4</w:t>
      </w:r>
      <w:r w:rsidRPr="005C65B6">
        <w:rPr>
          <w:rFonts w:ascii="Times New Roman" w:hAnsi="Times New Roman"/>
          <w:szCs w:val="28"/>
        </w:rPr>
        <w:t>.</w:t>
      </w:r>
      <w:r>
        <w:rPr>
          <w:rFonts w:ascii="Times New Roman" w:hAnsi="Times New Roman"/>
          <w:szCs w:val="28"/>
        </w:rPr>
        <w:t xml:space="preserve"> Копии должностных регламентов и положения об уполномоченном структурном подразделении.</w:t>
      </w:r>
    </w:p>
    <w:p w14:paraId="743D2526" w14:textId="77777777" w:rsidR="00E908C3" w:rsidRDefault="00E908C3"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5. С</w:t>
      </w:r>
      <w:r w:rsidRPr="00A27B4D">
        <w:rPr>
          <w:rFonts w:ascii="Times New Roman" w:hAnsi="Times New Roman"/>
          <w:szCs w:val="28"/>
        </w:rPr>
        <w:t>оглашения о внедрении в Кировской области Стандарта развития конкуренции</w:t>
      </w:r>
      <w:r>
        <w:rPr>
          <w:rFonts w:ascii="Times New Roman" w:hAnsi="Times New Roman"/>
          <w:szCs w:val="28"/>
        </w:rPr>
        <w:t xml:space="preserve">, заключенные </w:t>
      </w:r>
      <w:r w:rsidR="00FE6C2F">
        <w:rPr>
          <w:rFonts w:ascii="Times New Roman" w:hAnsi="Times New Roman"/>
          <w:szCs w:val="28"/>
        </w:rPr>
        <w:t>с</w:t>
      </w:r>
      <w:r>
        <w:rPr>
          <w:rFonts w:ascii="Times New Roman" w:hAnsi="Times New Roman"/>
          <w:szCs w:val="28"/>
        </w:rPr>
        <w:t xml:space="preserve"> </w:t>
      </w:r>
      <w:r w:rsidRPr="005736ED">
        <w:rPr>
          <w:rFonts w:ascii="Times New Roman" w:hAnsi="Times New Roman"/>
          <w:szCs w:val="28"/>
        </w:rPr>
        <w:t>муниципальными образованиями Кировской области</w:t>
      </w:r>
      <w:r w:rsidR="00FE6C2F">
        <w:rPr>
          <w:rFonts w:ascii="Times New Roman" w:hAnsi="Times New Roman"/>
          <w:szCs w:val="28"/>
        </w:rPr>
        <w:t>.</w:t>
      </w:r>
    </w:p>
    <w:p w14:paraId="68C72866" w14:textId="77777777" w:rsidR="00636AD3"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 xml:space="preserve">Приложение № 6. </w:t>
      </w:r>
      <w:r w:rsidR="00636AD3" w:rsidRPr="005C65B6">
        <w:rPr>
          <w:rFonts w:ascii="Times New Roman" w:hAnsi="Times New Roman"/>
          <w:szCs w:val="28"/>
        </w:rPr>
        <w:t>Указ Губернатора Кировско</w:t>
      </w:r>
      <w:r w:rsidR="007E5B83">
        <w:rPr>
          <w:rFonts w:ascii="Times New Roman" w:hAnsi="Times New Roman"/>
          <w:szCs w:val="28"/>
        </w:rPr>
        <w:t>й области от 26.02.2015 №</w:t>
      </w:r>
      <w:r w:rsidR="00C30059">
        <w:rPr>
          <w:rFonts w:ascii="Times New Roman" w:hAnsi="Times New Roman"/>
          <w:szCs w:val="28"/>
        </w:rPr>
        <w:t> </w:t>
      </w:r>
      <w:r w:rsidR="007E5B83">
        <w:rPr>
          <w:rFonts w:ascii="Times New Roman" w:hAnsi="Times New Roman"/>
          <w:szCs w:val="28"/>
        </w:rPr>
        <w:t xml:space="preserve">35 </w:t>
      </w:r>
      <w:r w:rsidR="00C30059">
        <w:rPr>
          <w:rFonts w:ascii="Times New Roman" w:hAnsi="Times New Roman"/>
          <w:szCs w:val="28"/>
        </w:rPr>
        <w:t>«О координационном совете при</w:t>
      </w:r>
      <w:r w:rsidR="002A4A9C">
        <w:rPr>
          <w:rFonts w:ascii="Times New Roman" w:hAnsi="Times New Roman"/>
          <w:szCs w:val="28"/>
        </w:rPr>
        <w:t xml:space="preserve"> </w:t>
      </w:r>
      <w:r w:rsidR="00636AD3" w:rsidRPr="005C65B6">
        <w:rPr>
          <w:rFonts w:ascii="Times New Roman" w:hAnsi="Times New Roman"/>
          <w:szCs w:val="28"/>
        </w:rPr>
        <w:t>Губернаторе Кировской области по со</w:t>
      </w:r>
      <w:r w:rsidR="00C30059">
        <w:rPr>
          <w:rFonts w:ascii="Times New Roman" w:hAnsi="Times New Roman"/>
          <w:szCs w:val="28"/>
        </w:rPr>
        <w:t>действию развитию конкуренции в </w:t>
      </w:r>
      <w:r w:rsidR="00636AD3" w:rsidRPr="005C65B6">
        <w:rPr>
          <w:rFonts w:ascii="Times New Roman" w:hAnsi="Times New Roman"/>
          <w:szCs w:val="28"/>
        </w:rPr>
        <w:t>Кировской области» (вместе с «Положением о координационном совете при Губернаторе Кировской области по со</w:t>
      </w:r>
      <w:r w:rsidR="00C30059">
        <w:rPr>
          <w:rFonts w:ascii="Times New Roman" w:hAnsi="Times New Roman"/>
          <w:szCs w:val="28"/>
        </w:rPr>
        <w:t>действию развитию конкуренции в </w:t>
      </w:r>
      <w:r w:rsidR="00636AD3" w:rsidRPr="005C65B6">
        <w:rPr>
          <w:rFonts w:ascii="Times New Roman" w:hAnsi="Times New Roman"/>
          <w:szCs w:val="28"/>
        </w:rPr>
        <w:t>Кировской области»).</w:t>
      </w:r>
    </w:p>
    <w:p w14:paraId="3B65CC2A" w14:textId="77777777" w:rsidR="00FE6C2F"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 xml:space="preserve">Приложение № 7. </w:t>
      </w:r>
      <w:r w:rsidRPr="00DA418A">
        <w:rPr>
          <w:rFonts w:ascii="Times New Roman" w:hAnsi="Times New Roman"/>
          <w:szCs w:val="28"/>
        </w:rPr>
        <w:t>Протокол заседани</w:t>
      </w:r>
      <w:r w:rsidR="00053B85">
        <w:rPr>
          <w:rFonts w:ascii="Times New Roman" w:hAnsi="Times New Roman"/>
          <w:szCs w:val="28"/>
        </w:rPr>
        <w:t>я</w:t>
      </w:r>
      <w:r w:rsidRPr="00DA418A">
        <w:rPr>
          <w:rFonts w:ascii="Times New Roman" w:hAnsi="Times New Roman"/>
          <w:szCs w:val="28"/>
        </w:rPr>
        <w:t xml:space="preserve"> Координационного совета при Губернаторе Кировской области по содействию развитию конкуренции </w:t>
      </w:r>
      <w:r>
        <w:rPr>
          <w:rFonts w:ascii="Times New Roman" w:hAnsi="Times New Roman"/>
          <w:szCs w:val="28"/>
        </w:rPr>
        <w:t>в Кировской области за 20</w:t>
      </w:r>
      <w:r w:rsidR="00053B85">
        <w:rPr>
          <w:rFonts w:ascii="Times New Roman" w:hAnsi="Times New Roman"/>
          <w:szCs w:val="28"/>
        </w:rPr>
        <w:t>2</w:t>
      </w:r>
      <w:r w:rsidR="007B714D">
        <w:rPr>
          <w:rFonts w:ascii="Times New Roman" w:hAnsi="Times New Roman"/>
          <w:szCs w:val="28"/>
        </w:rPr>
        <w:t>3</w:t>
      </w:r>
      <w:r>
        <w:rPr>
          <w:rFonts w:ascii="Times New Roman" w:hAnsi="Times New Roman"/>
          <w:szCs w:val="28"/>
        </w:rPr>
        <w:t xml:space="preserve"> год.</w:t>
      </w:r>
    </w:p>
    <w:p w14:paraId="4B562B71" w14:textId="77777777" w:rsidR="000608E2"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09444D">
        <w:rPr>
          <w:rFonts w:ascii="Times New Roman" w:hAnsi="Times New Roman"/>
          <w:szCs w:val="28"/>
        </w:rPr>
        <w:t>8</w:t>
      </w:r>
      <w:r>
        <w:rPr>
          <w:rFonts w:ascii="Times New Roman" w:hAnsi="Times New Roman"/>
          <w:szCs w:val="28"/>
        </w:rPr>
        <w:t>.</w:t>
      </w:r>
      <w:r w:rsidR="000608E2">
        <w:rPr>
          <w:rFonts w:ascii="Times New Roman" w:hAnsi="Times New Roman"/>
          <w:szCs w:val="28"/>
        </w:rPr>
        <w:t xml:space="preserve"> П</w:t>
      </w:r>
      <w:r w:rsidR="000608E2">
        <w:rPr>
          <w:rFonts w:ascii="Times New Roman" w:hAnsi="Times New Roman"/>
          <w:bCs/>
          <w:szCs w:val="28"/>
        </w:rPr>
        <w:t xml:space="preserve">еречень </w:t>
      </w:r>
      <w:r w:rsidR="000608E2" w:rsidRPr="00FE3E45">
        <w:rPr>
          <w:rFonts w:ascii="Times New Roman" w:hAnsi="Times New Roman"/>
          <w:bCs/>
          <w:szCs w:val="28"/>
        </w:rPr>
        <w:t xml:space="preserve">товарных рынков для содействия развитию </w:t>
      </w:r>
      <w:r w:rsidR="000608E2">
        <w:rPr>
          <w:rFonts w:ascii="Times New Roman" w:hAnsi="Times New Roman"/>
          <w:bCs/>
          <w:szCs w:val="28"/>
        </w:rPr>
        <w:t xml:space="preserve">конкуренции в Кировской области, </w:t>
      </w:r>
      <w:r w:rsidR="000608E2">
        <w:rPr>
          <w:rFonts w:ascii="Times New Roman" w:hAnsi="Times New Roman"/>
          <w:szCs w:val="28"/>
        </w:rPr>
        <w:t xml:space="preserve">утвержденный </w:t>
      </w:r>
      <w:r w:rsidR="00053B85">
        <w:rPr>
          <w:rFonts w:ascii="Times New Roman" w:hAnsi="Times New Roman"/>
          <w:szCs w:val="28"/>
        </w:rPr>
        <w:t>р</w:t>
      </w:r>
      <w:r w:rsidR="00053B85" w:rsidRPr="00053B85">
        <w:rPr>
          <w:rFonts w:ascii="Times New Roman" w:hAnsi="Times New Roman"/>
          <w:szCs w:val="28"/>
        </w:rPr>
        <w:t>аспоряжение</w:t>
      </w:r>
      <w:r w:rsidR="00053B85">
        <w:rPr>
          <w:rFonts w:ascii="Times New Roman" w:hAnsi="Times New Roman"/>
          <w:szCs w:val="28"/>
        </w:rPr>
        <w:t>м</w:t>
      </w:r>
      <w:r w:rsidR="00053B85" w:rsidRPr="00053B85">
        <w:rPr>
          <w:rFonts w:ascii="Times New Roman" w:hAnsi="Times New Roman"/>
          <w:szCs w:val="28"/>
        </w:rPr>
        <w:t xml:space="preserve"> Губернатора Кировской области от 27.04.2020 </w:t>
      </w:r>
      <w:r w:rsidR="00053B85">
        <w:rPr>
          <w:rFonts w:ascii="Times New Roman" w:hAnsi="Times New Roman"/>
          <w:szCs w:val="28"/>
        </w:rPr>
        <w:t>№</w:t>
      </w:r>
      <w:r w:rsidR="00053B85" w:rsidRPr="00053B85">
        <w:rPr>
          <w:rFonts w:ascii="Times New Roman" w:hAnsi="Times New Roman"/>
          <w:szCs w:val="28"/>
        </w:rPr>
        <w:t xml:space="preserve"> 41</w:t>
      </w:r>
      <w:r w:rsidR="00053B85">
        <w:rPr>
          <w:rFonts w:ascii="Times New Roman" w:hAnsi="Times New Roman"/>
          <w:szCs w:val="28"/>
        </w:rPr>
        <w:t xml:space="preserve"> «</w:t>
      </w:r>
      <w:r w:rsidR="00053B85" w:rsidRPr="00053B85">
        <w:rPr>
          <w:rFonts w:ascii="Times New Roman" w:hAnsi="Times New Roman"/>
          <w:szCs w:val="28"/>
        </w:rPr>
        <w:t>Об утверждении перечня товарных рынков для содействия развитию конкуренции в Кировской области и плана мероприятий (</w:t>
      </w:r>
      <w:r w:rsidR="00053B85">
        <w:rPr>
          <w:rFonts w:ascii="Times New Roman" w:hAnsi="Times New Roman"/>
          <w:szCs w:val="28"/>
        </w:rPr>
        <w:t>«</w:t>
      </w:r>
      <w:r w:rsidR="00053B85" w:rsidRPr="00053B85">
        <w:rPr>
          <w:rFonts w:ascii="Times New Roman" w:hAnsi="Times New Roman"/>
          <w:szCs w:val="28"/>
        </w:rPr>
        <w:t>дорожной карты</w:t>
      </w:r>
      <w:r w:rsidR="00053B85">
        <w:rPr>
          <w:rFonts w:ascii="Times New Roman" w:hAnsi="Times New Roman"/>
          <w:szCs w:val="28"/>
        </w:rPr>
        <w:t>»</w:t>
      </w:r>
      <w:r w:rsidR="00053B85" w:rsidRPr="00053B85">
        <w:rPr>
          <w:rFonts w:ascii="Times New Roman" w:hAnsi="Times New Roman"/>
          <w:szCs w:val="28"/>
        </w:rPr>
        <w:t>) по содействию развитию конкуренции в Кировской области на период до 202</w:t>
      </w:r>
      <w:r w:rsidR="00DC0C19">
        <w:rPr>
          <w:rFonts w:ascii="Times New Roman" w:hAnsi="Times New Roman"/>
          <w:szCs w:val="28"/>
        </w:rPr>
        <w:t>5</w:t>
      </w:r>
      <w:r w:rsidR="00053B85" w:rsidRPr="00053B85">
        <w:rPr>
          <w:rFonts w:ascii="Times New Roman" w:hAnsi="Times New Roman"/>
          <w:szCs w:val="28"/>
        </w:rPr>
        <w:t xml:space="preserve"> года</w:t>
      </w:r>
      <w:r w:rsidR="00053B85">
        <w:rPr>
          <w:rFonts w:ascii="Times New Roman" w:hAnsi="Times New Roman"/>
          <w:szCs w:val="28"/>
        </w:rPr>
        <w:t>»</w:t>
      </w:r>
      <w:r w:rsidR="000608E2">
        <w:rPr>
          <w:rFonts w:ascii="Times New Roman" w:hAnsi="Times New Roman"/>
          <w:szCs w:val="28"/>
        </w:rPr>
        <w:t>.</w:t>
      </w:r>
    </w:p>
    <w:p w14:paraId="43CD7321" w14:textId="77777777" w:rsidR="00C32A0B" w:rsidRPr="00D44C5D" w:rsidRDefault="00C32A0B" w:rsidP="005B2017">
      <w:pPr>
        <w:spacing w:line="240" w:lineRule="auto"/>
        <w:ind w:firstLine="709"/>
        <w:rPr>
          <w:rFonts w:ascii="Times New Roman" w:hAnsi="Times New Roman"/>
          <w:bCs/>
          <w:szCs w:val="28"/>
        </w:rPr>
      </w:pPr>
      <w:r>
        <w:rPr>
          <w:rFonts w:ascii="Times New Roman" w:hAnsi="Times New Roman"/>
          <w:szCs w:val="28"/>
        </w:rPr>
        <w:t>Приложение № </w:t>
      </w:r>
      <w:r w:rsidR="0009444D">
        <w:rPr>
          <w:rFonts w:ascii="Times New Roman" w:hAnsi="Times New Roman"/>
          <w:szCs w:val="28"/>
        </w:rPr>
        <w:t>9</w:t>
      </w:r>
      <w:r>
        <w:rPr>
          <w:rFonts w:ascii="Times New Roman" w:hAnsi="Times New Roman"/>
          <w:szCs w:val="28"/>
        </w:rPr>
        <w:t xml:space="preserve">. </w:t>
      </w:r>
      <w:r>
        <w:rPr>
          <w:rFonts w:ascii="Times New Roman" w:hAnsi="Times New Roman"/>
          <w:bCs/>
          <w:szCs w:val="28"/>
        </w:rPr>
        <w:t xml:space="preserve">Информация о </w:t>
      </w:r>
      <w:r w:rsidRPr="00D44C5D">
        <w:rPr>
          <w:rFonts w:ascii="Times New Roman" w:hAnsi="Times New Roman"/>
          <w:bCs/>
          <w:szCs w:val="28"/>
        </w:rPr>
        <w:t>выполнени</w:t>
      </w:r>
      <w:r>
        <w:rPr>
          <w:rFonts w:ascii="Times New Roman" w:hAnsi="Times New Roman"/>
          <w:bCs/>
          <w:szCs w:val="28"/>
        </w:rPr>
        <w:t>и</w:t>
      </w:r>
      <w:r w:rsidRPr="00D44C5D">
        <w:rPr>
          <w:rFonts w:ascii="Times New Roman" w:hAnsi="Times New Roman"/>
          <w:bCs/>
          <w:szCs w:val="28"/>
        </w:rPr>
        <w:t xml:space="preserve"> </w:t>
      </w:r>
      <w:r w:rsidRPr="00FE3E45">
        <w:rPr>
          <w:rFonts w:ascii="Times New Roman" w:hAnsi="Times New Roman"/>
          <w:bCs/>
          <w:szCs w:val="28"/>
        </w:rPr>
        <w:t>план</w:t>
      </w:r>
      <w:r>
        <w:rPr>
          <w:rFonts w:ascii="Times New Roman" w:hAnsi="Times New Roman"/>
          <w:bCs/>
          <w:szCs w:val="28"/>
        </w:rPr>
        <w:t>а</w:t>
      </w:r>
      <w:r w:rsidRPr="00FE3E45">
        <w:rPr>
          <w:rFonts w:ascii="Times New Roman" w:hAnsi="Times New Roman"/>
          <w:bCs/>
          <w:szCs w:val="28"/>
        </w:rPr>
        <w:t xml:space="preserve"> мероприятий («дорожн</w:t>
      </w:r>
      <w:r>
        <w:rPr>
          <w:rFonts w:ascii="Times New Roman" w:hAnsi="Times New Roman"/>
          <w:bCs/>
          <w:szCs w:val="28"/>
        </w:rPr>
        <w:t>ой</w:t>
      </w:r>
      <w:r w:rsidRPr="00FE3E45">
        <w:rPr>
          <w:rFonts w:ascii="Times New Roman" w:hAnsi="Times New Roman"/>
          <w:bCs/>
          <w:szCs w:val="28"/>
        </w:rPr>
        <w:t xml:space="preserve"> карт</w:t>
      </w:r>
      <w:r>
        <w:rPr>
          <w:rFonts w:ascii="Times New Roman" w:hAnsi="Times New Roman"/>
          <w:bCs/>
          <w:szCs w:val="28"/>
        </w:rPr>
        <w:t>ы</w:t>
      </w:r>
      <w:r w:rsidRPr="00FE3E45">
        <w:rPr>
          <w:rFonts w:ascii="Times New Roman" w:hAnsi="Times New Roman"/>
          <w:bCs/>
          <w:szCs w:val="28"/>
        </w:rPr>
        <w:t>») по</w:t>
      </w:r>
      <w:r>
        <w:rPr>
          <w:rFonts w:ascii="Times New Roman" w:hAnsi="Times New Roman"/>
          <w:bCs/>
          <w:szCs w:val="28"/>
        </w:rPr>
        <w:t xml:space="preserve"> </w:t>
      </w:r>
      <w:r w:rsidRPr="00FE3E45">
        <w:rPr>
          <w:rFonts w:ascii="Times New Roman" w:hAnsi="Times New Roman"/>
          <w:bCs/>
          <w:szCs w:val="28"/>
        </w:rPr>
        <w:t xml:space="preserve">содействию развития конкуренции в Кировской области на </w:t>
      </w:r>
      <w:r w:rsidR="00053B85">
        <w:rPr>
          <w:rFonts w:ascii="Times New Roman" w:hAnsi="Times New Roman"/>
          <w:bCs/>
          <w:szCs w:val="28"/>
        </w:rPr>
        <w:t>период до</w:t>
      </w:r>
      <w:r w:rsidRPr="00FE3E45">
        <w:rPr>
          <w:rFonts w:ascii="Times New Roman" w:hAnsi="Times New Roman"/>
          <w:bCs/>
          <w:szCs w:val="28"/>
        </w:rPr>
        <w:t xml:space="preserve"> 202</w:t>
      </w:r>
      <w:r w:rsidR="00DC0C19">
        <w:rPr>
          <w:rFonts w:ascii="Times New Roman" w:hAnsi="Times New Roman"/>
          <w:bCs/>
          <w:szCs w:val="28"/>
        </w:rPr>
        <w:t>5</w:t>
      </w:r>
      <w:r w:rsidRPr="00FE3E45">
        <w:rPr>
          <w:rFonts w:ascii="Times New Roman" w:hAnsi="Times New Roman"/>
          <w:bCs/>
          <w:szCs w:val="28"/>
        </w:rPr>
        <w:t xml:space="preserve"> год</w:t>
      </w:r>
      <w:r w:rsidR="00053B85">
        <w:rPr>
          <w:rFonts w:ascii="Times New Roman" w:hAnsi="Times New Roman"/>
          <w:bCs/>
          <w:szCs w:val="28"/>
        </w:rPr>
        <w:t>а</w:t>
      </w:r>
      <w:r w:rsidRPr="00D44C5D">
        <w:rPr>
          <w:rFonts w:ascii="Times New Roman" w:hAnsi="Times New Roman"/>
          <w:bCs/>
          <w:szCs w:val="28"/>
        </w:rPr>
        <w:t xml:space="preserve"> за 20</w:t>
      </w:r>
      <w:r w:rsidR="00053B85">
        <w:rPr>
          <w:rFonts w:ascii="Times New Roman" w:hAnsi="Times New Roman"/>
          <w:bCs/>
          <w:szCs w:val="28"/>
        </w:rPr>
        <w:t>2</w:t>
      </w:r>
      <w:r w:rsidR="007B714D">
        <w:rPr>
          <w:rFonts w:ascii="Times New Roman" w:hAnsi="Times New Roman"/>
          <w:bCs/>
          <w:szCs w:val="28"/>
        </w:rPr>
        <w:t>3</w:t>
      </w:r>
      <w:r w:rsidRPr="00D44C5D">
        <w:rPr>
          <w:rFonts w:ascii="Times New Roman" w:hAnsi="Times New Roman"/>
          <w:bCs/>
          <w:szCs w:val="28"/>
        </w:rPr>
        <w:t xml:space="preserve"> год</w:t>
      </w:r>
      <w:r>
        <w:rPr>
          <w:rFonts w:ascii="Times New Roman" w:hAnsi="Times New Roman"/>
          <w:bCs/>
          <w:szCs w:val="28"/>
        </w:rPr>
        <w:t>.</w:t>
      </w:r>
    </w:p>
    <w:p w14:paraId="3BC6941A" w14:textId="77777777" w:rsidR="00C32A0B" w:rsidRPr="00A560E6" w:rsidRDefault="00C32A0B" w:rsidP="005B2017">
      <w:pPr>
        <w:spacing w:line="240" w:lineRule="auto"/>
        <w:ind w:firstLine="709"/>
        <w:rPr>
          <w:rFonts w:ascii="Times New Roman" w:hAnsi="Times New Roman"/>
          <w:bCs/>
          <w:szCs w:val="28"/>
        </w:rPr>
      </w:pPr>
      <w:r>
        <w:rPr>
          <w:rFonts w:ascii="Times New Roman" w:hAnsi="Times New Roman"/>
          <w:szCs w:val="28"/>
        </w:rPr>
        <w:t>Приложение № 1</w:t>
      </w:r>
      <w:r w:rsidR="0009444D">
        <w:rPr>
          <w:rFonts w:ascii="Times New Roman" w:hAnsi="Times New Roman"/>
          <w:szCs w:val="28"/>
        </w:rPr>
        <w:t>0</w:t>
      </w:r>
      <w:r>
        <w:rPr>
          <w:rFonts w:ascii="Times New Roman" w:hAnsi="Times New Roman"/>
          <w:szCs w:val="28"/>
        </w:rPr>
        <w:t xml:space="preserve">. </w:t>
      </w:r>
      <w:r>
        <w:rPr>
          <w:rFonts w:ascii="Times New Roman" w:hAnsi="Times New Roman"/>
          <w:bCs/>
          <w:szCs w:val="28"/>
        </w:rPr>
        <w:t xml:space="preserve">Информация о </w:t>
      </w:r>
      <w:r w:rsidRPr="00D44C5D">
        <w:rPr>
          <w:rFonts w:ascii="Times New Roman" w:hAnsi="Times New Roman"/>
          <w:bCs/>
          <w:szCs w:val="28"/>
        </w:rPr>
        <w:t>выполнени</w:t>
      </w:r>
      <w:r>
        <w:rPr>
          <w:rFonts w:ascii="Times New Roman" w:hAnsi="Times New Roman"/>
          <w:bCs/>
          <w:szCs w:val="28"/>
        </w:rPr>
        <w:t xml:space="preserve">и </w:t>
      </w:r>
      <w:r w:rsidRPr="00A560E6">
        <w:rPr>
          <w:rFonts w:ascii="Times New Roman" w:hAnsi="Times New Roman"/>
          <w:bCs/>
          <w:szCs w:val="28"/>
        </w:rPr>
        <w:t>системных мероприятий, направленных на развитие конкуренции в Кировской области за 20</w:t>
      </w:r>
      <w:r w:rsidR="00053B85">
        <w:rPr>
          <w:rFonts w:ascii="Times New Roman" w:hAnsi="Times New Roman"/>
          <w:bCs/>
          <w:szCs w:val="28"/>
        </w:rPr>
        <w:t>2</w:t>
      </w:r>
      <w:r w:rsidR="007B714D">
        <w:rPr>
          <w:rFonts w:ascii="Times New Roman" w:hAnsi="Times New Roman"/>
          <w:bCs/>
          <w:szCs w:val="28"/>
        </w:rPr>
        <w:t>3</w:t>
      </w:r>
      <w:r w:rsidRPr="00A560E6">
        <w:rPr>
          <w:rFonts w:ascii="Times New Roman" w:hAnsi="Times New Roman"/>
          <w:bCs/>
          <w:szCs w:val="28"/>
        </w:rPr>
        <w:t xml:space="preserve"> год</w:t>
      </w:r>
      <w:r>
        <w:rPr>
          <w:rFonts w:ascii="Times New Roman" w:hAnsi="Times New Roman"/>
          <w:bCs/>
          <w:szCs w:val="28"/>
        </w:rPr>
        <w:t>.</w:t>
      </w:r>
    </w:p>
    <w:p w14:paraId="4C2C7E7D" w14:textId="77777777" w:rsidR="00053B85" w:rsidRDefault="00FE6C2F" w:rsidP="005B2017">
      <w:pPr>
        <w:autoSpaceDE w:val="0"/>
        <w:autoSpaceDN w:val="0"/>
        <w:adjustRightInd w:val="0"/>
        <w:spacing w:line="240" w:lineRule="auto"/>
        <w:ind w:firstLine="709"/>
        <w:rPr>
          <w:rFonts w:ascii="Times New Roman" w:hAnsi="Times New Roman"/>
          <w:szCs w:val="28"/>
        </w:rPr>
      </w:pPr>
      <w:r>
        <w:rPr>
          <w:rFonts w:ascii="Times New Roman" w:hAnsi="Times New Roman"/>
          <w:szCs w:val="28"/>
        </w:rPr>
        <w:t>Приложение № </w:t>
      </w:r>
      <w:r w:rsidR="00C32A0B">
        <w:rPr>
          <w:rFonts w:ascii="Times New Roman" w:hAnsi="Times New Roman"/>
          <w:szCs w:val="28"/>
        </w:rPr>
        <w:t>1</w:t>
      </w:r>
      <w:r w:rsidR="0009444D">
        <w:rPr>
          <w:rFonts w:ascii="Times New Roman" w:hAnsi="Times New Roman"/>
          <w:szCs w:val="28"/>
        </w:rPr>
        <w:t>1</w:t>
      </w:r>
      <w:r>
        <w:rPr>
          <w:rFonts w:ascii="Times New Roman" w:hAnsi="Times New Roman"/>
          <w:szCs w:val="28"/>
        </w:rPr>
        <w:t>.</w:t>
      </w:r>
      <w:r w:rsidR="000608E2">
        <w:rPr>
          <w:rFonts w:ascii="Times New Roman" w:hAnsi="Times New Roman"/>
          <w:szCs w:val="28"/>
        </w:rPr>
        <w:t xml:space="preserve"> </w:t>
      </w:r>
      <w:r w:rsidR="000608E2">
        <w:rPr>
          <w:rFonts w:ascii="Times New Roman" w:hAnsi="Times New Roman"/>
          <w:bCs/>
          <w:szCs w:val="28"/>
        </w:rPr>
        <w:t>П</w:t>
      </w:r>
      <w:r w:rsidR="000608E2" w:rsidRPr="00FE3E45">
        <w:rPr>
          <w:rFonts w:ascii="Times New Roman" w:hAnsi="Times New Roman"/>
          <w:bCs/>
          <w:szCs w:val="28"/>
        </w:rPr>
        <w:t>лан мероприятий («дорожная карта») по</w:t>
      </w:r>
      <w:r w:rsidR="000608E2">
        <w:rPr>
          <w:rFonts w:ascii="Times New Roman" w:hAnsi="Times New Roman"/>
          <w:bCs/>
          <w:szCs w:val="28"/>
        </w:rPr>
        <w:t xml:space="preserve"> </w:t>
      </w:r>
      <w:r w:rsidR="000608E2" w:rsidRPr="00FE3E45">
        <w:rPr>
          <w:rFonts w:ascii="Times New Roman" w:hAnsi="Times New Roman"/>
          <w:bCs/>
          <w:szCs w:val="28"/>
        </w:rPr>
        <w:t xml:space="preserve">содействию развития конкуренции в Кировской области </w:t>
      </w:r>
      <w:r w:rsidR="00053B85" w:rsidRPr="00FE3E45">
        <w:rPr>
          <w:rFonts w:ascii="Times New Roman" w:hAnsi="Times New Roman"/>
          <w:bCs/>
          <w:szCs w:val="28"/>
        </w:rPr>
        <w:t xml:space="preserve">на </w:t>
      </w:r>
      <w:r w:rsidR="00053B85">
        <w:rPr>
          <w:rFonts w:ascii="Times New Roman" w:hAnsi="Times New Roman"/>
          <w:bCs/>
          <w:szCs w:val="28"/>
        </w:rPr>
        <w:t>период до</w:t>
      </w:r>
      <w:r w:rsidR="00053B85" w:rsidRPr="00FE3E45">
        <w:rPr>
          <w:rFonts w:ascii="Times New Roman" w:hAnsi="Times New Roman"/>
          <w:bCs/>
          <w:szCs w:val="28"/>
        </w:rPr>
        <w:t xml:space="preserve"> 202</w:t>
      </w:r>
      <w:r w:rsidR="00DC0C19">
        <w:rPr>
          <w:rFonts w:ascii="Times New Roman" w:hAnsi="Times New Roman"/>
          <w:bCs/>
          <w:szCs w:val="28"/>
        </w:rPr>
        <w:t>5</w:t>
      </w:r>
      <w:r w:rsidR="00053B85" w:rsidRPr="00FE3E45">
        <w:rPr>
          <w:rFonts w:ascii="Times New Roman" w:hAnsi="Times New Roman"/>
          <w:bCs/>
          <w:szCs w:val="28"/>
        </w:rPr>
        <w:t xml:space="preserve"> год</w:t>
      </w:r>
      <w:r w:rsidR="00053B85">
        <w:rPr>
          <w:rFonts w:ascii="Times New Roman" w:hAnsi="Times New Roman"/>
          <w:bCs/>
          <w:szCs w:val="28"/>
        </w:rPr>
        <w:t>а</w:t>
      </w:r>
      <w:r w:rsidR="000608E2">
        <w:rPr>
          <w:rFonts w:ascii="Times New Roman" w:hAnsi="Times New Roman"/>
          <w:bCs/>
          <w:szCs w:val="28"/>
        </w:rPr>
        <w:t xml:space="preserve">, </w:t>
      </w:r>
      <w:r w:rsidR="000608E2">
        <w:rPr>
          <w:rFonts w:ascii="Times New Roman" w:hAnsi="Times New Roman"/>
          <w:szCs w:val="28"/>
        </w:rPr>
        <w:t xml:space="preserve">утвержденный </w:t>
      </w:r>
      <w:r w:rsidR="00053B85">
        <w:rPr>
          <w:rFonts w:ascii="Times New Roman" w:hAnsi="Times New Roman"/>
          <w:szCs w:val="28"/>
        </w:rPr>
        <w:t>р</w:t>
      </w:r>
      <w:r w:rsidR="00053B85" w:rsidRPr="00053B85">
        <w:rPr>
          <w:rFonts w:ascii="Times New Roman" w:hAnsi="Times New Roman"/>
          <w:szCs w:val="28"/>
        </w:rPr>
        <w:t>аспоряжение</w:t>
      </w:r>
      <w:r w:rsidR="00053B85">
        <w:rPr>
          <w:rFonts w:ascii="Times New Roman" w:hAnsi="Times New Roman"/>
          <w:szCs w:val="28"/>
        </w:rPr>
        <w:t>м</w:t>
      </w:r>
      <w:r w:rsidR="00053B85" w:rsidRPr="00053B85">
        <w:rPr>
          <w:rFonts w:ascii="Times New Roman" w:hAnsi="Times New Roman"/>
          <w:szCs w:val="28"/>
        </w:rPr>
        <w:t xml:space="preserve"> Губернатора Кировской области от 27.04.2020 </w:t>
      </w:r>
      <w:r w:rsidR="00053B85">
        <w:rPr>
          <w:rFonts w:ascii="Times New Roman" w:hAnsi="Times New Roman"/>
          <w:szCs w:val="28"/>
        </w:rPr>
        <w:t>№</w:t>
      </w:r>
      <w:r w:rsidR="00053B85" w:rsidRPr="00053B85">
        <w:rPr>
          <w:rFonts w:ascii="Times New Roman" w:hAnsi="Times New Roman"/>
          <w:szCs w:val="28"/>
        </w:rPr>
        <w:t xml:space="preserve"> 41</w:t>
      </w:r>
      <w:r w:rsidR="00053B85">
        <w:rPr>
          <w:rFonts w:ascii="Times New Roman" w:hAnsi="Times New Roman"/>
          <w:szCs w:val="28"/>
        </w:rPr>
        <w:t xml:space="preserve"> «</w:t>
      </w:r>
      <w:r w:rsidR="00053B85" w:rsidRPr="00053B85">
        <w:rPr>
          <w:rFonts w:ascii="Times New Roman" w:hAnsi="Times New Roman"/>
          <w:szCs w:val="28"/>
        </w:rPr>
        <w:t>Об утверждении перечня товарных рынков для содействия развитию конкуренции в Кировской области и плана мероприятий (</w:t>
      </w:r>
      <w:r w:rsidR="00053B85">
        <w:rPr>
          <w:rFonts w:ascii="Times New Roman" w:hAnsi="Times New Roman"/>
          <w:szCs w:val="28"/>
        </w:rPr>
        <w:t>«</w:t>
      </w:r>
      <w:r w:rsidR="00053B85" w:rsidRPr="00053B85">
        <w:rPr>
          <w:rFonts w:ascii="Times New Roman" w:hAnsi="Times New Roman"/>
          <w:szCs w:val="28"/>
        </w:rPr>
        <w:t>дорожной карты</w:t>
      </w:r>
      <w:r w:rsidR="00053B85">
        <w:rPr>
          <w:rFonts w:ascii="Times New Roman" w:hAnsi="Times New Roman"/>
          <w:szCs w:val="28"/>
        </w:rPr>
        <w:t>»</w:t>
      </w:r>
      <w:r w:rsidR="00053B85" w:rsidRPr="00053B85">
        <w:rPr>
          <w:rFonts w:ascii="Times New Roman" w:hAnsi="Times New Roman"/>
          <w:szCs w:val="28"/>
        </w:rPr>
        <w:t>) по содействию развитию конкуренции в Кировской области на период до 202</w:t>
      </w:r>
      <w:r w:rsidR="00DC0C19">
        <w:rPr>
          <w:rFonts w:ascii="Times New Roman" w:hAnsi="Times New Roman"/>
          <w:szCs w:val="28"/>
        </w:rPr>
        <w:t>5</w:t>
      </w:r>
      <w:r w:rsidR="00053B85" w:rsidRPr="00053B85">
        <w:rPr>
          <w:rFonts w:ascii="Times New Roman" w:hAnsi="Times New Roman"/>
          <w:szCs w:val="28"/>
        </w:rPr>
        <w:t xml:space="preserve"> года</w:t>
      </w:r>
      <w:r w:rsidR="00053B85">
        <w:rPr>
          <w:rFonts w:ascii="Times New Roman" w:hAnsi="Times New Roman"/>
          <w:szCs w:val="28"/>
        </w:rPr>
        <w:t xml:space="preserve">». </w:t>
      </w:r>
    </w:p>
    <w:p w14:paraId="61FD6177" w14:textId="77777777" w:rsidR="00FF088F" w:rsidRPr="009A63ED" w:rsidRDefault="00FF088F" w:rsidP="005B2017">
      <w:pPr>
        <w:autoSpaceDE w:val="0"/>
        <w:autoSpaceDN w:val="0"/>
        <w:adjustRightInd w:val="0"/>
        <w:spacing w:line="240" w:lineRule="auto"/>
        <w:jc w:val="center"/>
        <w:rPr>
          <w:rFonts w:ascii="Times New Roman" w:hAnsi="Times New Roman"/>
          <w:szCs w:val="28"/>
        </w:rPr>
      </w:pPr>
      <w:r w:rsidRPr="005C65B6">
        <w:rPr>
          <w:rFonts w:ascii="Times New Roman" w:hAnsi="Times New Roman"/>
          <w:szCs w:val="28"/>
        </w:rPr>
        <w:t>_______________</w:t>
      </w:r>
    </w:p>
    <w:sectPr w:rsidR="00FF088F" w:rsidRPr="009A63ED" w:rsidSect="0007254D">
      <w:pgSz w:w="11907" w:h="16840" w:code="9"/>
      <w:pgMar w:top="1247" w:right="851" w:bottom="851"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FE0E" w14:textId="77777777" w:rsidR="005704EC" w:rsidRDefault="005704EC">
      <w:r>
        <w:separator/>
      </w:r>
    </w:p>
  </w:endnote>
  <w:endnote w:type="continuationSeparator" w:id="0">
    <w:p w14:paraId="3956494D" w14:textId="77777777" w:rsidR="005704EC" w:rsidRDefault="0057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82B" w14:textId="77777777" w:rsidR="00D9416D" w:rsidRDefault="00D9416D">
    <w:pPr>
      <w:pStyle w:val="a5"/>
      <w:tabs>
        <w:tab w:val="clear" w:pos="4153"/>
        <w:tab w:val="clear" w:pos="8306"/>
        <w:tab w:val="center" w:pos="4820"/>
        <w:tab w:val="right" w:pos="9072"/>
      </w:tabs>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C70C" w14:textId="77777777" w:rsidR="005704EC" w:rsidRDefault="005704EC">
      <w:r>
        <w:separator/>
      </w:r>
    </w:p>
  </w:footnote>
  <w:footnote w:type="continuationSeparator" w:id="0">
    <w:p w14:paraId="3E086193" w14:textId="77777777" w:rsidR="005704EC" w:rsidRDefault="00570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D969" w14:textId="77777777" w:rsidR="00D9416D" w:rsidRPr="002546DA" w:rsidRDefault="00C109F3">
    <w:pPr>
      <w:pStyle w:val="a3"/>
      <w:tabs>
        <w:tab w:val="clear" w:pos="4153"/>
        <w:tab w:val="clear" w:pos="8306"/>
      </w:tabs>
      <w:jc w:val="center"/>
      <w:rPr>
        <w:rFonts w:ascii="Times New Roman" w:hAnsi="Times New Roman"/>
        <w:sz w:val="24"/>
        <w:szCs w:val="24"/>
      </w:rPr>
    </w:pPr>
    <w:r w:rsidRPr="002546DA">
      <w:rPr>
        <w:rStyle w:val="a7"/>
        <w:rFonts w:ascii="Times New Roman" w:hAnsi="Times New Roman"/>
        <w:sz w:val="24"/>
        <w:szCs w:val="24"/>
      </w:rPr>
      <w:fldChar w:fldCharType="begin"/>
    </w:r>
    <w:r w:rsidR="00D9416D" w:rsidRPr="002546DA">
      <w:rPr>
        <w:rStyle w:val="a7"/>
        <w:rFonts w:ascii="Times New Roman" w:hAnsi="Times New Roman"/>
        <w:sz w:val="24"/>
        <w:szCs w:val="24"/>
      </w:rPr>
      <w:instrText xml:space="preserve"> PAGE </w:instrText>
    </w:r>
    <w:r w:rsidRPr="002546DA">
      <w:rPr>
        <w:rStyle w:val="a7"/>
        <w:rFonts w:ascii="Times New Roman" w:hAnsi="Times New Roman"/>
        <w:sz w:val="24"/>
        <w:szCs w:val="24"/>
      </w:rPr>
      <w:fldChar w:fldCharType="separate"/>
    </w:r>
    <w:r w:rsidR="00B3475A">
      <w:rPr>
        <w:rStyle w:val="a7"/>
        <w:rFonts w:ascii="Times New Roman" w:hAnsi="Times New Roman"/>
        <w:noProof/>
        <w:sz w:val="24"/>
        <w:szCs w:val="24"/>
      </w:rPr>
      <w:t>112</w:t>
    </w:r>
    <w:r w:rsidRPr="002546DA">
      <w:rPr>
        <w:rStyle w:val="a7"/>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4501"/>
      <w:docPartObj>
        <w:docPartGallery w:val="Page Numbers (Top of Page)"/>
        <w:docPartUnique/>
      </w:docPartObj>
    </w:sdtPr>
    <w:sdtEndPr>
      <w:rPr>
        <w:sz w:val="24"/>
        <w:szCs w:val="24"/>
      </w:rPr>
    </w:sdtEndPr>
    <w:sdtContent>
      <w:p w14:paraId="14616809" w14:textId="77777777" w:rsidR="00D9416D" w:rsidRPr="00BB0EDE" w:rsidRDefault="00C109F3" w:rsidP="00BB0EDE">
        <w:pPr>
          <w:pStyle w:val="a3"/>
          <w:jc w:val="center"/>
          <w:rPr>
            <w:sz w:val="24"/>
            <w:szCs w:val="24"/>
          </w:rPr>
        </w:pPr>
        <w:r w:rsidRPr="00BB0EDE">
          <w:rPr>
            <w:sz w:val="24"/>
            <w:szCs w:val="24"/>
          </w:rPr>
          <w:fldChar w:fldCharType="begin"/>
        </w:r>
        <w:r w:rsidR="00D9416D" w:rsidRPr="00BB0EDE">
          <w:rPr>
            <w:sz w:val="24"/>
            <w:szCs w:val="24"/>
          </w:rPr>
          <w:instrText xml:space="preserve"> PAGE   \* MERGEFORMAT </w:instrText>
        </w:r>
        <w:r w:rsidRPr="00BB0EDE">
          <w:rPr>
            <w:sz w:val="24"/>
            <w:szCs w:val="24"/>
          </w:rPr>
          <w:fldChar w:fldCharType="separate"/>
        </w:r>
        <w:r w:rsidR="00B3475A">
          <w:rPr>
            <w:noProof/>
            <w:sz w:val="24"/>
            <w:szCs w:val="24"/>
          </w:rPr>
          <w:t>106</w:t>
        </w:r>
        <w:r w:rsidRPr="00BB0ED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2522A4"/>
    <w:multiLevelType w:val="hybridMultilevel"/>
    <w:tmpl w:val="48A8B5EA"/>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 w15:restartNumberingAfterBreak="0">
    <w:nsid w:val="106E096A"/>
    <w:multiLevelType w:val="hybridMultilevel"/>
    <w:tmpl w:val="8B06F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BD27E7"/>
    <w:multiLevelType w:val="hybridMultilevel"/>
    <w:tmpl w:val="B22E16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39C0836"/>
    <w:multiLevelType w:val="hybridMultilevel"/>
    <w:tmpl w:val="5C3E4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4761F"/>
    <w:multiLevelType w:val="hybridMultilevel"/>
    <w:tmpl w:val="C31C8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76973F0"/>
    <w:multiLevelType w:val="hybridMultilevel"/>
    <w:tmpl w:val="27B80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C36304"/>
    <w:multiLevelType w:val="hybridMultilevel"/>
    <w:tmpl w:val="AB6E11B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F12187"/>
    <w:multiLevelType w:val="hybridMultilevel"/>
    <w:tmpl w:val="CDFE437C"/>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4D835BEE"/>
    <w:multiLevelType w:val="hybridMultilevel"/>
    <w:tmpl w:val="1732302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267973"/>
    <w:multiLevelType w:val="hybridMultilevel"/>
    <w:tmpl w:val="134EE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206E04"/>
    <w:multiLevelType w:val="hybridMultilevel"/>
    <w:tmpl w:val="9FF282AC"/>
    <w:lvl w:ilvl="0" w:tplc="B40E2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B45402"/>
    <w:multiLevelType w:val="hybridMultilevel"/>
    <w:tmpl w:val="32F43D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45233B2"/>
    <w:multiLevelType w:val="hybridMultilevel"/>
    <w:tmpl w:val="ECD06ED4"/>
    <w:lvl w:ilvl="0" w:tplc="392A941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146E4"/>
    <w:multiLevelType w:val="hybridMultilevel"/>
    <w:tmpl w:val="B512278C"/>
    <w:lvl w:ilvl="0" w:tplc="8DAA1736">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D323895"/>
    <w:multiLevelType w:val="hybridMultilevel"/>
    <w:tmpl w:val="A8704252"/>
    <w:lvl w:ilvl="0" w:tplc="43463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86678063">
    <w:abstractNumId w:val="10"/>
  </w:num>
  <w:num w:numId="2" w16cid:durableId="682707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4751">
    <w:abstractNumId w:val="12"/>
  </w:num>
  <w:num w:numId="4" w16cid:durableId="1067536553">
    <w:abstractNumId w:val="6"/>
  </w:num>
  <w:num w:numId="5" w16cid:durableId="282074193">
    <w:abstractNumId w:val="14"/>
  </w:num>
  <w:num w:numId="6" w16cid:durableId="113137978">
    <w:abstractNumId w:val="5"/>
  </w:num>
  <w:num w:numId="7" w16cid:durableId="1063332587">
    <w:abstractNumId w:val="15"/>
  </w:num>
  <w:num w:numId="8" w16cid:durableId="266036359">
    <w:abstractNumId w:val="2"/>
  </w:num>
  <w:num w:numId="9" w16cid:durableId="113060040">
    <w:abstractNumId w:val="4"/>
  </w:num>
  <w:num w:numId="10" w16cid:durableId="683164481">
    <w:abstractNumId w:val="7"/>
  </w:num>
  <w:num w:numId="11" w16cid:durableId="1377461681">
    <w:abstractNumId w:val="13"/>
  </w:num>
  <w:num w:numId="12" w16cid:durableId="1841044082">
    <w:abstractNumId w:val="9"/>
  </w:num>
  <w:num w:numId="13" w16cid:durableId="1831560079">
    <w:abstractNumId w:val="11"/>
  </w:num>
  <w:num w:numId="14" w16cid:durableId="668210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5742526">
    <w:abstractNumId w:val="1"/>
  </w:num>
  <w:num w:numId="16" w16cid:durableId="567861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0"/>
  <w:displayVerticalDrawingGridEvery w:val="0"/>
  <w:noPunctuationKerning/>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47"/>
    <w:rsid w:val="00001130"/>
    <w:rsid w:val="00001245"/>
    <w:rsid w:val="000016F4"/>
    <w:rsid w:val="00001C24"/>
    <w:rsid w:val="00002499"/>
    <w:rsid w:val="000029E6"/>
    <w:rsid w:val="00002B50"/>
    <w:rsid w:val="00003309"/>
    <w:rsid w:val="0000341A"/>
    <w:rsid w:val="00003C11"/>
    <w:rsid w:val="00004A0F"/>
    <w:rsid w:val="0000501A"/>
    <w:rsid w:val="00005B25"/>
    <w:rsid w:val="0000615A"/>
    <w:rsid w:val="00010BAB"/>
    <w:rsid w:val="00011C7E"/>
    <w:rsid w:val="0001213C"/>
    <w:rsid w:val="0001225E"/>
    <w:rsid w:val="00012ACC"/>
    <w:rsid w:val="0001385F"/>
    <w:rsid w:val="000147EA"/>
    <w:rsid w:val="00014D01"/>
    <w:rsid w:val="00016097"/>
    <w:rsid w:val="000200DE"/>
    <w:rsid w:val="00020540"/>
    <w:rsid w:val="00020EB4"/>
    <w:rsid w:val="00021093"/>
    <w:rsid w:val="000225A2"/>
    <w:rsid w:val="0002347C"/>
    <w:rsid w:val="0002457A"/>
    <w:rsid w:val="000245BB"/>
    <w:rsid w:val="00024C32"/>
    <w:rsid w:val="00024E6E"/>
    <w:rsid w:val="00026C9C"/>
    <w:rsid w:val="00030C9A"/>
    <w:rsid w:val="0003199E"/>
    <w:rsid w:val="00031F73"/>
    <w:rsid w:val="000326AD"/>
    <w:rsid w:val="00033991"/>
    <w:rsid w:val="00034196"/>
    <w:rsid w:val="0003443F"/>
    <w:rsid w:val="000346DC"/>
    <w:rsid w:val="00035B79"/>
    <w:rsid w:val="00042200"/>
    <w:rsid w:val="00042A80"/>
    <w:rsid w:val="00042C4F"/>
    <w:rsid w:val="00043B31"/>
    <w:rsid w:val="000466DC"/>
    <w:rsid w:val="000468BA"/>
    <w:rsid w:val="00047023"/>
    <w:rsid w:val="0005138B"/>
    <w:rsid w:val="0005209B"/>
    <w:rsid w:val="00053B85"/>
    <w:rsid w:val="000551F7"/>
    <w:rsid w:val="0005529C"/>
    <w:rsid w:val="000554EF"/>
    <w:rsid w:val="0005563C"/>
    <w:rsid w:val="00055E0D"/>
    <w:rsid w:val="00055FAA"/>
    <w:rsid w:val="0005605E"/>
    <w:rsid w:val="000564C8"/>
    <w:rsid w:val="00056601"/>
    <w:rsid w:val="00056726"/>
    <w:rsid w:val="000569E2"/>
    <w:rsid w:val="00056E24"/>
    <w:rsid w:val="00056EE1"/>
    <w:rsid w:val="00056F3F"/>
    <w:rsid w:val="00056F7A"/>
    <w:rsid w:val="00057277"/>
    <w:rsid w:val="000576BB"/>
    <w:rsid w:val="00060835"/>
    <w:rsid w:val="00060878"/>
    <w:rsid w:val="000608E2"/>
    <w:rsid w:val="0006182E"/>
    <w:rsid w:val="00061D3D"/>
    <w:rsid w:val="0006202B"/>
    <w:rsid w:val="0006295F"/>
    <w:rsid w:val="00063814"/>
    <w:rsid w:val="000642D3"/>
    <w:rsid w:val="00064591"/>
    <w:rsid w:val="000645C3"/>
    <w:rsid w:val="00064748"/>
    <w:rsid w:val="000656F9"/>
    <w:rsid w:val="00066256"/>
    <w:rsid w:val="00066AEE"/>
    <w:rsid w:val="0007113C"/>
    <w:rsid w:val="0007199E"/>
    <w:rsid w:val="00071CE9"/>
    <w:rsid w:val="00072028"/>
    <w:rsid w:val="000721D7"/>
    <w:rsid w:val="0007254D"/>
    <w:rsid w:val="00072B28"/>
    <w:rsid w:val="00072DD5"/>
    <w:rsid w:val="00076420"/>
    <w:rsid w:val="0007694E"/>
    <w:rsid w:val="000817C2"/>
    <w:rsid w:val="000824CE"/>
    <w:rsid w:val="000830FA"/>
    <w:rsid w:val="000832C3"/>
    <w:rsid w:val="00083C44"/>
    <w:rsid w:val="00083E48"/>
    <w:rsid w:val="00084742"/>
    <w:rsid w:val="0008520B"/>
    <w:rsid w:val="00086394"/>
    <w:rsid w:val="000874CD"/>
    <w:rsid w:val="000879D9"/>
    <w:rsid w:val="00087D10"/>
    <w:rsid w:val="00087E2C"/>
    <w:rsid w:val="00087EFE"/>
    <w:rsid w:val="000902E5"/>
    <w:rsid w:val="00090BB2"/>
    <w:rsid w:val="00091395"/>
    <w:rsid w:val="00092507"/>
    <w:rsid w:val="000929D2"/>
    <w:rsid w:val="00093393"/>
    <w:rsid w:val="0009368A"/>
    <w:rsid w:val="0009444D"/>
    <w:rsid w:val="0009503C"/>
    <w:rsid w:val="00095290"/>
    <w:rsid w:val="000952BD"/>
    <w:rsid w:val="000969B3"/>
    <w:rsid w:val="00096C06"/>
    <w:rsid w:val="00096C24"/>
    <w:rsid w:val="0009749D"/>
    <w:rsid w:val="000A0CCF"/>
    <w:rsid w:val="000A29A1"/>
    <w:rsid w:val="000A2C7A"/>
    <w:rsid w:val="000A463D"/>
    <w:rsid w:val="000A50A1"/>
    <w:rsid w:val="000A5291"/>
    <w:rsid w:val="000A76DC"/>
    <w:rsid w:val="000A7A7D"/>
    <w:rsid w:val="000B1401"/>
    <w:rsid w:val="000B2CAE"/>
    <w:rsid w:val="000B3DCE"/>
    <w:rsid w:val="000B4FA3"/>
    <w:rsid w:val="000B518B"/>
    <w:rsid w:val="000B58FB"/>
    <w:rsid w:val="000B5AB7"/>
    <w:rsid w:val="000B716A"/>
    <w:rsid w:val="000C11EA"/>
    <w:rsid w:val="000C149D"/>
    <w:rsid w:val="000C214C"/>
    <w:rsid w:val="000C3678"/>
    <w:rsid w:val="000C3CC0"/>
    <w:rsid w:val="000C7F06"/>
    <w:rsid w:val="000D121E"/>
    <w:rsid w:val="000D2D38"/>
    <w:rsid w:val="000D3BCB"/>
    <w:rsid w:val="000D457D"/>
    <w:rsid w:val="000D5103"/>
    <w:rsid w:val="000D580B"/>
    <w:rsid w:val="000D7B89"/>
    <w:rsid w:val="000D7FF2"/>
    <w:rsid w:val="000E08CB"/>
    <w:rsid w:val="000E0BE1"/>
    <w:rsid w:val="000E18DE"/>
    <w:rsid w:val="000E3E66"/>
    <w:rsid w:val="000E4591"/>
    <w:rsid w:val="000E4F60"/>
    <w:rsid w:val="000E585F"/>
    <w:rsid w:val="000E623F"/>
    <w:rsid w:val="000E6249"/>
    <w:rsid w:val="000E6E44"/>
    <w:rsid w:val="000F0AFD"/>
    <w:rsid w:val="000F2023"/>
    <w:rsid w:val="000F38EC"/>
    <w:rsid w:val="000F5406"/>
    <w:rsid w:val="000F579B"/>
    <w:rsid w:val="000F5CA5"/>
    <w:rsid w:val="000F6115"/>
    <w:rsid w:val="000F78F6"/>
    <w:rsid w:val="000F7C8D"/>
    <w:rsid w:val="000F7FCE"/>
    <w:rsid w:val="00100FE0"/>
    <w:rsid w:val="00101E53"/>
    <w:rsid w:val="00102281"/>
    <w:rsid w:val="00103239"/>
    <w:rsid w:val="00103E24"/>
    <w:rsid w:val="00103FDF"/>
    <w:rsid w:val="00106352"/>
    <w:rsid w:val="00106817"/>
    <w:rsid w:val="00106A9D"/>
    <w:rsid w:val="00106AA6"/>
    <w:rsid w:val="00106C41"/>
    <w:rsid w:val="00107100"/>
    <w:rsid w:val="0010722D"/>
    <w:rsid w:val="0011182E"/>
    <w:rsid w:val="00111A93"/>
    <w:rsid w:val="00112FAC"/>
    <w:rsid w:val="00113B03"/>
    <w:rsid w:val="001147BD"/>
    <w:rsid w:val="00114B7B"/>
    <w:rsid w:val="001160B6"/>
    <w:rsid w:val="0011670C"/>
    <w:rsid w:val="00117C09"/>
    <w:rsid w:val="001201C3"/>
    <w:rsid w:val="00120517"/>
    <w:rsid w:val="001206C3"/>
    <w:rsid w:val="001216D3"/>
    <w:rsid w:val="001224A1"/>
    <w:rsid w:val="0012354B"/>
    <w:rsid w:val="00124B08"/>
    <w:rsid w:val="00124E44"/>
    <w:rsid w:val="001263E3"/>
    <w:rsid w:val="001277F8"/>
    <w:rsid w:val="00127AE9"/>
    <w:rsid w:val="001305CD"/>
    <w:rsid w:val="00132718"/>
    <w:rsid w:val="0013345F"/>
    <w:rsid w:val="00133B94"/>
    <w:rsid w:val="00133C07"/>
    <w:rsid w:val="001340EF"/>
    <w:rsid w:val="00134611"/>
    <w:rsid w:val="0013489F"/>
    <w:rsid w:val="00134C7E"/>
    <w:rsid w:val="00134D59"/>
    <w:rsid w:val="00135107"/>
    <w:rsid w:val="00135F5B"/>
    <w:rsid w:val="00137125"/>
    <w:rsid w:val="00137C5F"/>
    <w:rsid w:val="00140546"/>
    <w:rsid w:val="0014054D"/>
    <w:rsid w:val="00140612"/>
    <w:rsid w:val="00140760"/>
    <w:rsid w:val="001409B4"/>
    <w:rsid w:val="00140EEF"/>
    <w:rsid w:val="00142242"/>
    <w:rsid w:val="001428F6"/>
    <w:rsid w:val="00144C02"/>
    <w:rsid w:val="00146A0B"/>
    <w:rsid w:val="00147124"/>
    <w:rsid w:val="00147439"/>
    <w:rsid w:val="00147DA4"/>
    <w:rsid w:val="00150FC2"/>
    <w:rsid w:val="00151004"/>
    <w:rsid w:val="001518BA"/>
    <w:rsid w:val="00151C3F"/>
    <w:rsid w:val="00151C61"/>
    <w:rsid w:val="00151F4E"/>
    <w:rsid w:val="00152734"/>
    <w:rsid w:val="001528FB"/>
    <w:rsid w:val="00152975"/>
    <w:rsid w:val="00153DFE"/>
    <w:rsid w:val="00154253"/>
    <w:rsid w:val="00154729"/>
    <w:rsid w:val="00154C01"/>
    <w:rsid w:val="00154FFA"/>
    <w:rsid w:val="001564C8"/>
    <w:rsid w:val="001570CA"/>
    <w:rsid w:val="001607A7"/>
    <w:rsid w:val="00160C45"/>
    <w:rsid w:val="001622BD"/>
    <w:rsid w:val="00162AA6"/>
    <w:rsid w:val="00162C20"/>
    <w:rsid w:val="00163105"/>
    <w:rsid w:val="00163152"/>
    <w:rsid w:val="00163505"/>
    <w:rsid w:val="001637C8"/>
    <w:rsid w:val="00164D0F"/>
    <w:rsid w:val="001652FE"/>
    <w:rsid w:val="001657EF"/>
    <w:rsid w:val="001668FD"/>
    <w:rsid w:val="00167C75"/>
    <w:rsid w:val="0017070F"/>
    <w:rsid w:val="00170A20"/>
    <w:rsid w:val="00170AAC"/>
    <w:rsid w:val="00170F01"/>
    <w:rsid w:val="00171D92"/>
    <w:rsid w:val="00172327"/>
    <w:rsid w:val="00172635"/>
    <w:rsid w:val="001744BC"/>
    <w:rsid w:val="001754A5"/>
    <w:rsid w:val="00176451"/>
    <w:rsid w:val="001778DB"/>
    <w:rsid w:val="00177A39"/>
    <w:rsid w:val="00177B4F"/>
    <w:rsid w:val="00177D6F"/>
    <w:rsid w:val="00180024"/>
    <w:rsid w:val="00180A6B"/>
    <w:rsid w:val="00180CB7"/>
    <w:rsid w:val="00180F8D"/>
    <w:rsid w:val="00182DA9"/>
    <w:rsid w:val="00183396"/>
    <w:rsid w:val="00183491"/>
    <w:rsid w:val="001834C0"/>
    <w:rsid w:val="00183831"/>
    <w:rsid w:val="00184D1A"/>
    <w:rsid w:val="00185605"/>
    <w:rsid w:val="00185868"/>
    <w:rsid w:val="001863F8"/>
    <w:rsid w:val="00187B6C"/>
    <w:rsid w:val="00190365"/>
    <w:rsid w:val="00190434"/>
    <w:rsid w:val="00190701"/>
    <w:rsid w:val="00194097"/>
    <w:rsid w:val="00196663"/>
    <w:rsid w:val="00196935"/>
    <w:rsid w:val="001A03B2"/>
    <w:rsid w:val="001A04BD"/>
    <w:rsid w:val="001A0919"/>
    <w:rsid w:val="001A103E"/>
    <w:rsid w:val="001A3E5D"/>
    <w:rsid w:val="001A5811"/>
    <w:rsid w:val="001A5D66"/>
    <w:rsid w:val="001A610B"/>
    <w:rsid w:val="001A62E4"/>
    <w:rsid w:val="001A6365"/>
    <w:rsid w:val="001A6561"/>
    <w:rsid w:val="001A673E"/>
    <w:rsid w:val="001A6981"/>
    <w:rsid w:val="001A7035"/>
    <w:rsid w:val="001A77E6"/>
    <w:rsid w:val="001A7DA8"/>
    <w:rsid w:val="001B0CCB"/>
    <w:rsid w:val="001B0CD8"/>
    <w:rsid w:val="001B13A3"/>
    <w:rsid w:val="001B2382"/>
    <w:rsid w:val="001B25F2"/>
    <w:rsid w:val="001B4834"/>
    <w:rsid w:val="001B67E6"/>
    <w:rsid w:val="001B7211"/>
    <w:rsid w:val="001C0092"/>
    <w:rsid w:val="001C0155"/>
    <w:rsid w:val="001C2D36"/>
    <w:rsid w:val="001C2D95"/>
    <w:rsid w:val="001C33A5"/>
    <w:rsid w:val="001C4725"/>
    <w:rsid w:val="001C4A9B"/>
    <w:rsid w:val="001C55C5"/>
    <w:rsid w:val="001C57EC"/>
    <w:rsid w:val="001C693D"/>
    <w:rsid w:val="001C6959"/>
    <w:rsid w:val="001C6FCC"/>
    <w:rsid w:val="001C72EB"/>
    <w:rsid w:val="001D16CE"/>
    <w:rsid w:val="001D17FD"/>
    <w:rsid w:val="001D2724"/>
    <w:rsid w:val="001D2A9C"/>
    <w:rsid w:val="001D37E0"/>
    <w:rsid w:val="001D3BAD"/>
    <w:rsid w:val="001D3DB3"/>
    <w:rsid w:val="001D5C30"/>
    <w:rsid w:val="001D6036"/>
    <w:rsid w:val="001D7259"/>
    <w:rsid w:val="001D7441"/>
    <w:rsid w:val="001E0C02"/>
    <w:rsid w:val="001E1382"/>
    <w:rsid w:val="001E219F"/>
    <w:rsid w:val="001E2B1B"/>
    <w:rsid w:val="001E3147"/>
    <w:rsid w:val="001E3760"/>
    <w:rsid w:val="001E3F29"/>
    <w:rsid w:val="001E5039"/>
    <w:rsid w:val="001E5B68"/>
    <w:rsid w:val="001E5D5D"/>
    <w:rsid w:val="001E5DE3"/>
    <w:rsid w:val="001E7504"/>
    <w:rsid w:val="001E762D"/>
    <w:rsid w:val="001E7BA8"/>
    <w:rsid w:val="001F150E"/>
    <w:rsid w:val="001F2781"/>
    <w:rsid w:val="001F3ABE"/>
    <w:rsid w:val="001F430B"/>
    <w:rsid w:val="001F4608"/>
    <w:rsid w:val="001F5391"/>
    <w:rsid w:val="001F55FC"/>
    <w:rsid w:val="001F5C88"/>
    <w:rsid w:val="001F7951"/>
    <w:rsid w:val="0020056E"/>
    <w:rsid w:val="002005EC"/>
    <w:rsid w:val="0020062D"/>
    <w:rsid w:val="00200985"/>
    <w:rsid w:val="00200E11"/>
    <w:rsid w:val="00200E2C"/>
    <w:rsid w:val="00202BB3"/>
    <w:rsid w:val="00202CDC"/>
    <w:rsid w:val="00203B76"/>
    <w:rsid w:val="00205D08"/>
    <w:rsid w:val="0020602D"/>
    <w:rsid w:val="002063F2"/>
    <w:rsid w:val="00206E28"/>
    <w:rsid w:val="002072A8"/>
    <w:rsid w:val="002116DE"/>
    <w:rsid w:val="00211E45"/>
    <w:rsid w:val="00212653"/>
    <w:rsid w:val="0021354D"/>
    <w:rsid w:val="00213FAA"/>
    <w:rsid w:val="002140B9"/>
    <w:rsid w:val="0021470F"/>
    <w:rsid w:val="002156B9"/>
    <w:rsid w:val="00216FA0"/>
    <w:rsid w:val="00216FA1"/>
    <w:rsid w:val="00221925"/>
    <w:rsid w:val="00222006"/>
    <w:rsid w:val="00222641"/>
    <w:rsid w:val="0022265F"/>
    <w:rsid w:val="00222ADE"/>
    <w:rsid w:val="002234B0"/>
    <w:rsid w:val="002260F1"/>
    <w:rsid w:val="002261DB"/>
    <w:rsid w:val="002265B2"/>
    <w:rsid w:val="0022681F"/>
    <w:rsid w:val="00231740"/>
    <w:rsid w:val="0023221E"/>
    <w:rsid w:val="002328EF"/>
    <w:rsid w:val="00232C09"/>
    <w:rsid w:val="0023332C"/>
    <w:rsid w:val="00233748"/>
    <w:rsid w:val="00234673"/>
    <w:rsid w:val="002350A9"/>
    <w:rsid w:val="00235E09"/>
    <w:rsid w:val="002408F3"/>
    <w:rsid w:val="00240CF5"/>
    <w:rsid w:val="002414F9"/>
    <w:rsid w:val="00241B53"/>
    <w:rsid w:val="002424E4"/>
    <w:rsid w:val="00242C71"/>
    <w:rsid w:val="00244393"/>
    <w:rsid w:val="00245D86"/>
    <w:rsid w:val="00245E29"/>
    <w:rsid w:val="0024726C"/>
    <w:rsid w:val="00247ACD"/>
    <w:rsid w:val="00250BAA"/>
    <w:rsid w:val="002513BB"/>
    <w:rsid w:val="002525DD"/>
    <w:rsid w:val="002543EF"/>
    <w:rsid w:val="00254428"/>
    <w:rsid w:val="002546DA"/>
    <w:rsid w:val="002554DD"/>
    <w:rsid w:val="00256045"/>
    <w:rsid w:val="002567B6"/>
    <w:rsid w:val="00256B07"/>
    <w:rsid w:val="00257719"/>
    <w:rsid w:val="00261F10"/>
    <w:rsid w:val="0026233A"/>
    <w:rsid w:val="002623C0"/>
    <w:rsid w:val="0026271F"/>
    <w:rsid w:val="0026616E"/>
    <w:rsid w:val="002672AF"/>
    <w:rsid w:val="00267AAD"/>
    <w:rsid w:val="00270A81"/>
    <w:rsid w:val="0027120D"/>
    <w:rsid w:val="00272099"/>
    <w:rsid w:val="00272B06"/>
    <w:rsid w:val="00272DE5"/>
    <w:rsid w:val="00273794"/>
    <w:rsid w:val="0027468D"/>
    <w:rsid w:val="00274798"/>
    <w:rsid w:val="00274BA2"/>
    <w:rsid w:val="00275DD7"/>
    <w:rsid w:val="002763DD"/>
    <w:rsid w:val="00281508"/>
    <w:rsid w:val="00281AD9"/>
    <w:rsid w:val="002845FC"/>
    <w:rsid w:val="00285FA9"/>
    <w:rsid w:val="00287B3C"/>
    <w:rsid w:val="0029318E"/>
    <w:rsid w:val="002957CE"/>
    <w:rsid w:val="00295A32"/>
    <w:rsid w:val="00295BC6"/>
    <w:rsid w:val="00295E8A"/>
    <w:rsid w:val="002968C2"/>
    <w:rsid w:val="002976D1"/>
    <w:rsid w:val="002A011F"/>
    <w:rsid w:val="002A015C"/>
    <w:rsid w:val="002A07CB"/>
    <w:rsid w:val="002A0B32"/>
    <w:rsid w:val="002A0C12"/>
    <w:rsid w:val="002A1163"/>
    <w:rsid w:val="002A18C3"/>
    <w:rsid w:val="002A2A83"/>
    <w:rsid w:val="002A3329"/>
    <w:rsid w:val="002A3CC8"/>
    <w:rsid w:val="002A4A9C"/>
    <w:rsid w:val="002A4FBA"/>
    <w:rsid w:val="002A4FEC"/>
    <w:rsid w:val="002A53D9"/>
    <w:rsid w:val="002A5E3D"/>
    <w:rsid w:val="002A6D63"/>
    <w:rsid w:val="002A7F39"/>
    <w:rsid w:val="002B0D63"/>
    <w:rsid w:val="002B0D6F"/>
    <w:rsid w:val="002B1EA6"/>
    <w:rsid w:val="002B1FC0"/>
    <w:rsid w:val="002B2050"/>
    <w:rsid w:val="002B32E8"/>
    <w:rsid w:val="002B4091"/>
    <w:rsid w:val="002B5B19"/>
    <w:rsid w:val="002B631D"/>
    <w:rsid w:val="002B6C65"/>
    <w:rsid w:val="002C019D"/>
    <w:rsid w:val="002C13A4"/>
    <w:rsid w:val="002C1ECD"/>
    <w:rsid w:val="002C26F8"/>
    <w:rsid w:val="002C3D8B"/>
    <w:rsid w:val="002C44A7"/>
    <w:rsid w:val="002C4EA3"/>
    <w:rsid w:val="002C53D5"/>
    <w:rsid w:val="002C568F"/>
    <w:rsid w:val="002C5AC1"/>
    <w:rsid w:val="002C5E4D"/>
    <w:rsid w:val="002C5F36"/>
    <w:rsid w:val="002C7175"/>
    <w:rsid w:val="002C768B"/>
    <w:rsid w:val="002C7733"/>
    <w:rsid w:val="002D14DD"/>
    <w:rsid w:val="002D4050"/>
    <w:rsid w:val="002D4D05"/>
    <w:rsid w:val="002D4D25"/>
    <w:rsid w:val="002D5735"/>
    <w:rsid w:val="002D5CFD"/>
    <w:rsid w:val="002D665F"/>
    <w:rsid w:val="002D78FD"/>
    <w:rsid w:val="002D7EC7"/>
    <w:rsid w:val="002E0047"/>
    <w:rsid w:val="002E14ED"/>
    <w:rsid w:val="002E1A6C"/>
    <w:rsid w:val="002E368B"/>
    <w:rsid w:val="002E36A0"/>
    <w:rsid w:val="002E3925"/>
    <w:rsid w:val="002E51C0"/>
    <w:rsid w:val="002E58D5"/>
    <w:rsid w:val="002E5B4A"/>
    <w:rsid w:val="002E5F98"/>
    <w:rsid w:val="002E6864"/>
    <w:rsid w:val="002E6BD2"/>
    <w:rsid w:val="002E75DD"/>
    <w:rsid w:val="002E7EBB"/>
    <w:rsid w:val="002F01A7"/>
    <w:rsid w:val="002F13C8"/>
    <w:rsid w:val="002F1974"/>
    <w:rsid w:val="002F2724"/>
    <w:rsid w:val="002F3F81"/>
    <w:rsid w:val="002F4ECA"/>
    <w:rsid w:val="002F5FFC"/>
    <w:rsid w:val="002F6022"/>
    <w:rsid w:val="002F73ED"/>
    <w:rsid w:val="002F7B2F"/>
    <w:rsid w:val="00300578"/>
    <w:rsid w:val="00301ECE"/>
    <w:rsid w:val="003020FF"/>
    <w:rsid w:val="0030236D"/>
    <w:rsid w:val="00303C04"/>
    <w:rsid w:val="00304004"/>
    <w:rsid w:val="003041E6"/>
    <w:rsid w:val="003059E5"/>
    <w:rsid w:val="00305E6B"/>
    <w:rsid w:val="00306E11"/>
    <w:rsid w:val="00307549"/>
    <w:rsid w:val="003075FA"/>
    <w:rsid w:val="003102CE"/>
    <w:rsid w:val="00311360"/>
    <w:rsid w:val="00311387"/>
    <w:rsid w:val="00311F81"/>
    <w:rsid w:val="0031410A"/>
    <w:rsid w:val="00314311"/>
    <w:rsid w:val="00315782"/>
    <w:rsid w:val="00316C41"/>
    <w:rsid w:val="00316EFE"/>
    <w:rsid w:val="0032045A"/>
    <w:rsid w:val="00320579"/>
    <w:rsid w:val="003215FB"/>
    <w:rsid w:val="003218C0"/>
    <w:rsid w:val="00321AC2"/>
    <w:rsid w:val="0032296A"/>
    <w:rsid w:val="00323B51"/>
    <w:rsid w:val="00323C2F"/>
    <w:rsid w:val="00324079"/>
    <w:rsid w:val="0032505F"/>
    <w:rsid w:val="00325736"/>
    <w:rsid w:val="0032749F"/>
    <w:rsid w:val="00331B63"/>
    <w:rsid w:val="00331BEF"/>
    <w:rsid w:val="003328F0"/>
    <w:rsid w:val="00332C2C"/>
    <w:rsid w:val="003341A7"/>
    <w:rsid w:val="003345E0"/>
    <w:rsid w:val="00335237"/>
    <w:rsid w:val="0033536E"/>
    <w:rsid w:val="003357BF"/>
    <w:rsid w:val="00335E08"/>
    <w:rsid w:val="003362FF"/>
    <w:rsid w:val="00336824"/>
    <w:rsid w:val="00337A5A"/>
    <w:rsid w:val="00340EE5"/>
    <w:rsid w:val="00341240"/>
    <w:rsid w:val="003430C7"/>
    <w:rsid w:val="00343328"/>
    <w:rsid w:val="00344545"/>
    <w:rsid w:val="0034576D"/>
    <w:rsid w:val="00346DF6"/>
    <w:rsid w:val="0034758F"/>
    <w:rsid w:val="003501DF"/>
    <w:rsid w:val="00351321"/>
    <w:rsid w:val="00351DBB"/>
    <w:rsid w:val="00352F74"/>
    <w:rsid w:val="00354ED3"/>
    <w:rsid w:val="00355B19"/>
    <w:rsid w:val="003565D8"/>
    <w:rsid w:val="0035751C"/>
    <w:rsid w:val="003577AD"/>
    <w:rsid w:val="003579F0"/>
    <w:rsid w:val="00357B2A"/>
    <w:rsid w:val="00357F2D"/>
    <w:rsid w:val="003601E9"/>
    <w:rsid w:val="00360810"/>
    <w:rsid w:val="00363105"/>
    <w:rsid w:val="00367DC2"/>
    <w:rsid w:val="003708B2"/>
    <w:rsid w:val="00370BBF"/>
    <w:rsid w:val="00370CCE"/>
    <w:rsid w:val="00371C63"/>
    <w:rsid w:val="00371F10"/>
    <w:rsid w:val="0037223C"/>
    <w:rsid w:val="00372DD6"/>
    <w:rsid w:val="00373537"/>
    <w:rsid w:val="0037506E"/>
    <w:rsid w:val="0037589D"/>
    <w:rsid w:val="00376ECF"/>
    <w:rsid w:val="00376FA5"/>
    <w:rsid w:val="0038176C"/>
    <w:rsid w:val="00381C14"/>
    <w:rsid w:val="0038256D"/>
    <w:rsid w:val="0038401D"/>
    <w:rsid w:val="00384109"/>
    <w:rsid w:val="00384F5B"/>
    <w:rsid w:val="00385275"/>
    <w:rsid w:val="0038582D"/>
    <w:rsid w:val="003901CA"/>
    <w:rsid w:val="00390E19"/>
    <w:rsid w:val="00393B40"/>
    <w:rsid w:val="00395339"/>
    <w:rsid w:val="0039552A"/>
    <w:rsid w:val="0039577E"/>
    <w:rsid w:val="00395E29"/>
    <w:rsid w:val="00395E9B"/>
    <w:rsid w:val="003970CE"/>
    <w:rsid w:val="00397C20"/>
    <w:rsid w:val="003A001B"/>
    <w:rsid w:val="003A19EE"/>
    <w:rsid w:val="003A1D49"/>
    <w:rsid w:val="003A1D7F"/>
    <w:rsid w:val="003A33D1"/>
    <w:rsid w:val="003A38F7"/>
    <w:rsid w:val="003A3D53"/>
    <w:rsid w:val="003A3E71"/>
    <w:rsid w:val="003A416C"/>
    <w:rsid w:val="003A4A5F"/>
    <w:rsid w:val="003A6000"/>
    <w:rsid w:val="003A67E8"/>
    <w:rsid w:val="003A7311"/>
    <w:rsid w:val="003A78E1"/>
    <w:rsid w:val="003B0493"/>
    <w:rsid w:val="003B0B24"/>
    <w:rsid w:val="003B0B9D"/>
    <w:rsid w:val="003B0DA8"/>
    <w:rsid w:val="003B22CA"/>
    <w:rsid w:val="003B3D9F"/>
    <w:rsid w:val="003B499D"/>
    <w:rsid w:val="003B5F6C"/>
    <w:rsid w:val="003B678A"/>
    <w:rsid w:val="003B6E6F"/>
    <w:rsid w:val="003B6ED2"/>
    <w:rsid w:val="003B7A16"/>
    <w:rsid w:val="003C08F4"/>
    <w:rsid w:val="003C13A9"/>
    <w:rsid w:val="003C1825"/>
    <w:rsid w:val="003C2018"/>
    <w:rsid w:val="003C336A"/>
    <w:rsid w:val="003C4958"/>
    <w:rsid w:val="003C4CC5"/>
    <w:rsid w:val="003C4E8F"/>
    <w:rsid w:val="003C666E"/>
    <w:rsid w:val="003C6993"/>
    <w:rsid w:val="003C6DE7"/>
    <w:rsid w:val="003D03B1"/>
    <w:rsid w:val="003D10ED"/>
    <w:rsid w:val="003D2DEB"/>
    <w:rsid w:val="003D3579"/>
    <w:rsid w:val="003D3815"/>
    <w:rsid w:val="003D3F27"/>
    <w:rsid w:val="003D3FBE"/>
    <w:rsid w:val="003D5BBD"/>
    <w:rsid w:val="003D62DE"/>
    <w:rsid w:val="003E0742"/>
    <w:rsid w:val="003E1779"/>
    <w:rsid w:val="003E20AB"/>
    <w:rsid w:val="003E225D"/>
    <w:rsid w:val="003E2420"/>
    <w:rsid w:val="003E535A"/>
    <w:rsid w:val="003E701A"/>
    <w:rsid w:val="003E7A1B"/>
    <w:rsid w:val="003F1F6B"/>
    <w:rsid w:val="003F2946"/>
    <w:rsid w:val="003F3240"/>
    <w:rsid w:val="003F3D52"/>
    <w:rsid w:val="003F4379"/>
    <w:rsid w:val="003F4527"/>
    <w:rsid w:val="003F50C4"/>
    <w:rsid w:val="003F50C7"/>
    <w:rsid w:val="003F587D"/>
    <w:rsid w:val="003F641F"/>
    <w:rsid w:val="003F65B0"/>
    <w:rsid w:val="003F678C"/>
    <w:rsid w:val="003F67F2"/>
    <w:rsid w:val="003F6C2F"/>
    <w:rsid w:val="004028E6"/>
    <w:rsid w:val="004045FC"/>
    <w:rsid w:val="00405944"/>
    <w:rsid w:val="0040606A"/>
    <w:rsid w:val="0040687B"/>
    <w:rsid w:val="004075C4"/>
    <w:rsid w:val="004079FF"/>
    <w:rsid w:val="00407E59"/>
    <w:rsid w:val="00410817"/>
    <w:rsid w:val="00410D32"/>
    <w:rsid w:val="004135D8"/>
    <w:rsid w:val="004142CC"/>
    <w:rsid w:val="004147D8"/>
    <w:rsid w:val="00414A0D"/>
    <w:rsid w:val="00415756"/>
    <w:rsid w:val="004159AF"/>
    <w:rsid w:val="00415C76"/>
    <w:rsid w:val="004168A0"/>
    <w:rsid w:val="00416A1B"/>
    <w:rsid w:val="004211F7"/>
    <w:rsid w:val="00422CAD"/>
    <w:rsid w:val="004234CF"/>
    <w:rsid w:val="00423A1B"/>
    <w:rsid w:val="00423A9C"/>
    <w:rsid w:val="00425D30"/>
    <w:rsid w:val="00425EF1"/>
    <w:rsid w:val="0042712C"/>
    <w:rsid w:val="00427EE6"/>
    <w:rsid w:val="0043085E"/>
    <w:rsid w:val="00430EED"/>
    <w:rsid w:val="004311AA"/>
    <w:rsid w:val="00432FEA"/>
    <w:rsid w:val="00433622"/>
    <w:rsid w:val="00435497"/>
    <w:rsid w:val="00435E72"/>
    <w:rsid w:val="004363F2"/>
    <w:rsid w:val="004366F4"/>
    <w:rsid w:val="0043724B"/>
    <w:rsid w:val="00437C74"/>
    <w:rsid w:val="004415C4"/>
    <w:rsid w:val="00441E14"/>
    <w:rsid w:val="00442223"/>
    <w:rsid w:val="004422C2"/>
    <w:rsid w:val="004431F5"/>
    <w:rsid w:val="00443EB7"/>
    <w:rsid w:val="00444420"/>
    <w:rsid w:val="0044467C"/>
    <w:rsid w:val="00444CF7"/>
    <w:rsid w:val="00446031"/>
    <w:rsid w:val="0044727B"/>
    <w:rsid w:val="00447404"/>
    <w:rsid w:val="00447D1B"/>
    <w:rsid w:val="00447ED3"/>
    <w:rsid w:val="00450247"/>
    <w:rsid w:val="00450595"/>
    <w:rsid w:val="00452F9B"/>
    <w:rsid w:val="004533B6"/>
    <w:rsid w:val="004541BB"/>
    <w:rsid w:val="00454643"/>
    <w:rsid w:val="00454656"/>
    <w:rsid w:val="004547D9"/>
    <w:rsid w:val="00454BE3"/>
    <w:rsid w:val="0045505A"/>
    <w:rsid w:val="004554B9"/>
    <w:rsid w:val="0045706C"/>
    <w:rsid w:val="0045719A"/>
    <w:rsid w:val="00457364"/>
    <w:rsid w:val="0045762A"/>
    <w:rsid w:val="00460050"/>
    <w:rsid w:val="00460362"/>
    <w:rsid w:val="00460FAA"/>
    <w:rsid w:val="004615DC"/>
    <w:rsid w:val="00461665"/>
    <w:rsid w:val="00461983"/>
    <w:rsid w:val="00461E03"/>
    <w:rsid w:val="00462115"/>
    <w:rsid w:val="0046251A"/>
    <w:rsid w:val="00462612"/>
    <w:rsid w:val="00462AEE"/>
    <w:rsid w:val="004630E9"/>
    <w:rsid w:val="004637B3"/>
    <w:rsid w:val="0046498F"/>
    <w:rsid w:val="00464B16"/>
    <w:rsid w:val="00465592"/>
    <w:rsid w:val="0046671F"/>
    <w:rsid w:val="004676E4"/>
    <w:rsid w:val="00467B17"/>
    <w:rsid w:val="004705B5"/>
    <w:rsid w:val="00471C00"/>
    <w:rsid w:val="00471F55"/>
    <w:rsid w:val="00472BBD"/>
    <w:rsid w:val="0047408A"/>
    <w:rsid w:val="00474185"/>
    <w:rsid w:val="00474A45"/>
    <w:rsid w:val="004751BF"/>
    <w:rsid w:val="00477932"/>
    <w:rsid w:val="00480926"/>
    <w:rsid w:val="00480D72"/>
    <w:rsid w:val="004814CA"/>
    <w:rsid w:val="00482C0B"/>
    <w:rsid w:val="004830B2"/>
    <w:rsid w:val="004834B5"/>
    <w:rsid w:val="00484740"/>
    <w:rsid w:val="00484888"/>
    <w:rsid w:val="00484B60"/>
    <w:rsid w:val="0048532A"/>
    <w:rsid w:val="00485432"/>
    <w:rsid w:val="00485792"/>
    <w:rsid w:val="00485BAA"/>
    <w:rsid w:val="0048648D"/>
    <w:rsid w:val="00487948"/>
    <w:rsid w:val="00487CD3"/>
    <w:rsid w:val="0049040E"/>
    <w:rsid w:val="00490CD2"/>
    <w:rsid w:val="00491FFA"/>
    <w:rsid w:val="004935A9"/>
    <w:rsid w:val="00494515"/>
    <w:rsid w:val="00495B29"/>
    <w:rsid w:val="0049630D"/>
    <w:rsid w:val="00497217"/>
    <w:rsid w:val="004973A5"/>
    <w:rsid w:val="004A0419"/>
    <w:rsid w:val="004A14D0"/>
    <w:rsid w:val="004A1A3F"/>
    <w:rsid w:val="004A2044"/>
    <w:rsid w:val="004A31AA"/>
    <w:rsid w:val="004A3416"/>
    <w:rsid w:val="004A41AC"/>
    <w:rsid w:val="004A4544"/>
    <w:rsid w:val="004A47EC"/>
    <w:rsid w:val="004A4A8C"/>
    <w:rsid w:val="004A4DFF"/>
    <w:rsid w:val="004A5744"/>
    <w:rsid w:val="004A5CD6"/>
    <w:rsid w:val="004A73D3"/>
    <w:rsid w:val="004B0BE1"/>
    <w:rsid w:val="004B1693"/>
    <w:rsid w:val="004B31E2"/>
    <w:rsid w:val="004B3CF3"/>
    <w:rsid w:val="004B41F9"/>
    <w:rsid w:val="004B4460"/>
    <w:rsid w:val="004B4853"/>
    <w:rsid w:val="004B4CE5"/>
    <w:rsid w:val="004B661D"/>
    <w:rsid w:val="004B6B46"/>
    <w:rsid w:val="004C0312"/>
    <w:rsid w:val="004C1B58"/>
    <w:rsid w:val="004C583C"/>
    <w:rsid w:val="004C6724"/>
    <w:rsid w:val="004C6EB1"/>
    <w:rsid w:val="004C7E9C"/>
    <w:rsid w:val="004D0185"/>
    <w:rsid w:val="004D035C"/>
    <w:rsid w:val="004D1AD9"/>
    <w:rsid w:val="004D2149"/>
    <w:rsid w:val="004D2ABB"/>
    <w:rsid w:val="004D3428"/>
    <w:rsid w:val="004D36BC"/>
    <w:rsid w:val="004D41F8"/>
    <w:rsid w:val="004D4911"/>
    <w:rsid w:val="004D5323"/>
    <w:rsid w:val="004D6F2B"/>
    <w:rsid w:val="004D7144"/>
    <w:rsid w:val="004E1650"/>
    <w:rsid w:val="004E1CF3"/>
    <w:rsid w:val="004E4204"/>
    <w:rsid w:val="004E4621"/>
    <w:rsid w:val="004E480D"/>
    <w:rsid w:val="004F1CD6"/>
    <w:rsid w:val="004F2420"/>
    <w:rsid w:val="004F2442"/>
    <w:rsid w:val="004F25DC"/>
    <w:rsid w:val="004F2F47"/>
    <w:rsid w:val="004F334D"/>
    <w:rsid w:val="004F550A"/>
    <w:rsid w:val="004F663F"/>
    <w:rsid w:val="004F687B"/>
    <w:rsid w:val="004F7025"/>
    <w:rsid w:val="005002C9"/>
    <w:rsid w:val="0050075F"/>
    <w:rsid w:val="0050170B"/>
    <w:rsid w:val="00501DBF"/>
    <w:rsid w:val="005026A7"/>
    <w:rsid w:val="00502A23"/>
    <w:rsid w:val="00503537"/>
    <w:rsid w:val="00503751"/>
    <w:rsid w:val="005037F7"/>
    <w:rsid w:val="0050583D"/>
    <w:rsid w:val="00505E99"/>
    <w:rsid w:val="005079B3"/>
    <w:rsid w:val="005103F7"/>
    <w:rsid w:val="00510BE2"/>
    <w:rsid w:val="00510E65"/>
    <w:rsid w:val="00511247"/>
    <w:rsid w:val="00511EBC"/>
    <w:rsid w:val="00512DB9"/>
    <w:rsid w:val="00512F17"/>
    <w:rsid w:val="00513178"/>
    <w:rsid w:val="005138B5"/>
    <w:rsid w:val="00513D6F"/>
    <w:rsid w:val="00513F13"/>
    <w:rsid w:val="005143FB"/>
    <w:rsid w:val="00514B41"/>
    <w:rsid w:val="005150A5"/>
    <w:rsid w:val="005150E7"/>
    <w:rsid w:val="0051516E"/>
    <w:rsid w:val="005166D4"/>
    <w:rsid w:val="00517A3C"/>
    <w:rsid w:val="005216DB"/>
    <w:rsid w:val="0052184F"/>
    <w:rsid w:val="00521B15"/>
    <w:rsid w:val="0052253B"/>
    <w:rsid w:val="00522938"/>
    <w:rsid w:val="005266D5"/>
    <w:rsid w:val="005268D0"/>
    <w:rsid w:val="00530C1C"/>
    <w:rsid w:val="00531196"/>
    <w:rsid w:val="0053144E"/>
    <w:rsid w:val="00531630"/>
    <w:rsid w:val="005322E5"/>
    <w:rsid w:val="0053278B"/>
    <w:rsid w:val="005335D9"/>
    <w:rsid w:val="00535705"/>
    <w:rsid w:val="00535F3E"/>
    <w:rsid w:val="0053686E"/>
    <w:rsid w:val="005368B2"/>
    <w:rsid w:val="005368FF"/>
    <w:rsid w:val="00536D6A"/>
    <w:rsid w:val="00537186"/>
    <w:rsid w:val="00537419"/>
    <w:rsid w:val="005402CD"/>
    <w:rsid w:val="005411BB"/>
    <w:rsid w:val="0054164F"/>
    <w:rsid w:val="00542CE0"/>
    <w:rsid w:val="005431E8"/>
    <w:rsid w:val="005445CC"/>
    <w:rsid w:val="00544CD9"/>
    <w:rsid w:val="00546F5B"/>
    <w:rsid w:val="00547DCF"/>
    <w:rsid w:val="005505A8"/>
    <w:rsid w:val="0055084F"/>
    <w:rsid w:val="0055184E"/>
    <w:rsid w:val="00551E45"/>
    <w:rsid w:val="00553DA4"/>
    <w:rsid w:val="005544AC"/>
    <w:rsid w:val="00554541"/>
    <w:rsid w:val="005546C5"/>
    <w:rsid w:val="00555535"/>
    <w:rsid w:val="00555712"/>
    <w:rsid w:val="00555BBD"/>
    <w:rsid w:val="00556629"/>
    <w:rsid w:val="0055699A"/>
    <w:rsid w:val="00557C4D"/>
    <w:rsid w:val="005636B8"/>
    <w:rsid w:val="00564F53"/>
    <w:rsid w:val="0056514C"/>
    <w:rsid w:val="005653CA"/>
    <w:rsid w:val="00565E99"/>
    <w:rsid w:val="00567519"/>
    <w:rsid w:val="005704EC"/>
    <w:rsid w:val="005714CA"/>
    <w:rsid w:val="00571A24"/>
    <w:rsid w:val="00572CB0"/>
    <w:rsid w:val="005736ED"/>
    <w:rsid w:val="00573828"/>
    <w:rsid w:val="0057501D"/>
    <w:rsid w:val="005752DB"/>
    <w:rsid w:val="005755CD"/>
    <w:rsid w:val="0057599C"/>
    <w:rsid w:val="00575DC9"/>
    <w:rsid w:val="00575ED5"/>
    <w:rsid w:val="0057660B"/>
    <w:rsid w:val="00576728"/>
    <w:rsid w:val="00577149"/>
    <w:rsid w:val="00581926"/>
    <w:rsid w:val="00584260"/>
    <w:rsid w:val="00585D3B"/>
    <w:rsid w:val="00586DA6"/>
    <w:rsid w:val="00587BDE"/>
    <w:rsid w:val="00590BB5"/>
    <w:rsid w:val="0059113F"/>
    <w:rsid w:val="00591DFB"/>
    <w:rsid w:val="00592D56"/>
    <w:rsid w:val="00594289"/>
    <w:rsid w:val="00594BDC"/>
    <w:rsid w:val="005952F2"/>
    <w:rsid w:val="00595EDC"/>
    <w:rsid w:val="00597DEA"/>
    <w:rsid w:val="00597F5D"/>
    <w:rsid w:val="005A024E"/>
    <w:rsid w:val="005A13AC"/>
    <w:rsid w:val="005A1720"/>
    <w:rsid w:val="005A21DF"/>
    <w:rsid w:val="005A22DF"/>
    <w:rsid w:val="005A2456"/>
    <w:rsid w:val="005A2844"/>
    <w:rsid w:val="005A3243"/>
    <w:rsid w:val="005A385C"/>
    <w:rsid w:val="005A68A7"/>
    <w:rsid w:val="005A6E70"/>
    <w:rsid w:val="005A70FA"/>
    <w:rsid w:val="005B0238"/>
    <w:rsid w:val="005B03EE"/>
    <w:rsid w:val="005B13C1"/>
    <w:rsid w:val="005B1E13"/>
    <w:rsid w:val="005B2017"/>
    <w:rsid w:val="005B22BD"/>
    <w:rsid w:val="005B3445"/>
    <w:rsid w:val="005B48A3"/>
    <w:rsid w:val="005B5EF4"/>
    <w:rsid w:val="005B6199"/>
    <w:rsid w:val="005B76B3"/>
    <w:rsid w:val="005C17A3"/>
    <w:rsid w:val="005C2E4F"/>
    <w:rsid w:val="005C36CC"/>
    <w:rsid w:val="005C3816"/>
    <w:rsid w:val="005C40B6"/>
    <w:rsid w:val="005C65B6"/>
    <w:rsid w:val="005C66BD"/>
    <w:rsid w:val="005C6DD5"/>
    <w:rsid w:val="005C701B"/>
    <w:rsid w:val="005D03F6"/>
    <w:rsid w:val="005D16BA"/>
    <w:rsid w:val="005D20AE"/>
    <w:rsid w:val="005D21B7"/>
    <w:rsid w:val="005D2A13"/>
    <w:rsid w:val="005D2C45"/>
    <w:rsid w:val="005D5D7B"/>
    <w:rsid w:val="005D5E5E"/>
    <w:rsid w:val="005D65CD"/>
    <w:rsid w:val="005D6AF2"/>
    <w:rsid w:val="005D6FF5"/>
    <w:rsid w:val="005E1392"/>
    <w:rsid w:val="005E153D"/>
    <w:rsid w:val="005E261D"/>
    <w:rsid w:val="005E4169"/>
    <w:rsid w:val="005E47B8"/>
    <w:rsid w:val="005E4F1A"/>
    <w:rsid w:val="005E6716"/>
    <w:rsid w:val="005E6A5B"/>
    <w:rsid w:val="005E70B1"/>
    <w:rsid w:val="005E7923"/>
    <w:rsid w:val="005E799C"/>
    <w:rsid w:val="005F0609"/>
    <w:rsid w:val="005F1E04"/>
    <w:rsid w:val="005F2783"/>
    <w:rsid w:val="005F2ED4"/>
    <w:rsid w:val="005F351A"/>
    <w:rsid w:val="005F4097"/>
    <w:rsid w:val="005F4BA2"/>
    <w:rsid w:val="005F516C"/>
    <w:rsid w:val="005F58AE"/>
    <w:rsid w:val="005F614E"/>
    <w:rsid w:val="005F650C"/>
    <w:rsid w:val="005F652D"/>
    <w:rsid w:val="005F795C"/>
    <w:rsid w:val="005F7DB7"/>
    <w:rsid w:val="006001C2"/>
    <w:rsid w:val="00602A7E"/>
    <w:rsid w:val="00603EA5"/>
    <w:rsid w:val="00603ECA"/>
    <w:rsid w:val="006042A4"/>
    <w:rsid w:val="006043FF"/>
    <w:rsid w:val="00604827"/>
    <w:rsid w:val="00604DE2"/>
    <w:rsid w:val="00605626"/>
    <w:rsid w:val="00605CCE"/>
    <w:rsid w:val="00606228"/>
    <w:rsid w:val="00606D97"/>
    <w:rsid w:val="00607786"/>
    <w:rsid w:val="006079B7"/>
    <w:rsid w:val="00607CDF"/>
    <w:rsid w:val="00610EE9"/>
    <w:rsid w:val="00613575"/>
    <w:rsid w:val="00614611"/>
    <w:rsid w:val="00614925"/>
    <w:rsid w:val="0061572D"/>
    <w:rsid w:val="00615CD1"/>
    <w:rsid w:val="0061681B"/>
    <w:rsid w:val="00621FCB"/>
    <w:rsid w:val="006222C3"/>
    <w:rsid w:val="0062250D"/>
    <w:rsid w:val="006231CA"/>
    <w:rsid w:val="006233A2"/>
    <w:rsid w:val="006242BB"/>
    <w:rsid w:val="00625688"/>
    <w:rsid w:val="00626CF0"/>
    <w:rsid w:val="0062734F"/>
    <w:rsid w:val="0062759B"/>
    <w:rsid w:val="006309EF"/>
    <w:rsid w:val="00631DF7"/>
    <w:rsid w:val="006322AA"/>
    <w:rsid w:val="00633A07"/>
    <w:rsid w:val="00633AF5"/>
    <w:rsid w:val="00634506"/>
    <w:rsid w:val="00635683"/>
    <w:rsid w:val="00636613"/>
    <w:rsid w:val="00636743"/>
    <w:rsid w:val="00636AD3"/>
    <w:rsid w:val="00637687"/>
    <w:rsid w:val="00637A45"/>
    <w:rsid w:val="00637F68"/>
    <w:rsid w:val="00640345"/>
    <w:rsid w:val="00640948"/>
    <w:rsid w:val="00641B00"/>
    <w:rsid w:val="00642981"/>
    <w:rsid w:val="00642D26"/>
    <w:rsid w:val="00642F9B"/>
    <w:rsid w:val="00644216"/>
    <w:rsid w:val="00644367"/>
    <w:rsid w:val="00645E97"/>
    <w:rsid w:val="006462EB"/>
    <w:rsid w:val="00646DDB"/>
    <w:rsid w:val="006474AF"/>
    <w:rsid w:val="00647D30"/>
    <w:rsid w:val="006505EF"/>
    <w:rsid w:val="00652B5F"/>
    <w:rsid w:val="0065318B"/>
    <w:rsid w:val="006537E8"/>
    <w:rsid w:val="00653B4C"/>
    <w:rsid w:val="006563AD"/>
    <w:rsid w:val="00656525"/>
    <w:rsid w:val="00656F6E"/>
    <w:rsid w:val="00660D1F"/>
    <w:rsid w:val="006619C7"/>
    <w:rsid w:val="00662081"/>
    <w:rsid w:val="00662A6A"/>
    <w:rsid w:val="00662BD3"/>
    <w:rsid w:val="00663993"/>
    <w:rsid w:val="00663DDA"/>
    <w:rsid w:val="006654CA"/>
    <w:rsid w:val="00665BC8"/>
    <w:rsid w:val="006661F3"/>
    <w:rsid w:val="00666371"/>
    <w:rsid w:val="00666B22"/>
    <w:rsid w:val="00666DCA"/>
    <w:rsid w:val="00666E77"/>
    <w:rsid w:val="00670103"/>
    <w:rsid w:val="00670E02"/>
    <w:rsid w:val="00670E6A"/>
    <w:rsid w:val="00671669"/>
    <w:rsid w:val="00671886"/>
    <w:rsid w:val="00671AE4"/>
    <w:rsid w:val="00672051"/>
    <w:rsid w:val="00672B41"/>
    <w:rsid w:val="006732C1"/>
    <w:rsid w:val="00673850"/>
    <w:rsid w:val="00673FA0"/>
    <w:rsid w:val="0067547F"/>
    <w:rsid w:val="006758AF"/>
    <w:rsid w:val="0068021F"/>
    <w:rsid w:val="00680A73"/>
    <w:rsid w:val="006810C5"/>
    <w:rsid w:val="0068349A"/>
    <w:rsid w:val="0068392B"/>
    <w:rsid w:val="00684A23"/>
    <w:rsid w:val="00685292"/>
    <w:rsid w:val="00685C12"/>
    <w:rsid w:val="00685C18"/>
    <w:rsid w:val="00685E4E"/>
    <w:rsid w:val="00686DF6"/>
    <w:rsid w:val="00686F72"/>
    <w:rsid w:val="006875FA"/>
    <w:rsid w:val="00687F63"/>
    <w:rsid w:val="00690527"/>
    <w:rsid w:val="006908C2"/>
    <w:rsid w:val="00691C4A"/>
    <w:rsid w:val="00693E35"/>
    <w:rsid w:val="006963E3"/>
    <w:rsid w:val="006976D4"/>
    <w:rsid w:val="006A1217"/>
    <w:rsid w:val="006A2B23"/>
    <w:rsid w:val="006A4EE9"/>
    <w:rsid w:val="006A5DE4"/>
    <w:rsid w:val="006A6279"/>
    <w:rsid w:val="006A63F4"/>
    <w:rsid w:val="006A6C01"/>
    <w:rsid w:val="006A6F95"/>
    <w:rsid w:val="006A77E1"/>
    <w:rsid w:val="006A7937"/>
    <w:rsid w:val="006A7DBE"/>
    <w:rsid w:val="006B0272"/>
    <w:rsid w:val="006B66DD"/>
    <w:rsid w:val="006C17C1"/>
    <w:rsid w:val="006C27F7"/>
    <w:rsid w:val="006C4083"/>
    <w:rsid w:val="006C42CC"/>
    <w:rsid w:val="006C4420"/>
    <w:rsid w:val="006C593B"/>
    <w:rsid w:val="006C62E7"/>
    <w:rsid w:val="006C6C47"/>
    <w:rsid w:val="006D0A3A"/>
    <w:rsid w:val="006D19BE"/>
    <w:rsid w:val="006D1B1F"/>
    <w:rsid w:val="006D3FE2"/>
    <w:rsid w:val="006D40BF"/>
    <w:rsid w:val="006D432B"/>
    <w:rsid w:val="006D43A8"/>
    <w:rsid w:val="006D43D1"/>
    <w:rsid w:val="006D6709"/>
    <w:rsid w:val="006D6CD6"/>
    <w:rsid w:val="006D745D"/>
    <w:rsid w:val="006D7A44"/>
    <w:rsid w:val="006D7E58"/>
    <w:rsid w:val="006E0F64"/>
    <w:rsid w:val="006E1516"/>
    <w:rsid w:val="006E16DF"/>
    <w:rsid w:val="006E17F1"/>
    <w:rsid w:val="006E1C84"/>
    <w:rsid w:val="006E251B"/>
    <w:rsid w:val="006E2535"/>
    <w:rsid w:val="006E27B8"/>
    <w:rsid w:val="006E2A86"/>
    <w:rsid w:val="006E3A84"/>
    <w:rsid w:val="006E4B61"/>
    <w:rsid w:val="006E64A5"/>
    <w:rsid w:val="006F02B6"/>
    <w:rsid w:val="006F16F8"/>
    <w:rsid w:val="006F1F52"/>
    <w:rsid w:val="006F2673"/>
    <w:rsid w:val="006F581D"/>
    <w:rsid w:val="006F6318"/>
    <w:rsid w:val="006F677A"/>
    <w:rsid w:val="006F73F5"/>
    <w:rsid w:val="00700033"/>
    <w:rsid w:val="0070099C"/>
    <w:rsid w:val="007013BB"/>
    <w:rsid w:val="007014B8"/>
    <w:rsid w:val="00704156"/>
    <w:rsid w:val="0070430C"/>
    <w:rsid w:val="00704926"/>
    <w:rsid w:val="007057BF"/>
    <w:rsid w:val="00705CC4"/>
    <w:rsid w:val="00706AEC"/>
    <w:rsid w:val="00706FAB"/>
    <w:rsid w:val="0070739E"/>
    <w:rsid w:val="00707749"/>
    <w:rsid w:val="007077DF"/>
    <w:rsid w:val="00707AF1"/>
    <w:rsid w:val="00710379"/>
    <w:rsid w:val="007105E8"/>
    <w:rsid w:val="00710895"/>
    <w:rsid w:val="00717C50"/>
    <w:rsid w:val="007217EF"/>
    <w:rsid w:val="00721A04"/>
    <w:rsid w:val="00721E6B"/>
    <w:rsid w:val="00722F1C"/>
    <w:rsid w:val="00723F2C"/>
    <w:rsid w:val="007241E3"/>
    <w:rsid w:val="0072437C"/>
    <w:rsid w:val="0072545A"/>
    <w:rsid w:val="00726705"/>
    <w:rsid w:val="0072759C"/>
    <w:rsid w:val="00727BD7"/>
    <w:rsid w:val="00727FF5"/>
    <w:rsid w:val="007309E6"/>
    <w:rsid w:val="00730C2F"/>
    <w:rsid w:val="00731594"/>
    <w:rsid w:val="007317E8"/>
    <w:rsid w:val="00735B21"/>
    <w:rsid w:val="007368A7"/>
    <w:rsid w:val="00736B37"/>
    <w:rsid w:val="00737E36"/>
    <w:rsid w:val="0074021A"/>
    <w:rsid w:val="00740C35"/>
    <w:rsid w:val="00740ECF"/>
    <w:rsid w:val="00741199"/>
    <w:rsid w:val="00741F21"/>
    <w:rsid w:val="00743BDC"/>
    <w:rsid w:val="00744044"/>
    <w:rsid w:val="007443BD"/>
    <w:rsid w:val="007446A0"/>
    <w:rsid w:val="007452D9"/>
    <w:rsid w:val="00746B45"/>
    <w:rsid w:val="00751D6A"/>
    <w:rsid w:val="00752136"/>
    <w:rsid w:val="0075481C"/>
    <w:rsid w:val="00754F44"/>
    <w:rsid w:val="00755882"/>
    <w:rsid w:val="00756EAD"/>
    <w:rsid w:val="0075709D"/>
    <w:rsid w:val="00757AD1"/>
    <w:rsid w:val="00757C68"/>
    <w:rsid w:val="0076082B"/>
    <w:rsid w:val="0076110D"/>
    <w:rsid w:val="00762955"/>
    <w:rsid w:val="00763B30"/>
    <w:rsid w:val="007659B0"/>
    <w:rsid w:val="00765AEF"/>
    <w:rsid w:val="00765B48"/>
    <w:rsid w:val="00766649"/>
    <w:rsid w:val="00770A17"/>
    <w:rsid w:val="00771055"/>
    <w:rsid w:val="00772C1B"/>
    <w:rsid w:val="00773B8D"/>
    <w:rsid w:val="00774B67"/>
    <w:rsid w:val="007754B4"/>
    <w:rsid w:val="00777797"/>
    <w:rsid w:val="00777E63"/>
    <w:rsid w:val="00780DF7"/>
    <w:rsid w:val="007811CC"/>
    <w:rsid w:val="00781D5E"/>
    <w:rsid w:val="00782983"/>
    <w:rsid w:val="00782EB2"/>
    <w:rsid w:val="00783683"/>
    <w:rsid w:val="00783CA8"/>
    <w:rsid w:val="00783F95"/>
    <w:rsid w:val="0078438B"/>
    <w:rsid w:val="007848E9"/>
    <w:rsid w:val="00784AEA"/>
    <w:rsid w:val="00784E89"/>
    <w:rsid w:val="00785E6C"/>
    <w:rsid w:val="007861CE"/>
    <w:rsid w:val="00787944"/>
    <w:rsid w:val="00790121"/>
    <w:rsid w:val="00791A7C"/>
    <w:rsid w:val="00791D82"/>
    <w:rsid w:val="007925C1"/>
    <w:rsid w:val="00792AB0"/>
    <w:rsid w:val="00792C37"/>
    <w:rsid w:val="00793151"/>
    <w:rsid w:val="007931DE"/>
    <w:rsid w:val="0079327B"/>
    <w:rsid w:val="007941D7"/>
    <w:rsid w:val="00795BB7"/>
    <w:rsid w:val="00797DDB"/>
    <w:rsid w:val="007A08A5"/>
    <w:rsid w:val="007A25C2"/>
    <w:rsid w:val="007A28B9"/>
    <w:rsid w:val="007A3017"/>
    <w:rsid w:val="007A3228"/>
    <w:rsid w:val="007A5DE8"/>
    <w:rsid w:val="007A76B0"/>
    <w:rsid w:val="007B0333"/>
    <w:rsid w:val="007B03F5"/>
    <w:rsid w:val="007B0AFC"/>
    <w:rsid w:val="007B0D85"/>
    <w:rsid w:val="007B1168"/>
    <w:rsid w:val="007B1D26"/>
    <w:rsid w:val="007B229B"/>
    <w:rsid w:val="007B2B23"/>
    <w:rsid w:val="007B3434"/>
    <w:rsid w:val="007B4AE7"/>
    <w:rsid w:val="007B64D6"/>
    <w:rsid w:val="007B714D"/>
    <w:rsid w:val="007B725D"/>
    <w:rsid w:val="007B7747"/>
    <w:rsid w:val="007B7AEE"/>
    <w:rsid w:val="007C0625"/>
    <w:rsid w:val="007C0CC9"/>
    <w:rsid w:val="007C1B77"/>
    <w:rsid w:val="007C1EE0"/>
    <w:rsid w:val="007C588F"/>
    <w:rsid w:val="007C5DE9"/>
    <w:rsid w:val="007C696E"/>
    <w:rsid w:val="007C6B53"/>
    <w:rsid w:val="007C6B75"/>
    <w:rsid w:val="007C6CAD"/>
    <w:rsid w:val="007C76E8"/>
    <w:rsid w:val="007C7F36"/>
    <w:rsid w:val="007D05D1"/>
    <w:rsid w:val="007D3176"/>
    <w:rsid w:val="007D339C"/>
    <w:rsid w:val="007D3D72"/>
    <w:rsid w:val="007D4585"/>
    <w:rsid w:val="007D6478"/>
    <w:rsid w:val="007D7B92"/>
    <w:rsid w:val="007E0690"/>
    <w:rsid w:val="007E0B00"/>
    <w:rsid w:val="007E1B3B"/>
    <w:rsid w:val="007E445D"/>
    <w:rsid w:val="007E4832"/>
    <w:rsid w:val="007E48BC"/>
    <w:rsid w:val="007E5B83"/>
    <w:rsid w:val="007E66E3"/>
    <w:rsid w:val="007E76CE"/>
    <w:rsid w:val="007E7E97"/>
    <w:rsid w:val="007F0615"/>
    <w:rsid w:val="007F08E0"/>
    <w:rsid w:val="007F1BA0"/>
    <w:rsid w:val="007F25F0"/>
    <w:rsid w:val="007F2C84"/>
    <w:rsid w:val="007F2F37"/>
    <w:rsid w:val="007F3D2C"/>
    <w:rsid w:val="007F47A2"/>
    <w:rsid w:val="007F4F16"/>
    <w:rsid w:val="007F59B2"/>
    <w:rsid w:val="007F63D1"/>
    <w:rsid w:val="007F6AE5"/>
    <w:rsid w:val="007F7FC7"/>
    <w:rsid w:val="00802398"/>
    <w:rsid w:val="0080431D"/>
    <w:rsid w:val="0080433F"/>
    <w:rsid w:val="008043EA"/>
    <w:rsid w:val="00804769"/>
    <w:rsid w:val="00805EE8"/>
    <w:rsid w:val="0081028F"/>
    <w:rsid w:val="008106ED"/>
    <w:rsid w:val="008117B5"/>
    <w:rsid w:val="0081214F"/>
    <w:rsid w:val="00812AFF"/>
    <w:rsid w:val="00813307"/>
    <w:rsid w:val="00814B49"/>
    <w:rsid w:val="00814C0E"/>
    <w:rsid w:val="00814E15"/>
    <w:rsid w:val="00815385"/>
    <w:rsid w:val="00815D38"/>
    <w:rsid w:val="00817746"/>
    <w:rsid w:val="00820CE3"/>
    <w:rsid w:val="00821308"/>
    <w:rsid w:val="0082172E"/>
    <w:rsid w:val="00822106"/>
    <w:rsid w:val="00823084"/>
    <w:rsid w:val="008246DB"/>
    <w:rsid w:val="008261F8"/>
    <w:rsid w:val="00826796"/>
    <w:rsid w:val="00826C90"/>
    <w:rsid w:val="00826E9B"/>
    <w:rsid w:val="008278E9"/>
    <w:rsid w:val="00827A8A"/>
    <w:rsid w:val="00830ABC"/>
    <w:rsid w:val="00830DD2"/>
    <w:rsid w:val="00831040"/>
    <w:rsid w:val="00831049"/>
    <w:rsid w:val="008314B7"/>
    <w:rsid w:val="00831DC8"/>
    <w:rsid w:val="008327FD"/>
    <w:rsid w:val="00833B80"/>
    <w:rsid w:val="00833FF0"/>
    <w:rsid w:val="00834B64"/>
    <w:rsid w:val="008353EE"/>
    <w:rsid w:val="008354F4"/>
    <w:rsid w:val="0083593B"/>
    <w:rsid w:val="0083605F"/>
    <w:rsid w:val="00837632"/>
    <w:rsid w:val="00837DF6"/>
    <w:rsid w:val="00840121"/>
    <w:rsid w:val="0084095D"/>
    <w:rsid w:val="00840D10"/>
    <w:rsid w:val="00841198"/>
    <w:rsid w:val="00841C03"/>
    <w:rsid w:val="00841F07"/>
    <w:rsid w:val="008421F8"/>
    <w:rsid w:val="008423D9"/>
    <w:rsid w:val="008424B1"/>
    <w:rsid w:val="008430CE"/>
    <w:rsid w:val="00843447"/>
    <w:rsid w:val="00845C9E"/>
    <w:rsid w:val="008471E6"/>
    <w:rsid w:val="0084723F"/>
    <w:rsid w:val="00851AFB"/>
    <w:rsid w:val="00851EAB"/>
    <w:rsid w:val="0085251A"/>
    <w:rsid w:val="0085262D"/>
    <w:rsid w:val="00852895"/>
    <w:rsid w:val="00852F14"/>
    <w:rsid w:val="008538EC"/>
    <w:rsid w:val="00854104"/>
    <w:rsid w:val="008556B2"/>
    <w:rsid w:val="008566D3"/>
    <w:rsid w:val="0086112A"/>
    <w:rsid w:val="00864434"/>
    <w:rsid w:val="008652C9"/>
    <w:rsid w:val="00865B66"/>
    <w:rsid w:val="00866561"/>
    <w:rsid w:val="00866E99"/>
    <w:rsid w:val="00867A63"/>
    <w:rsid w:val="008718FE"/>
    <w:rsid w:val="00871CCD"/>
    <w:rsid w:val="008720D3"/>
    <w:rsid w:val="0087314C"/>
    <w:rsid w:val="0087446B"/>
    <w:rsid w:val="008751B6"/>
    <w:rsid w:val="00876946"/>
    <w:rsid w:val="00877451"/>
    <w:rsid w:val="00877D7D"/>
    <w:rsid w:val="0088059F"/>
    <w:rsid w:val="00880BD5"/>
    <w:rsid w:val="00880E72"/>
    <w:rsid w:val="0088186B"/>
    <w:rsid w:val="00881FE3"/>
    <w:rsid w:val="00882A19"/>
    <w:rsid w:val="0088379B"/>
    <w:rsid w:val="008837A0"/>
    <w:rsid w:val="00883B65"/>
    <w:rsid w:val="0088539E"/>
    <w:rsid w:val="008859E4"/>
    <w:rsid w:val="0088609D"/>
    <w:rsid w:val="00886488"/>
    <w:rsid w:val="00887006"/>
    <w:rsid w:val="00887988"/>
    <w:rsid w:val="008879FC"/>
    <w:rsid w:val="00890492"/>
    <w:rsid w:val="0089182A"/>
    <w:rsid w:val="00893F16"/>
    <w:rsid w:val="00895FC6"/>
    <w:rsid w:val="0089672B"/>
    <w:rsid w:val="00896AE3"/>
    <w:rsid w:val="00897516"/>
    <w:rsid w:val="00897FAA"/>
    <w:rsid w:val="008A0535"/>
    <w:rsid w:val="008A07B1"/>
    <w:rsid w:val="008A111C"/>
    <w:rsid w:val="008A2BE1"/>
    <w:rsid w:val="008A2C3B"/>
    <w:rsid w:val="008A4651"/>
    <w:rsid w:val="008A4E24"/>
    <w:rsid w:val="008A50FD"/>
    <w:rsid w:val="008A51D4"/>
    <w:rsid w:val="008A5C14"/>
    <w:rsid w:val="008A7242"/>
    <w:rsid w:val="008A7F53"/>
    <w:rsid w:val="008B0692"/>
    <w:rsid w:val="008B1542"/>
    <w:rsid w:val="008B1A0D"/>
    <w:rsid w:val="008B2315"/>
    <w:rsid w:val="008B27A7"/>
    <w:rsid w:val="008B362B"/>
    <w:rsid w:val="008B43B0"/>
    <w:rsid w:val="008B4431"/>
    <w:rsid w:val="008B5AE1"/>
    <w:rsid w:val="008B5BE2"/>
    <w:rsid w:val="008B6334"/>
    <w:rsid w:val="008B6E31"/>
    <w:rsid w:val="008B6FCB"/>
    <w:rsid w:val="008C021A"/>
    <w:rsid w:val="008C0C99"/>
    <w:rsid w:val="008C1948"/>
    <w:rsid w:val="008C2233"/>
    <w:rsid w:val="008C2705"/>
    <w:rsid w:val="008C3B5C"/>
    <w:rsid w:val="008C43F2"/>
    <w:rsid w:val="008C45AD"/>
    <w:rsid w:val="008C5841"/>
    <w:rsid w:val="008C700C"/>
    <w:rsid w:val="008C716E"/>
    <w:rsid w:val="008D0ED1"/>
    <w:rsid w:val="008D37BE"/>
    <w:rsid w:val="008D389E"/>
    <w:rsid w:val="008D3FDA"/>
    <w:rsid w:val="008D4590"/>
    <w:rsid w:val="008D45C6"/>
    <w:rsid w:val="008D6499"/>
    <w:rsid w:val="008D6A79"/>
    <w:rsid w:val="008E0A53"/>
    <w:rsid w:val="008E1018"/>
    <w:rsid w:val="008E1433"/>
    <w:rsid w:val="008E2606"/>
    <w:rsid w:val="008E490B"/>
    <w:rsid w:val="008E4AE2"/>
    <w:rsid w:val="008E61FD"/>
    <w:rsid w:val="008E6828"/>
    <w:rsid w:val="008E6AB6"/>
    <w:rsid w:val="008E6ED8"/>
    <w:rsid w:val="008F06BC"/>
    <w:rsid w:val="008F06D7"/>
    <w:rsid w:val="008F0C4A"/>
    <w:rsid w:val="008F1920"/>
    <w:rsid w:val="008F265F"/>
    <w:rsid w:val="008F2B26"/>
    <w:rsid w:val="008F4A37"/>
    <w:rsid w:val="008F58E6"/>
    <w:rsid w:val="008F599E"/>
    <w:rsid w:val="008F5F58"/>
    <w:rsid w:val="008F6372"/>
    <w:rsid w:val="008F7F6C"/>
    <w:rsid w:val="009005D4"/>
    <w:rsid w:val="0090285F"/>
    <w:rsid w:val="00902C7D"/>
    <w:rsid w:val="00902CE6"/>
    <w:rsid w:val="009036A9"/>
    <w:rsid w:val="00903DDC"/>
    <w:rsid w:val="009059EC"/>
    <w:rsid w:val="00905CF1"/>
    <w:rsid w:val="00906006"/>
    <w:rsid w:val="009065FD"/>
    <w:rsid w:val="00906B1A"/>
    <w:rsid w:val="00907E24"/>
    <w:rsid w:val="0091136E"/>
    <w:rsid w:val="009113A2"/>
    <w:rsid w:val="009120FD"/>
    <w:rsid w:val="00912885"/>
    <w:rsid w:val="009129D4"/>
    <w:rsid w:val="00913133"/>
    <w:rsid w:val="009133B1"/>
    <w:rsid w:val="00913BD7"/>
    <w:rsid w:val="009142B8"/>
    <w:rsid w:val="00914385"/>
    <w:rsid w:val="00914A05"/>
    <w:rsid w:val="00915D84"/>
    <w:rsid w:val="00916D20"/>
    <w:rsid w:val="00917B67"/>
    <w:rsid w:val="00917D1B"/>
    <w:rsid w:val="009222DA"/>
    <w:rsid w:val="00922590"/>
    <w:rsid w:val="00923233"/>
    <w:rsid w:val="0092326F"/>
    <w:rsid w:val="00923799"/>
    <w:rsid w:val="00924AD8"/>
    <w:rsid w:val="00924EB0"/>
    <w:rsid w:val="009251FE"/>
    <w:rsid w:val="00925623"/>
    <w:rsid w:val="00932009"/>
    <w:rsid w:val="00933574"/>
    <w:rsid w:val="00934EC2"/>
    <w:rsid w:val="009366F0"/>
    <w:rsid w:val="00941A44"/>
    <w:rsid w:val="00941DA8"/>
    <w:rsid w:val="0094286D"/>
    <w:rsid w:val="00942943"/>
    <w:rsid w:val="00944D0B"/>
    <w:rsid w:val="009455BE"/>
    <w:rsid w:val="009455E8"/>
    <w:rsid w:val="009466DE"/>
    <w:rsid w:val="00946D6D"/>
    <w:rsid w:val="00946D78"/>
    <w:rsid w:val="00947E5D"/>
    <w:rsid w:val="009513AC"/>
    <w:rsid w:val="00951607"/>
    <w:rsid w:val="009519B4"/>
    <w:rsid w:val="00951BD7"/>
    <w:rsid w:val="00952CEE"/>
    <w:rsid w:val="00953DFE"/>
    <w:rsid w:val="00956B30"/>
    <w:rsid w:val="00957854"/>
    <w:rsid w:val="00960A10"/>
    <w:rsid w:val="00962E07"/>
    <w:rsid w:val="00963DA4"/>
    <w:rsid w:val="009644A5"/>
    <w:rsid w:val="00964947"/>
    <w:rsid w:val="00964D3F"/>
    <w:rsid w:val="00964F7F"/>
    <w:rsid w:val="009657BE"/>
    <w:rsid w:val="00965BDA"/>
    <w:rsid w:val="00966B98"/>
    <w:rsid w:val="00966BEB"/>
    <w:rsid w:val="00966C5D"/>
    <w:rsid w:val="00971CD5"/>
    <w:rsid w:val="00972438"/>
    <w:rsid w:val="0097275B"/>
    <w:rsid w:val="00972FD5"/>
    <w:rsid w:val="009743C5"/>
    <w:rsid w:val="00974C0B"/>
    <w:rsid w:val="00974CB5"/>
    <w:rsid w:val="00975A1E"/>
    <w:rsid w:val="009762CF"/>
    <w:rsid w:val="00976AAC"/>
    <w:rsid w:val="0098251E"/>
    <w:rsid w:val="00982A29"/>
    <w:rsid w:val="009846FA"/>
    <w:rsid w:val="009866C3"/>
    <w:rsid w:val="00986734"/>
    <w:rsid w:val="009872DF"/>
    <w:rsid w:val="0099098D"/>
    <w:rsid w:val="0099249D"/>
    <w:rsid w:val="0099321E"/>
    <w:rsid w:val="009934DB"/>
    <w:rsid w:val="00993648"/>
    <w:rsid w:val="00994DC4"/>
    <w:rsid w:val="0099585C"/>
    <w:rsid w:val="00996E88"/>
    <w:rsid w:val="00996FA0"/>
    <w:rsid w:val="0099792C"/>
    <w:rsid w:val="009A0DB3"/>
    <w:rsid w:val="009A1708"/>
    <w:rsid w:val="009A36CC"/>
    <w:rsid w:val="009A37B5"/>
    <w:rsid w:val="009A4A75"/>
    <w:rsid w:val="009A59C3"/>
    <w:rsid w:val="009A5E1A"/>
    <w:rsid w:val="009A63ED"/>
    <w:rsid w:val="009A6DD1"/>
    <w:rsid w:val="009A7EA4"/>
    <w:rsid w:val="009B1A4F"/>
    <w:rsid w:val="009B1D3E"/>
    <w:rsid w:val="009B3326"/>
    <w:rsid w:val="009B3666"/>
    <w:rsid w:val="009B3B75"/>
    <w:rsid w:val="009B3C89"/>
    <w:rsid w:val="009B4DE9"/>
    <w:rsid w:val="009B5086"/>
    <w:rsid w:val="009B5C21"/>
    <w:rsid w:val="009B5E57"/>
    <w:rsid w:val="009B5E5C"/>
    <w:rsid w:val="009B6045"/>
    <w:rsid w:val="009B7C1C"/>
    <w:rsid w:val="009C0384"/>
    <w:rsid w:val="009C09BC"/>
    <w:rsid w:val="009C27DE"/>
    <w:rsid w:val="009C37DC"/>
    <w:rsid w:val="009C3907"/>
    <w:rsid w:val="009C3CBC"/>
    <w:rsid w:val="009C4130"/>
    <w:rsid w:val="009C496E"/>
    <w:rsid w:val="009C5AB6"/>
    <w:rsid w:val="009C5F9E"/>
    <w:rsid w:val="009C7184"/>
    <w:rsid w:val="009D01AC"/>
    <w:rsid w:val="009D13FC"/>
    <w:rsid w:val="009D17ED"/>
    <w:rsid w:val="009D1835"/>
    <w:rsid w:val="009D211D"/>
    <w:rsid w:val="009D2139"/>
    <w:rsid w:val="009D2299"/>
    <w:rsid w:val="009D262C"/>
    <w:rsid w:val="009D4044"/>
    <w:rsid w:val="009D41E6"/>
    <w:rsid w:val="009D559C"/>
    <w:rsid w:val="009D5C44"/>
    <w:rsid w:val="009D6051"/>
    <w:rsid w:val="009D6625"/>
    <w:rsid w:val="009E1793"/>
    <w:rsid w:val="009E1ED2"/>
    <w:rsid w:val="009E3DE2"/>
    <w:rsid w:val="009E4B78"/>
    <w:rsid w:val="009E55F1"/>
    <w:rsid w:val="009E5957"/>
    <w:rsid w:val="009E5FD5"/>
    <w:rsid w:val="009E750E"/>
    <w:rsid w:val="009E7B73"/>
    <w:rsid w:val="009F161A"/>
    <w:rsid w:val="009F28C2"/>
    <w:rsid w:val="009F3ECD"/>
    <w:rsid w:val="009F478F"/>
    <w:rsid w:val="009F4A06"/>
    <w:rsid w:val="009F581F"/>
    <w:rsid w:val="009F636C"/>
    <w:rsid w:val="009F6BB8"/>
    <w:rsid w:val="00A02215"/>
    <w:rsid w:val="00A02776"/>
    <w:rsid w:val="00A0285A"/>
    <w:rsid w:val="00A02E78"/>
    <w:rsid w:val="00A02EEE"/>
    <w:rsid w:val="00A04232"/>
    <w:rsid w:val="00A04B42"/>
    <w:rsid w:val="00A06D26"/>
    <w:rsid w:val="00A10042"/>
    <w:rsid w:val="00A10137"/>
    <w:rsid w:val="00A10E41"/>
    <w:rsid w:val="00A11210"/>
    <w:rsid w:val="00A1134B"/>
    <w:rsid w:val="00A12BB6"/>
    <w:rsid w:val="00A12C4D"/>
    <w:rsid w:val="00A12EB0"/>
    <w:rsid w:val="00A13773"/>
    <w:rsid w:val="00A13E45"/>
    <w:rsid w:val="00A14BFB"/>
    <w:rsid w:val="00A15338"/>
    <w:rsid w:val="00A1671D"/>
    <w:rsid w:val="00A16C5B"/>
    <w:rsid w:val="00A20E9E"/>
    <w:rsid w:val="00A21E1C"/>
    <w:rsid w:val="00A229EB"/>
    <w:rsid w:val="00A22A6C"/>
    <w:rsid w:val="00A2328C"/>
    <w:rsid w:val="00A2341D"/>
    <w:rsid w:val="00A25988"/>
    <w:rsid w:val="00A25E34"/>
    <w:rsid w:val="00A26664"/>
    <w:rsid w:val="00A26E22"/>
    <w:rsid w:val="00A276C9"/>
    <w:rsid w:val="00A27961"/>
    <w:rsid w:val="00A27A44"/>
    <w:rsid w:val="00A27B4D"/>
    <w:rsid w:val="00A32CF2"/>
    <w:rsid w:val="00A33B58"/>
    <w:rsid w:val="00A345CB"/>
    <w:rsid w:val="00A34FCA"/>
    <w:rsid w:val="00A35084"/>
    <w:rsid w:val="00A356C3"/>
    <w:rsid w:val="00A35E22"/>
    <w:rsid w:val="00A366C0"/>
    <w:rsid w:val="00A36F86"/>
    <w:rsid w:val="00A405A5"/>
    <w:rsid w:val="00A410DF"/>
    <w:rsid w:val="00A41740"/>
    <w:rsid w:val="00A43247"/>
    <w:rsid w:val="00A43E7B"/>
    <w:rsid w:val="00A440EC"/>
    <w:rsid w:val="00A44197"/>
    <w:rsid w:val="00A44CAE"/>
    <w:rsid w:val="00A462FA"/>
    <w:rsid w:val="00A465E1"/>
    <w:rsid w:val="00A51ABB"/>
    <w:rsid w:val="00A52CAC"/>
    <w:rsid w:val="00A53EA6"/>
    <w:rsid w:val="00A551C7"/>
    <w:rsid w:val="00A55747"/>
    <w:rsid w:val="00A55C52"/>
    <w:rsid w:val="00A560E6"/>
    <w:rsid w:val="00A56CE7"/>
    <w:rsid w:val="00A578A3"/>
    <w:rsid w:val="00A601E1"/>
    <w:rsid w:val="00A60E33"/>
    <w:rsid w:val="00A61241"/>
    <w:rsid w:val="00A614A5"/>
    <w:rsid w:val="00A627B5"/>
    <w:rsid w:val="00A637A7"/>
    <w:rsid w:val="00A64820"/>
    <w:rsid w:val="00A66331"/>
    <w:rsid w:val="00A663DC"/>
    <w:rsid w:val="00A666A9"/>
    <w:rsid w:val="00A67FA9"/>
    <w:rsid w:val="00A67FC1"/>
    <w:rsid w:val="00A70410"/>
    <w:rsid w:val="00A709A9"/>
    <w:rsid w:val="00A729CD"/>
    <w:rsid w:val="00A734F0"/>
    <w:rsid w:val="00A7444D"/>
    <w:rsid w:val="00A751C5"/>
    <w:rsid w:val="00A75490"/>
    <w:rsid w:val="00A758EC"/>
    <w:rsid w:val="00A75B04"/>
    <w:rsid w:val="00A77647"/>
    <w:rsid w:val="00A80243"/>
    <w:rsid w:val="00A802D5"/>
    <w:rsid w:val="00A83FCF"/>
    <w:rsid w:val="00A85472"/>
    <w:rsid w:val="00A85AE0"/>
    <w:rsid w:val="00A85E7E"/>
    <w:rsid w:val="00A85ED5"/>
    <w:rsid w:val="00A85FEB"/>
    <w:rsid w:val="00A90103"/>
    <w:rsid w:val="00A902E4"/>
    <w:rsid w:val="00A909B9"/>
    <w:rsid w:val="00A90B59"/>
    <w:rsid w:val="00A9144D"/>
    <w:rsid w:val="00A914E2"/>
    <w:rsid w:val="00A91F62"/>
    <w:rsid w:val="00A9228B"/>
    <w:rsid w:val="00A9263C"/>
    <w:rsid w:val="00A93779"/>
    <w:rsid w:val="00A94017"/>
    <w:rsid w:val="00A94488"/>
    <w:rsid w:val="00A95003"/>
    <w:rsid w:val="00A97722"/>
    <w:rsid w:val="00A97A75"/>
    <w:rsid w:val="00A97FF4"/>
    <w:rsid w:val="00AA10B0"/>
    <w:rsid w:val="00AA15C8"/>
    <w:rsid w:val="00AA1CFB"/>
    <w:rsid w:val="00AA2899"/>
    <w:rsid w:val="00AA3BD3"/>
    <w:rsid w:val="00AA49C9"/>
    <w:rsid w:val="00AA4EBD"/>
    <w:rsid w:val="00AA50C4"/>
    <w:rsid w:val="00AA5DB9"/>
    <w:rsid w:val="00AA702A"/>
    <w:rsid w:val="00AA74EA"/>
    <w:rsid w:val="00AA74FE"/>
    <w:rsid w:val="00AA7910"/>
    <w:rsid w:val="00AB0072"/>
    <w:rsid w:val="00AB0119"/>
    <w:rsid w:val="00AB1BAF"/>
    <w:rsid w:val="00AB20F1"/>
    <w:rsid w:val="00AB211D"/>
    <w:rsid w:val="00AB3CDD"/>
    <w:rsid w:val="00AB4C18"/>
    <w:rsid w:val="00AB5A51"/>
    <w:rsid w:val="00AB6535"/>
    <w:rsid w:val="00AB77D3"/>
    <w:rsid w:val="00AB78E3"/>
    <w:rsid w:val="00AB7C8D"/>
    <w:rsid w:val="00AC038E"/>
    <w:rsid w:val="00AC1B6C"/>
    <w:rsid w:val="00AC2806"/>
    <w:rsid w:val="00AC37A6"/>
    <w:rsid w:val="00AC3E1A"/>
    <w:rsid w:val="00AC5097"/>
    <w:rsid w:val="00AC5B63"/>
    <w:rsid w:val="00AC5E1F"/>
    <w:rsid w:val="00AC6557"/>
    <w:rsid w:val="00AD2185"/>
    <w:rsid w:val="00AD2DCA"/>
    <w:rsid w:val="00AD3E62"/>
    <w:rsid w:val="00AD3FF9"/>
    <w:rsid w:val="00AD412A"/>
    <w:rsid w:val="00AD4A1D"/>
    <w:rsid w:val="00AD7405"/>
    <w:rsid w:val="00AD7DCB"/>
    <w:rsid w:val="00AE0ECB"/>
    <w:rsid w:val="00AE2652"/>
    <w:rsid w:val="00AE41B4"/>
    <w:rsid w:val="00AE43D9"/>
    <w:rsid w:val="00AE44AC"/>
    <w:rsid w:val="00AE4BA3"/>
    <w:rsid w:val="00AE4BC8"/>
    <w:rsid w:val="00AE50A3"/>
    <w:rsid w:val="00AE55A4"/>
    <w:rsid w:val="00AE6E91"/>
    <w:rsid w:val="00AE779A"/>
    <w:rsid w:val="00AE7F5F"/>
    <w:rsid w:val="00AF0390"/>
    <w:rsid w:val="00AF1077"/>
    <w:rsid w:val="00AF1F40"/>
    <w:rsid w:val="00AF208B"/>
    <w:rsid w:val="00AF34AE"/>
    <w:rsid w:val="00AF3584"/>
    <w:rsid w:val="00AF3D90"/>
    <w:rsid w:val="00AF5043"/>
    <w:rsid w:val="00AF534E"/>
    <w:rsid w:val="00AF76A4"/>
    <w:rsid w:val="00AF77FF"/>
    <w:rsid w:val="00B015CD"/>
    <w:rsid w:val="00B02148"/>
    <w:rsid w:val="00B03AC2"/>
    <w:rsid w:val="00B03AE8"/>
    <w:rsid w:val="00B04018"/>
    <w:rsid w:val="00B05415"/>
    <w:rsid w:val="00B0574C"/>
    <w:rsid w:val="00B05756"/>
    <w:rsid w:val="00B064E8"/>
    <w:rsid w:val="00B07501"/>
    <w:rsid w:val="00B07B21"/>
    <w:rsid w:val="00B07D61"/>
    <w:rsid w:val="00B10006"/>
    <w:rsid w:val="00B115EF"/>
    <w:rsid w:val="00B11A3F"/>
    <w:rsid w:val="00B1395C"/>
    <w:rsid w:val="00B148D1"/>
    <w:rsid w:val="00B1660D"/>
    <w:rsid w:val="00B17867"/>
    <w:rsid w:val="00B20577"/>
    <w:rsid w:val="00B206F8"/>
    <w:rsid w:val="00B20825"/>
    <w:rsid w:val="00B22645"/>
    <w:rsid w:val="00B2313E"/>
    <w:rsid w:val="00B242DE"/>
    <w:rsid w:val="00B24CD7"/>
    <w:rsid w:val="00B25DC6"/>
    <w:rsid w:val="00B2602B"/>
    <w:rsid w:val="00B3030B"/>
    <w:rsid w:val="00B30BC8"/>
    <w:rsid w:val="00B3180A"/>
    <w:rsid w:val="00B31900"/>
    <w:rsid w:val="00B31ABE"/>
    <w:rsid w:val="00B3285D"/>
    <w:rsid w:val="00B338FC"/>
    <w:rsid w:val="00B3475A"/>
    <w:rsid w:val="00B36C83"/>
    <w:rsid w:val="00B37359"/>
    <w:rsid w:val="00B37EDF"/>
    <w:rsid w:val="00B421DC"/>
    <w:rsid w:val="00B42E71"/>
    <w:rsid w:val="00B4343D"/>
    <w:rsid w:val="00B440BB"/>
    <w:rsid w:val="00B444FB"/>
    <w:rsid w:val="00B4532D"/>
    <w:rsid w:val="00B4562A"/>
    <w:rsid w:val="00B47553"/>
    <w:rsid w:val="00B4787A"/>
    <w:rsid w:val="00B47E5A"/>
    <w:rsid w:val="00B47F75"/>
    <w:rsid w:val="00B50C06"/>
    <w:rsid w:val="00B510EC"/>
    <w:rsid w:val="00B5118B"/>
    <w:rsid w:val="00B511FA"/>
    <w:rsid w:val="00B52384"/>
    <w:rsid w:val="00B534AC"/>
    <w:rsid w:val="00B54B50"/>
    <w:rsid w:val="00B5582B"/>
    <w:rsid w:val="00B561B0"/>
    <w:rsid w:val="00B56593"/>
    <w:rsid w:val="00B60DC7"/>
    <w:rsid w:val="00B618D2"/>
    <w:rsid w:val="00B6200A"/>
    <w:rsid w:val="00B621E5"/>
    <w:rsid w:val="00B63309"/>
    <w:rsid w:val="00B639D9"/>
    <w:rsid w:val="00B6451A"/>
    <w:rsid w:val="00B64E61"/>
    <w:rsid w:val="00B65123"/>
    <w:rsid w:val="00B65137"/>
    <w:rsid w:val="00B65F23"/>
    <w:rsid w:val="00B66BCA"/>
    <w:rsid w:val="00B67CE9"/>
    <w:rsid w:val="00B71EBF"/>
    <w:rsid w:val="00B733E2"/>
    <w:rsid w:val="00B7673C"/>
    <w:rsid w:val="00B76CE4"/>
    <w:rsid w:val="00B80EE3"/>
    <w:rsid w:val="00B81760"/>
    <w:rsid w:val="00B81AD3"/>
    <w:rsid w:val="00B82771"/>
    <w:rsid w:val="00B84FC0"/>
    <w:rsid w:val="00B85615"/>
    <w:rsid w:val="00B85C51"/>
    <w:rsid w:val="00B86F7C"/>
    <w:rsid w:val="00B86FB2"/>
    <w:rsid w:val="00B877FD"/>
    <w:rsid w:val="00B91EDF"/>
    <w:rsid w:val="00B93613"/>
    <w:rsid w:val="00B94494"/>
    <w:rsid w:val="00B95A2C"/>
    <w:rsid w:val="00B95FF9"/>
    <w:rsid w:val="00B96178"/>
    <w:rsid w:val="00B961E1"/>
    <w:rsid w:val="00BA0DED"/>
    <w:rsid w:val="00BA1736"/>
    <w:rsid w:val="00BA17B2"/>
    <w:rsid w:val="00BA20BB"/>
    <w:rsid w:val="00BA2A4C"/>
    <w:rsid w:val="00BA2DF0"/>
    <w:rsid w:val="00BA3428"/>
    <w:rsid w:val="00BA3777"/>
    <w:rsid w:val="00BA5AD2"/>
    <w:rsid w:val="00BA6828"/>
    <w:rsid w:val="00BA68B5"/>
    <w:rsid w:val="00BA6BBC"/>
    <w:rsid w:val="00BA7996"/>
    <w:rsid w:val="00BB0A5C"/>
    <w:rsid w:val="00BB0EDE"/>
    <w:rsid w:val="00BB4672"/>
    <w:rsid w:val="00BB5146"/>
    <w:rsid w:val="00BB53AB"/>
    <w:rsid w:val="00BB6AC7"/>
    <w:rsid w:val="00BB775B"/>
    <w:rsid w:val="00BB78B4"/>
    <w:rsid w:val="00BC1CD9"/>
    <w:rsid w:val="00BC2120"/>
    <w:rsid w:val="00BC24AD"/>
    <w:rsid w:val="00BC265D"/>
    <w:rsid w:val="00BC2EE1"/>
    <w:rsid w:val="00BC3D0B"/>
    <w:rsid w:val="00BC4FAE"/>
    <w:rsid w:val="00BC5171"/>
    <w:rsid w:val="00BC593F"/>
    <w:rsid w:val="00BC5D2C"/>
    <w:rsid w:val="00BC7F27"/>
    <w:rsid w:val="00BD11E2"/>
    <w:rsid w:val="00BD1436"/>
    <w:rsid w:val="00BD4199"/>
    <w:rsid w:val="00BD4346"/>
    <w:rsid w:val="00BD4F8E"/>
    <w:rsid w:val="00BD51EA"/>
    <w:rsid w:val="00BD6218"/>
    <w:rsid w:val="00BD621B"/>
    <w:rsid w:val="00BD6324"/>
    <w:rsid w:val="00BD6670"/>
    <w:rsid w:val="00BD6C12"/>
    <w:rsid w:val="00BD7745"/>
    <w:rsid w:val="00BE2EC5"/>
    <w:rsid w:val="00BE308C"/>
    <w:rsid w:val="00BE3467"/>
    <w:rsid w:val="00BE3476"/>
    <w:rsid w:val="00BE37B5"/>
    <w:rsid w:val="00BE3E36"/>
    <w:rsid w:val="00BE426E"/>
    <w:rsid w:val="00BE4493"/>
    <w:rsid w:val="00BE6291"/>
    <w:rsid w:val="00BE6E86"/>
    <w:rsid w:val="00BE7CBB"/>
    <w:rsid w:val="00BF0071"/>
    <w:rsid w:val="00BF0085"/>
    <w:rsid w:val="00BF09BF"/>
    <w:rsid w:val="00BF16B9"/>
    <w:rsid w:val="00BF3011"/>
    <w:rsid w:val="00BF4308"/>
    <w:rsid w:val="00BF6C08"/>
    <w:rsid w:val="00BF7A36"/>
    <w:rsid w:val="00BF7DF7"/>
    <w:rsid w:val="00C00040"/>
    <w:rsid w:val="00C008F2"/>
    <w:rsid w:val="00C02917"/>
    <w:rsid w:val="00C03F6A"/>
    <w:rsid w:val="00C046CF"/>
    <w:rsid w:val="00C05052"/>
    <w:rsid w:val="00C054FC"/>
    <w:rsid w:val="00C05A72"/>
    <w:rsid w:val="00C0761B"/>
    <w:rsid w:val="00C07E3B"/>
    <w:rsid w:val="00C102D5"/>
    <w:rsid w:val="00C109F3"/>
    <w:rsid w:val="00C12EF5"/>
    <w:rsid w:val="00C1353B"/>
    <w:rsid w:val="00C1376F"/>
    <w:rsid w:val="00C139B2"/>
    <w:rsid w:val="00C13F7A"/>
    <w:rsid w:val="00C167F4"/>
    <w:rsid w:val="00C17C75"/>
    <w:rsid w:val="00C17EB8"/>
    <w:rsid w:val="00C2059C"/>
    <w:rsid w:val="00C2088A"/>
    <w:rsid w:val="00C212A3"/>
    <w:rsid w:val="00C2188B"/>
    <w:rsid w:val="00C22EEB"/>
    <w:rsid w:val="00C24FAA"/>
    <w:rsid w:val="00C25C53"/>
    <w:rsid w:val="00C26333"/>
    <w:rsid w:val="00C267D4"/>
    <w:rsid w:val="00C274A9"/>
    <w:rsid w:val="00C30059"/>
    <w:rsid w:val="00C30738"/>
    <w:rsid w:val="00C30BAF"/>
    <w:rsid w:val="00C324AD"/>
    <w:rsid w:val="00C32A0B"/>
    <w:rsid w:val="00C331C0"/>
    <w:rsid w:val="00C33984"/>
    <w:rsid w:val="00C34C88"/>
    <w:rsid w:val="00C34F33"/>
    <w:rsid w:val="00C34FE6"/>
    <w:rsid w:val="00C36D2B"/>
    <w:rsid w:val="00C37818"/>
    <w:rsid w:val="00C402AE"/>
    <w:rsid w:val="00C41149"/>
    <w:rsid w:val="00C418F8"/>
    <w:rsid w:val="00C4196D"/>
    <w:rsid w:val="00C41C63"/>
    <w:rsid w:val="00C42BA0"/>
    <w:rsid w:val="00C45B47"/>
    <w:rsid w:val="00C45E86"/>
    <w:rsid w:val="00C460AB"/>
    <w:rsid w:val="00C46429"/>
    <w:rsid w:val="00C465FC"/>
    <w:rsid w:val="00C4693C"/>
    <w:rsid w:val="00C46BC0"/>
    <w:rsid w:val="00C46C55"/>
    <w:rsid w:val="00C47F72"/>
    <w:rsid w:val="00C502FE"/>
    <w:rsid w:val="00C5230B"/>
    <w:rsid w:val="00C52CBE"/>
    <w:rsid w:val="00C53616"/>
    <w:rsid w:val="00C5382C"/>
    <w:rsid w:val="00C53985"/>
    <w:rsid w:val="00C53E4D"/>
    <w:rsid w:val="00C55B3F"/>
    <w:rsid w:val="00C55C7E"/>
    <w:rsid w:val="00C560EB"/>
    <w:rsid w:val="00C60D88"/>
    <w:rsid w:val="00C61775"/>
    <w:rsid w:val="00C6260A"/>
    <w:rsid w:val="00C627E5"/>
    <w:rsid w:val="00C62943"/>
    <w:rsid w:val="00C635A2"/>
    <w:rsid w:val="00C6405C"/>
    <w:rsid w:val="00C647D4"/>
    <w:rsid w:val="00C65F32"/>
    <w:rsid w:val="00C70BD6"/>
    <w:rsid w:val="00C71891"/>
    <w:rsid w:val="00C71EA6"/>
    <w:rsid w:val="00C71F87"/>
    <w:rsid w:val="00C721ED"/>
    <w:rsid w:val="00C72710"/>
    <w:rsid w:val="00C72E9B"/>
    <w:rsid w:val="00C74757"/>
    <w:rsid w:val="00C76C8F"/>
    <w:rsid w:val="00C771B7"/>
    <w:rsid w:val="00C77E65"/>
    <w:rsid w:val="00C80CBE"/>
    <w:rsid w:val="00C810CF"/>
    <w:rsid w:val="00C82669"/>
    <w:rsid w:val="00C83DD6"/>
    <w:rsid w:val="00C84123"/>
    <w:rsid w:val="00C850DB"/>
    <w:rsid w:val="00C854FE"/>
    <w:rsid w:val="00C85E03"/>
    <w:rsid w:val="00C93501"/>
    <w:rsid w:val="00C93745"/>
    <w:rsid w:val="00C93CD4"/>
    <w:rsid w:val="00C9485B"/>
    <w:rsid w:val="00C94B35"/>
    <w:rsid w:val="00C96539"/>
    <w:rsid w:val="00C973AA"/>
    <w:rsid w:val="00C97488"/>
    <w:rsid w:val="00CA3BB1"/>
    <w:rsid w:val="00CA3D22"/>
    <w:rsid w:val="00CA3EF9"/>
    <w:rsid w:val="00CA3F6F"/>
    <w:rsid w:val="00CA4287"/>
    <w:rsid w:val="00CA456C"/>
    <w:rsid w:val="00CA46D7"/>
    <w:rsid w:val="00CA5E28"/>
    <w:rsid w:val="00CA611C"/>
    <w:rsid w:val="00CA6CB9"/>
    <w:rsid w:val="00CA794B"/>
    <w:rsid w:val="00CB1074"/>
    <w:rsid w:val="00CB1A9B"/>
    <w:rsid w:val="00CB2AB4"/>
    <w:rsid w:val="00CB39AF"/>
    <w:rsid w:val="00CB5204"/>
    <w:rsid w:val="00CB530B"/>
    <w:rsid w:val="00CB54EC"/>
    <w:rsid w:val="00CB5642"/>
    <w:rsid w:val="00CB6F11"/>
    <w:rsid w:val="00CB7F98"/>
    <w:rsid w:val="00CC0325"/>
    <w:rsid w:val="00CC11CE"/>
    <w:rsid w:val="00CC20E9"/>
    <w:rsid w:val="00CC22EA"/>
    <w:rsid w:val="00CC3F6C"/>
    <w:rsid w:val="00CC6606"/>
    <w:rsid w:val="00CC69B3"/>
    <w:rsid w:val="00CC7120"/>
    <w:rsid w:val="00CC7199"/>
    <w:rsid w:val="00CC781D"/>
    <w:rsid w:val="00CD0271"/>
    <w:rsid w:val="00CD073E"/>
    <w:rsid w:val="00CD2DD0"/>
    <w:rsid w:val="00CD36B0"/>
    <w:rsid w:val="00CD38B1"/>
    <w:rsid w:val="00CD490C"/>
    <w:rsid w:val="00CD59B6"/>
    <w:rsid w:val="00CD62A9"/>
    <w:rsid w:val="00CE02D7"/>
    <w:rsid w:val="00CE166A"/>
    <w:rsid w:val="00CE27A2"/>
    <w:rsid w:val="00CE4B57"/>
    <w:rsid w:val="00CE5E60"/>
    <w:rsid w:val="00CE6219"/>
    <w:rsid w:val="00CE688B"/>
    <w:rsid w:val="00CE6C19"/>
    <w:rsid w:val="00CE79D2"/>
    <w:rsid w:val="00CF03D3"/>
    <w:rsid w:val="00CF0C3C"/>
    <w:rsid w:val="00CF1A89"/>
    <w:rsid w:val="00CF2D99"/>
    <w:rsid w:val="00CF4BD6"/>
    <w:rsid w:val="00CF4C52"/>
    <w:rsid w:val="00CF4CD7"/>
    <w:rsid w:val="00CF4DE4"/>
    <w:rsid w:val="00CF5C9C"/>
    <w:rsid w:val="00CF651E"/>
    <w:rsid w:val="00CF76E0"/>
    <w:rsid w:val="00D02418"/>
    <w:rsid w:val="00D044D8"/>
    <w:rsid w:val="00D04850"/>
    <w:rsid w:val="00D0626D"/>
    <w:rsid w:val="00D07233"/>
    <w:rsid w:val="00D11E95"/>
    <w:rsid w:val="00D11F61"/>
    <w:rsid w:val="00D12335"/>
    <w:rsid w:val="00D12A20"/>
    <w:rsid w:val="00D12C86"/>
    <w:rsid w:val="00D1310F"/>
    <w:rsid w:val="00D13199"/>
    <w:rsid w:val="00D1369E"/>
    <w:rsid w:val="00D14D1B"/>
    <w:rsid w:val="00D1622A"/>
    <w:rsid w:val="00D16CAC"/>
    <w:rsid w:val="00D1729A"/>
    <w:rsid w:val="00D17621"/>
    <w:rsid w:val="00D1781A"/>
    <w:rsid w:val="00D17F65"/>
    <w:rsid w:val="00D20AD0"/>
    <w:rsid w:val="00D20F1D"/>
    <w:rsid w:val="00D22946"/>
    <w:rsid w:val="00D241F7"/>
    <w:rsid w:val="00D24EAA"/>
    <w:rsid w:val="00D25968"/>
    <w:rsid w:val="00D2685D"/>
    <w:rsid w:val="00D26AA4"/>
    <w:rsid w:val="00D2770C"/>
    <w:rsid w:val="00D30251"/>
    <w:rsid w:val="00D309F5"/>
    <w:rsid w:val="00D31883"/>
    <w:rsid w:val="00D31889"/>
    <w:rsid w:val="00D3332A"/>
    <w:rsid w:val="00D3422D"/>
    <w:rsid w:val="00D3459F"/>
    <w:rsid w:val="00D348E8"/>
    <w:rsid w:val="00D34D12"/>
    <w:rsid w:val="00D35BDC"/>
    <w:rsid w:val="00D35C28"/>
    <w:rsid w:val="00D36C75"/>
    <w:rsid w:val="00D40B36"/>
    <w:rsid w:val="00D40F05"/>
    <w:rsid w:val="00D4155B"/>
    <w:rsid w:val="00D417D3"/>
    <w:rsid w:val="00D41AA0"/>
    <w:rsid w:val="00D41ADA"/>
    <w:rsid w:val="00D41BD9"/>
    <w:rsid w:val="00D42DBC"/>
    <w:rsid w:val="00D438C8"/>
    <w:rsid w:val="00D43D9D"/>
    <w:rsid w:val="00D440F7"/>
    <w:rsid w:val="00D444DD"/>
    <w:rsid w:val="00D44C5D"/>
    <w:rsid w:val="00D44C94"/>
    <w:rsid w:val="00D45E12"/>
    <w:rsid w:val="00D468FE"/>
    <w:rsid w:val="00D46E34"/>
    <w:rsid w:val="00D470D1"/>
    <w:rsid w:val="00D476A2"/>
    <w:rsid w:val="00D52378"/>
    <w:rsid w:val="00D52813"/>
    <w:rsid w:val="00D52DD0"/>
    <w:rsid w:val="00D531DD"/>
    <w:rsid w:val="00D535F8"/>
    <w:rsid w:val="00D54065"/>
    <w:rsid w:val="00D5460F"/>
    <w:rsid w:val="00D54F68"/>
    <w:rsid w:val="00D55D77"/>
    <w:rsid w:val="00D568BB"/>
    <w:rsid w:val="00D61930"/>
    <w:rsid w:val="00D63A9C"/>
    <w:rsid w:val="00D64C86"/>
    <w:rsid w:val="00D66614"/>
    <w:rsid w:val="00D66647"/>
    <w:rsid w:val="00D6795A"/>
    <w:rsid w:val="00D70DF0"/>
    <w:rsid w:val="00D73700"/>
    <w:rsid w:val="00D747B4"/>
    <w:rsid w:val="00D74E3D"/>
    <w:rsid w:val="00D7551E"/>
    <w:rsid w:val="00D766C4"/>
    <w:rsid w:val="00D77914"/>
    <w:rsid w:val="00D7793C"/>
    <w:rsid w:val="00D802D1"/>
    <w:rsid w:val="00D80CC5"/>
    <w:rsid w:val="00D81078"/>
    <w:rsid w:val="00D81137"/>
    <w:rsid w:val="00D817A2"/>
    <w:rsid w:val="00D81A36"/>
    <w:rsid w:val="00D82D57"/>
    <w:rsid w:val="00D83DEF"/>
    <w:rsid w:val="00D84246"/>
    <w:rsid w:val="00D84DFA"/>
    <w:rsid w:val="00D856B3"/>
    <w:rsid w:val="00D858FD"/>
    <w:rsid w:val="00D85AF9"/>
    <w:rsid w:val="00D861B8"/>
    <w:rsid w:val="00D8640E"/>
    <w:rsid w:val="00D8698A"/>
    <w:rsid w:val="00D86E5E"/>
    <w:rsid w:val="00D87E0E"/>
    <w:rsid w:val="00D9062D"/>
    <w:rsid w:val="00D93F34"/>
    <w:rsid w:val="00D9416D"/>
    <w:rsid w:val="00D9460F"/>
    <w:rsid w:val="00D94AE4"/>
    <w:rsid w:val="00D95C9E"/>
    <w:rsid w:val="00D95FAF"/>
    <w:rsid w:val="00D96506"/>
    <w:rsid w:val="00D968DA"/>
    <w:rsid w:val="00D97382"/>
    <w:rsid w:val="00D97406"/>
    <w:rsid w:val="00D97AC1"/>
    <w:rsid w:val="00DA0B02"/>
    <w:rsid w:val="00DA1550"/>
    <w:rsid w:val="00DA16D1"/>
    <w:rsid w:val="00DA17AB"/>
    <w:rsid w:val="00DA1F89"/>
    <w:rsid w:val="00DA4142"/>
    <w:rsid w:val="00DA418A"/>
    <w:rsid w:val="00DA4278"/>
    <w:rsid w:val="00DA471A"/>
    <w:rsid w:val="00DA4EB5"/>
    <w:rsid w:val="00DA52B5"/>
    <w:rsid w:val="00DA546A"/>
    <w:rsid w:val="00DA5F34"/>
    <w:rsid w:val="00DA7037"/>
    <w:rsid w:val="00DB0058"/>
    <w:rsid w:val="00DB07C0"/>
    <w:rsid w:val="00DB1391"/>
    <w:rsid w:val="00DB16D0"/>
    <w:rsid w:val="00DB1A75"/>
    <w:rsid w:val="00DB1FC1"/>
    <w:rsid w:val="00DB246B"/>
    <w:rsid w:val="00DB378A"/>
    <w:rsid w:val="00DB3852"/>
    <w:rsid w:val="00DB38A4"/>
    <w:rsid w:val="00DB47AF"/>
    <w:rsid w:val="00DB5499"/>
    <w:rsid w:val="00DB7FEA"/>
    <w:rsid w:val="00DC0733"/>
    <w:rsid w:val="00DC07D6"/>
    <w:rsid w:val="00DC0C19"/>
    <w:rsid w:val="00DC0DF2"/>
    <w:rsid w:val="00DC121A"/>
    <w:rsid w:val="00DC18C0"/>
    <w:rsid w:val="00DC1D4D"/>
    <w:rsid w:val="00DC2289"/>
    <w:rsid w:val="00DC3B1D"/>
    <w:rsid w:val="00DC558E"/>
    <w:rsid w:val="00DC5BAB"/>
    <w:rsid w:val="00DC7801"/>
    <w:rsid w:val="00DC7A85"/>
    <w:rsid w:val="00DC7E36"/>
    <w:rsid w:val="00DD0224"/>
    <w:rsid w:val="00DD07C7"/>
    <w:rsid w:val="00DD0983"/>
    <w:rsid w:val="00DD0C38"/>
    <w:rsid w:val="00DD0E68"/>
    <w:rsid w:val="00DD3872"/>
    <w:rsid w:val="00DD457C"/>
    <w:rsid w:val="00DD4B18"/>
    <w:rsid w:val="00DD4CA8"/>
    <w:rsid w:val="00DD5633"/>
    <w:rsid w:val="00DD6534"/>
    <w:rsid w:val="00DD6F49"/>
    <w:rsid w:val="00DD71F4"/>
    <w:rsid w:val="00DD73E1"/>
    <w:rsid w:val="00DD740F"/>
    <w:rsid w:val="00DE0A73"/>
    <w:rsid w:val="00DE0B54"/>
    <w:rsid w:val="00DE2661"/>
    <w:rsid w:val="00DE315A"/>
    <w:rsid w:val="00DE3663"/>
    <w:rsid w:val="00DE36DC"/>
    <w:rsid w:val="00DE4759"/>
    <w:rsid w:val="00DE5F5E"/>
    <w:rsid w:val="00DE6FAD"/>
    <w:rsid w:val="00DE752F"/>
    <w:rsid w:val="00DE77E0"/>
    <w:rsid w:val="00DF0668"/>
    <w:rsid w:val="00DF18E1"/>
    <w:rsid w:val="00DF1A01"/>
    <w:rsid w:val="00DF217E"/>
    <w:rsid w:val="00DF27B4"/>
    <w:rsid w:val="00DF27E4"/>
    <w:rsid w:val="00DF471D"/>
    <w:rsid w:val="00DF48AE"/>
    <w:rsid w:val="00DF5B0B"/>
    <w:rsid w:val="00DF7178"/>
    <w:rsid w:val="00E0045C"/>
    <w:rsid w:val="00E0354F"/>
    <w:rsid w:val="00E04132"/>
    <w:rsid w:val="00E0415C"/>
    <w:rsid w:val="00E048C8"/>
    <w:rsid w:val="00E05A8A"/>
    <w:rsid w:val="00E068C3"/>
    <w:rsid w:val="00E07DED"/>
    <w:rsid w:val="00E07E1D"/>
    <w:rsid w:val="00E106A3"/>
    <w:rsid w:val="00E10868"/>
    <w:rsid w:val="00E110BC"/>
    <w:rsid w:val="00E118A7"/>
    <w:rsid w:val="00E122CA"/>
    <w:rsid w:val="00E126F0"/>
    <w:rsid w:val="00E1310C"/>
    <w:rsid w:val="00E13A03"/>
    <w:rsid w:val="00E1557F"/>
    <w:rsid w:val="00E15F08"/>
    <w:rsid w:val="00E16F96"/>
    <w:rsid w:val="00E220C0"/>
    <w:rsid w:val="00E2217B"/>
    <w:rsid w:val="00E22277"/>
    <w:rsid w:val="00E22B5D"/>
    <w:rsid w:val="00E240E1"/>
    <w:rsid w:val="00E25015"/>
    <w:rsid w:val="00E3077D"/>
    <w:rsid w:val="00E3096D"/>
    <w:rsid w:val="00E30EE4"/>
    <w:rsid w:val="00E325BD"/>
    <w:rsid w:val="00E3310E"/>
    <w:rsid w:val="00E3314D"/>
    <w:rsid w:val="00E33F58"/>
    <w:rsid w:val="00E35250"/>
    <w:rsid w:val="00E36041"/>
    <w:rsid w:val="00E36727"/>
    <w:rsid w:val="00E3682A"/>
    <w:rsid w:val="00E37150"/>
    <w:rsid w:val="00E406A0"/>
    <w:rsid w:val="00E40BAE"/>
    <w:rsid w:val="00E41A61"/>
    <w:rsid w:val="00E41C8C"/>
    <w:rsid w:val="00E41F05"/>
    <w:rsid w:val="00E42BE0"/>
    <w:rsid w:val="00E43837"/>
    <w:rsid w:val="00E439FF"/>
    <w:rsid w:val="00E43A2E"/>
    <w:rsid w:val="00E4414C"/>
    <w:rsid w:val="00E44C9D"/>
    <w:rsid w:val="00E45705"/>
    <w:rsid w:val="00E45F25"/>
    <w:rsid w:val="00E46E80"/>
    <w:rsid w:val="00E506FB"/>
    <w:rsid w:val="00E51578"/>
    <w:rsid w:val="00E51775"/>
    <w:rsid w:val="00E51C6F"/>
    <w:rsid w:val="00E5207C"/>
    <w:rsid w:val="00E54042"/>
    <w:rsid w:val="00E542BA"/>
    <w:rsid w:val="00E5519A"/>
    <w:rsid w:val="00E553AD"/>
    <w:rsid w:val="00E5598C"/>
    <w:rsid w:val="00E56C9B"/>
    <w:rsid w:val="00E5707C"/>
    <w:rsid w:val="00E57193"/>
    <w:rsid w:val="00E5743D"/>
    <w:rsid w:val="00E57B42"/>
    <w:rsid w:val="00E6169B"/>
    <w:rsid w:val="00E623EA"/>
    <w:rsid w:val="00E6354D"/>
    <w:rsid w:val="00E63795"/>
    <w:rsid w:val="00E6401E"/>
    <w:rsid w:val="00E6507F"/>
    <w:rsid w:val="00E650B7"/>
    <w:rsid w:val="00E652DC"/>
    <w:rsid w:val="00E654E0"/>
    <w:rsid w:val="00E6568F"/>
    <w:rsid w:val="00E65695"/>
    <w:rsid w:val="00E667A5"/>
    <w:rsid w:val="00E70234"/>
    <w:rsid w:val="00E7093A"/>
    <w:rsid w:val="00E71694"/>
    <w:rsid w:val="00E7218A"/>
    <w:rsid w:val="00E7308E"/>
    <w:rsid w:val="00E73718"/>
    <w:rsid w:val="00E7377B"/>
    <w:rsid w:val="00E740BB"/>
    <w:rsid w:val="00E744D7"/>
    <w:rsid w:val="00E748F9"/>
    <w:rsid w:val="00E749EB"/>
    <w:rsid w:val="00E804D1"/>
    <w:rsid w:val="00E82519"/>
    <w:rsid w:val="00E8280D"/>
    <w:rsid w:val="00E83598"/>
    <w:rsid w:val="00E83DD9"/>
    <w:rsid w:val="00E840EF"/>
    <w:rsid w:val="00E84E05"/>
    <w:rsid w:val="00E84F16"/>
    <w:rsid w:val="00E85001"/>
    <w:rsid w:val="00E85D1D"/>
    <w:rsid w:val="00E86EA9"/>
    <w:rsid w:val="00E8712C"/>
    <w:rsid w:val="00E900C2"/>
    <w:rsid w:val="00E907DA"/>
    <w:rsid w:val="00E908C3"/>
    <w:rsid w:val="00E90C80"/>
    <w:rsid w:val="00E9166C"/>
    <w:rsid w:val="00E91EA6"/>
    <w:rsid w:val="00E92C72"/>
    <w:rsid w:val="00E92EDA"/>
    <w:rsid w:val="00E93627"/>
    <w:rsid w:val="00E93732"/>
    <w:rsid w:val="00E93853"/>
    <w:rsid w:val="00E964D7"/>
    <w:rsid w:val="00E96E82"/>
    <w:rsid w:val="00E9787E"/>
    <w:rsid w:val="00E97FE0"/>
    <w:rsid w:val="00EA0D92"/>
    <w:rsid w:val="00EA0EC2"/>
    <w:rsid w:val="00EA3275"/>
    <w:rsid w:val="00EA4060"/>
    <w:rsid w:val="00EA4526"/>
    <w:rsid w:val="00EA4973"/>
    <w:rsid w:val="00EA53CC"/>
    <w:rsid w:val="00EA5CF8"/>
    <w:rsid w:val="00EA5EAC"/>
    <w:rsid w:val="00EA78BE"/>
    <w:rsid w:val="00EA7D37"/>
    <w:rsid w:val="00EB17CB"/>
    <w:rsid w:val="00EB2748"/>
    <w:rsid w:val="00EB2831"/>
    <w:rsid w:val="00EB34A4"/>
    <w:rsid w:val="00EB358A"/>
    <w:rsid w:val="00EB3856"/>
    <w:rsid w:val="00EB42B0"/>
    <w:rsid w:val="00EB4AEC"/>
    <w:rsid w:val="00EB5528"/>
    <w:rsid w:val="00EB643F"/>
    <w:rsid w:val="00EB73B9"/>
    <w:rsid w:val="00EB7C0E"/>
    <w:rsid w:val="00EB7C18"/>
    <w:rsid w:val="00EB7C97"/>
    <w:rsid w:val="00EC0046"/>
    <w:rsid w:val="00EC0777"/>
    <w:rsid w:val="00EC0C47"/>
    <w:rsid w:val="00EC14C1"/>
    <w:rsid w:val="00EC163D"/>
    <w:rsid w:val="00EC2336"/>
    <w:rsid w:val="00EC23AA"/>
    <w:rsid w:val="00EC2E8E"/>
    <w:rsid w:val="00EC4FC9"/>
    <w:rsid w:val="00EC5095"/>
    <w:rsid w:val="00EC751A"/>
    <w:rsid w:val="00EC75C8"/>
    <w:rsid w:val="00EC7ED9"/>
    <w:rsid w:val="00ED2BC0"/>
    <w:rsid w:val="00ED354D"/>
    <w:rsid w:val="00ED3850"/>
    <w:rsid w:val="00ED46AF"/>
    <w:rsid w:val="00ED5720"/>
    <w:rsid w:val="00ED58EF"/>
    <w:rsid w:val="00ED5BCA"/>
    <w:rsid w:val="00ED623A"/>
    <w:rsid w:val="00ED65B7"/>
    <w:rsid w:val="00ED6D30"/>
    <w:rsid w:val="00EE015F"/>
    <w:rsid w:val="00EE0219"/>
    <w:rsid w:val="00EE07D0"/>
    <w:rsid w:val="00EE0B73"/>
    <w:rsid w:val="00EE13B6"/>
    <w:rsid w:val="00EE3B02"/>
    <w:rsid w:val="00EE3CC3"/>
    <w:rsid w:val="00EE3DA7"/>
    <w:rsid w:val="00EE4475"/>
    <w:rsid w:val="00EE48D7"/>
    <w:rsid w:val="00EE5CE9"/>
    <w:rsid w:val="00EE5F7E"/>
    <w:rsid w:val="00EE6421"/>
    <w:rsid w:val="00EE65BA"/>
    <w:rsid w:val="00EE7AA8"/>
    <w:rsid w:val="00EF0B04"/>
    <w:rsid w:val="00EF1924"/>
    <w:rsid w:val="00EF2E77"/>
    <w:rsid w:val="00EF3264"/>
    <w:rsid w:val="00EF3A58"/>
    <w:rsid w:val="00EF4507"/>
    <w:rsid w:val="00EF4670"/>
    <w:rsid w:val="00EF62A7"/>
    <w:rsid w:val="00EF6914"/>
    <w:rsid w:val="00EF6C3A"/>
    <w:rsid w:val="00EF6D0F"/>
    <w:rsid w:val="00EF7AB1"/>
    <w:rsid w:val="00F002DF"/>
    <w:rsid w:val="00F00F83"/>
    <w:rsid w:val="00F012B7"/>
    <w:rsid w:val="00F021F5"/>
    <w:rsid w:val="00F024B1"/>
    <w:rsid w:val="00F02790"/>
    <w:rsid w:val="00F033E8"/>
    <w:rsid w:val="00F0366A"/>
    <w:rsid w:val="00F05E72"/>
    <w:rsid w:val="00F05E82"/>
    <w:rsid w:val="00F07117"/>
    <w:rsid w:val="00F07DFB"/>
    <w:rsid w:val="00F10132"/>
    <w:rsid w:val="00F10159"/>
    <w:rsid w:val="00F111D5"/>
    <w:rsid w:val="00F112B9"/>
    <w:rsid w:val="00F11668"/>
    <w:rsid w:val="00F11FE8"/>
    <w:rsid w:val="00F146C8"/>
    <w:rsid w:val="00F14785"/>
    <w:rsid w:val="00F15333"/>
    <w:rsid w:val="00F1544E"/>
    <w:rsid w:val="00F15E94"/>
    <w:rsid w:val="00F16545"/>
    <w:rsid w:val="00F200AE"/>
    <w:rsid w:val="00F20ABD"/>
    <w:rsid w:val="00F217F6"/>
    <w:rsid w:val="00F21EE3"/>
    <w:rsid w:val="00F22177"/>
    <w:rsid w:val="00F22F8B"/>
    <w:rsid w:val="00F23F15"/>
    <w:rsid w:val="00F2460C"/>
    <w:rsid w:val="00F2592E"/>
    <w:rsid w:val="00F25FA1"/>
    <w:rsid w:val="00F26937"/>
    <w:rsid w:val="00F26B4E"/>
    <w:rsid w:val="00F275AB"/>
    <w:rsid w:val="00F27D1E"/>
    <w:rsid w:val="00F3025B"/>
    <w:rsid w:val="00F31464"/>
    <w:rsid w:val="00F31D9A"/>
    <w:rsid w:val="00F3339A"/>
    <w:rsid w:val="00F33856"/>
    <w:rsid w:val="00F33BF6"/>
    <w:rsid w:val="00F34959"/>
    <w:rsid w:val="00F34A7B"/>
    <w:rsid w:val="00F35613"/>
    <w:rsid w:val="00F36028"/>
    <w:rsid w:val="00F37157"/>
    <w:rsid w:val="00F3763A"/>
    <w:rsid w:val="00F37A90"/>
    <w:rsid w:val="00F4035B"/>
    <w:rsid w:val="00F41D26"/>
    <w:rsid w:val="00F422D4"/>
    <w:rsid w:val="00F43BB8"/>
    <w:rsid w:val="00F45268"/>
    <w:rsid w:val="00F469BF"/>
    <w:rsid w:val="00F46D8B"/>
    <w:rsid w:val="00F476CA"/>
    <w:rsid w:val="00F47798"/>
    <w:rsid w:val="00F511EA"/>
    <w:rsid w:val="00F515CC"/>
    <w:rsid w:val="00F52B63"/>
    <w:rsid w:val="00F53A92"/>
    <w:rsid w:val="00F53DDE"/>
    <w:rsid w:val="00F547E1"/>
    <w:rsid w:val="00F557E1"/>
    <w:rsid w:val="00F55AE6"/>
    <w:rsid w:val="00F566E6"/>
    <w:rsid w:val="00F567E4"/>
    <w:rsid w:val="00F60546"/>
    <w:rsid w:val="00F610D1"/>
    <w:rsid w:val="00F62312"/>
    <w:rsid w:val="00F62ACD"/>
    <w:rsid w:val="00F63511"/>
    <w:rsid w:val="00F6546E"/>
    <w:rsid w:val="00F662BC"/>
    <w:rsid w:val="00F67173"/>
    <w:rsid w:val="00F6727A"/>
    <w:rsid w:val="00F67DAC"/>
    <w:rsid w:val="00F70717"/>
    <w:rsid w:val="00F71E89"/>
    <w:rsid w:val="00F73953"/>
    <w:rsid w:val="00F739FA"/>
    <w:rsid w:val="00F74A50"/>
    <w:rsid w:val="00F75460"/>
    <w:rsid w:val="00F75C17"/>
    <w:rsid w:val="00F7631E"/>
    <w:rsid w:val="00F76623"/>
    <w:rsid w:val="00F819FC"/>
    <w:rsid w:val="00F824B6"/>
    <w:rsid w:val="00F82A46"/>
    <w:rsid w:val="00F82E1C"/>
    <w:rsid w:val="00F83610"/>
    <w:rsid w:val="00F85760"/>
    <w:rsid w:val="00F85CEB"/>
    <w:rsid w:val="00F86615"/>
    <w:rsid w:val="00F87167"/>
    <w:rsid w:val="00F916F1"/>
    <w:rsid w:val="00F91CA3"/>
    <w:rsid w:val="00F9252C"/>
    <w:rsid w:val="00F9327D"/>
    <w:rsid w:val="00F93C71"/>
    <w:rsid w:val="00F941B2"/>
    <w:rsid w:val="00F94D35"/>
    <w:rsid w:val="00F9570A"/>
    <w:rsid w:val="00F958CC"/>
    <w:rsid w:val="00F95BB9"/>
    <w:rsid w:val="00F96845"/>
    <w:rsid w:val="00F96A72"/>
    <w:rsid w:val="00F96D08"/>
    <w:rsid w:val="00F96D55"/>
    <w:rsid w:val="00FA0562"/>
    <w:rsid w:val="00FA08F2"/>
    <w:rsid w:val="00FA0E2D"/>
    <w:rsid w:val="00FA1B22"/>
    <w:rsid w:val="00FA1B4A"/>
    <w:rsid w:val="00FA1F80"/>
    <w:rsid w:val="00FA279F"/>
    <w:rsid w:val="00FA36BC"/>
    <w:rsid w:val="00FA3849"/>
    <w:rsid w:val="00FA4E34"/>
    <w:rsid w:val="00FA5616"/>
    <w:rsid w:val="00FA594A"/>
    <w:rsid w:val="00FA5E35"/>
    <w:rsid w:val="00FA610A"/>
    <w:rsid w:val="00FA6120"/>
    <w:rsid w:val="00FA6312"/>
    <w:rsid w:val="00FA753A"/>
    <w:rsid w:val="00FB04AE"/>
    <w:rsid w:val="00FB0934"/>
    <w:rsid w:val="00FB26ED"/>
    <w:rsid w:val="00FB3A0D"/>
    <w:rsid w:val="00FB4188"/>
    <w:rsid w:val="00FB4691"/>
    <w:rsid w:val="00FB4961"/>
    <w:rsid w:val="00FB4BE3"/>
    <w:rsid w:val="00FB4C3F"/>
    <w:rsid w:val="00FB549F"/>
    <w:rsid w:val="00FB66A8"/>
    <w:rsid w:val="00FB6EFB"/>
    <w:rsid w:val="00FB79A9"/>
    <w:rsid w:val="00FB79AC"/>
    <w:rsid w:val="00FC1C59"/>
    <w:rsid w:val="00FC1F9C"/>
    <w:rsid w:val="00FC22F9"/>
    <w:rsid w:val="00FC31BE"/>
    <w:rsid w:val="00FC37D7"/>
    <w:rsid w:val="00FC42DF"/>
    <w:rsid w:val="00FC42FB"/>
    <w:rsid w:val="00FC44CE"/>
    <w:rsid w:val="00FC5138"/>
    <w:rsid w:val="00FC6E28"/>
    <w:rsid w:val="00FD0E0B"/>
    <w:rsid w:val="00FD16E7"/>
    <w:rsid w:val="00FD3F96"/>
    <w:rsid w:val="00FD664B"/>
    <w:rsid w:val="00FD68DD"/>
    <w:rsid w:val="00FD6C01"/>
    <w:rsid w:val="00FD7516"/>
    <w:rsid w:val="00FD7AFD"/>
    <w:rsid w:val="00FE060B"/>
    <w:rsid w:val="00FE193A"/>
    <w:rsid w:val="00FE1E4F"/>
    <w:rsid w:val="00FE2F25"/>
    <w:rsid w:val="00FE38BE"/>
    <w:rsid w:val="00FE3D6C"/>
    <w:rsid w:val="00FE3E45"/>
    <w:rsid w:val="00FE45DC"/>
    <w:rsid w:val="00FE482A"/>
    <w:rsid w:val="00FE5190"/>
    <w:rsid w:val="00FE666D"/>
    <w:rsid w:val="00FE6C2F"/>
    <w:rsid w:val="00FE7288"/>
    <w:rsid w:val="00FE7F37"/>
    <w:rsid w:val="00FF0638"/>
    <w:rsid w:val="00FF088F"/>
    <w:rsid w:val="00FF0D1A"/>
    <w:rsid w:val="00FF22F7"/>
    <w:rsid w:val="00FF29CE"/>
    <w:rsid w:val="00FF2FED"/>
    <w:rsid w:val="00FF5589"/>
    <w:rsid w:val="00FF5980"/>
    <w:rsid w:val="00FF5FCD"/>
    <w:rsid w:val="00FF6E1D"/>
    <w:rsid w:val="00FF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4:docId w14:val="4A91887B"/>
  <w15:docId w15:val="{51F4EFE5-095A-46DA-A63B-6046BD73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047"/>
    <w:pPr>
      <w:spacing w:line="360" w:lineRule="atLeast"/>
      <w:jc w:val="both"/>
    </w:pPr>
    <w:rPr>
      <w:sz w:val="28"/>
    </w:rPr>
  </w:style>
  <w:style w:type="paragraph" w:styleId="1">
    <w:name w:val="heading 1"/>
    <w:basedOn w:val="a"/>
    <w:link w:val="10"/>
    <w:uiPriority w:val="9"/>
    <w:qFormat/>
    <w:rsid w:val="001A5D66"/>
    <w:pPr>
      <w:spacing w:before="100" w:beforeAutospacing="1" w:after="100" w:afterAutospacing="1" w:line="240" w:lineRule="auto"/>
      <w:jc w:val="left"/>
      <w:outlineLvl w:val="0"/>
    </w:pPr>
    <w:rPr>
      <w:rFonts w:ascii="Times New Roman" w:hAnsi="Times New Roman"/>
      <w:b/>
      <w:bCs/>
      <w:kern w:val="36"/>
      <w:sz w:val="48"/>
      <w:szCs w:val="48"/>
    </w:rPr>
  </w:style>
  <w:style w:type="paragraph" w:styleId="2">
    <w:name w:val="heading 2"/>
    <w:basedOn w:val="a"/>
    <w:link w:val="20"/>
    <w:uiPriority w:val="9"/>
    <w:qFormat/>
    <w:rsid w:val="001A5D66"/>
    <w:pPr>
      <w:spacing w:before="100" w:beforeAutospacing="1" w:after="100" w:afterAutospacing="1" w:line="240" w:lineRule="auto"/>
      <w:jc w:val="left"/>
      <w:outlineLvl w:val="1"/>
    </w:pPr>
    <w:rPr>
      <w:rFonts w:ascii="Times New Roman" w:hAnsi="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1E03"/>
    <w:pPr>
      <w:tabs>
        <w:tab w:val="center" w:pos="4153"/>
        <w:tab w:val="right" w:pos="8306"/>
      </w:tabs>
    </w:pPr>
  </w:style>
  <w:style w:type="paragraph" w:styleId="a5">
    <w:name w:val="footer"/>
    <w:basedOn w:val="a"/>
    <w:link w:val="a6"/>
    <w:uiPriority w:val="99"/>
    <w:rsid w:val="00461E03"/>
    <w:pPr>
      <w:tabs>
        <w:tab w:val="center" w:pos="4153"/>
        <w:tab w:val="right" w:pos="8306"/>
      </w:tabs>
    </w:pPr>
  </w:style>
  <w:style w:type="character" w:styleId="a7">
    <w:name w:val="page number"/>
    <w:basedOn w:val="a0"/>
    <w:rsid w:val="00461E03"/>
  </w:style>
  <w:style w:type="paragraph" w:styleId="a8">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unhideWhenUsed/>
    <w:qFormat/>
    <w:rsid w:val="00E964D7"/>
    <w:pPr>
      <w:spacing w:before="100" w:beforeAutospacing="1" w:after="100" w:afterAutospacing="1" w:line="240" w:lineRule="auto"/>
      <w:jc w:val="left"/>
    </w:pPr>
    <w:rPr>
      <w:rFonts w:ascii="Times New Roman" w:hAnsi="Times New Roman"/>
      <w:sz w:val="24"/>
      <w:szCs w:val="24"/>
    </w:rPr>
  </w:style>
  <w:style w:type="character" w:styleId="a9">
    <w:name w:val="Hyperlink"/>
    <w:basedOn w:val="a0"/>
    <w:uiPriority w:val="99"/>
    <w:unhideWhenUsed/>
    <w:rsid w:val="00E964D7"/>
    <w:rPr>
      <w:color w:val="0000FF"/>
      <w:u w:val="single"/>
    </w:rPr>
  </w:style>
  <w:style w:type="character" w:customStyle="1" w:styleId="10">
    <w:name w:val="Заголовок 1 Знак"/>
    <w:basedOn w:val="a0"/>
    <w:link w:val="1"/>
    <w:uiPriority w:val="9"/>
    <w:rsid w:val="001A5D66"/>
    <w:rPr>
      <w:rFonts w:ascii="Times New Roman" w:hAnsi="Times New Roman"/>
      <w:b/>
      <w:bCs/>
      <w:kern w:val="36"/>
      <w:sz w:val="48"/>
      <w:szCs w:val="48"/>
    </w:rPr>
  </w:style>
  <w:style w:type="character" w:customStyle="1" w:styleId="20">
    <w:name w:val="Заголовок 2 Знак"/>
    <w:basedOn w:val="a0"/>
    <w:link w:val="2"/>
    <w:uiPriority w:val="9"/>
    <w:rsid w:val="001A5D66"/>
    <w:rPr>
      <w:rFonts w:ascii="Times New Roman" w:hAnsi="Times New Roman"/>
      <w:b/>
      <w:bCs/>
      <w:sz w:val="36"/>
      <w:szCs w:val="36"/>
    </w:rPr>
  </w:style>
  <w:style w:type="character" w:customStyle="1" w:styleId="tip">
    <w:name w:val="tip"/>
    <w:basedOn w:val="a0"/>
    <w:rsid w:val="001A5D66"/>
  </w:style>
  <w:style w:type="paragraph" w:customStyle="1" w:styleId="aa">
    <w:name w:val="краткое содержание"/>
    <w:basedOn w:val="a"/>
    <w:next w:val="a"/>
    <w:rsid w:val="003F50C4"/>
    <w:pPr>
      <w:keepNext/>
      <w:keepLines/>
      <w:spacing w:after="480" w:line="240" w:lineRule="auto"/>
      <w:ind w:right="5387"/>
    </w:pPr>
    <w:rPr>
      <w:rFonts w:ascii="Times New Roman" w:hAnsi="Times New Roman"/>
      <w:b/>
    </w:rPr>
  </w:style>
  <w:style w:type="paragraph" w:customStyle="1" w:styleId="ab">
    <w:name w:val="Абзац с отсуп"/>
    <w:basedOn w:val="a"/>
    <w:rsid w:val="00D02418"/>
    <w:pPr>
      <w:spacing w:before="120" w:line="360" w:lineRule="exact"/>
      <w:ind w:firstLine="720"/>
    </w:pPr>
    <w:rPr>
      <w:rFonts w:ascii="Times New Roman" w:hAnsi="Times New Roman"/>
      <w:lang w:val="en-US"/>
    </w:rPr>
  </w:style>
  <w:style w:type="character" w:customStyle="1" w:styleId="ac">
    <w:name w:val="Основной текст_"/>
    <w:basedOn w:val="a0"/>
    <w:link w:val="11"/>
    <w:rsid w:val="00202CDC"/>
    <w:rPr>
      <w:sz w:val="25"/>
      <w:szCs w:val="25"/>
      <w:shd w:val="clear" w:color="auto" w:fill="FFFFFF"/>
    </w:rPr>
  </w:style>
  <w:style w:type="paragraph" w:customStyle="1" w:styleId="11">
    <w:name w:val="Основной текст1"/>
    <w:basedOn w:val="a"/>
    <w:link w:val="ac"/>
    <w:rsid w:val="00202CDC"/>
    <w:pPr>
      <w:shd w:val="clear" w:color="auto" w:fill="FFFFFF"/>
      <w:spacing w:after="1680" w:line="0" w:lineRule="atLeast"/>
      <w:jc w:val="left"/>
    </w:pPr>
    <w:rPr>
      <w:sz w:val="25"/>
      <w:szCs w:val="25"/>
    </w:rPr>
  </w:style>
  <w:style w:type="paragraph" w:customStyle="1" w:styleId="ConsPlusNormal">
    <w:name w:val="ConsPlusNormal"/>
    <w:link w:val="ConsPlusNormal0"/>
    <w:qFormat/>
    <w:rsid w:val="00AA10B0"/>
    <w:pPr>
      <w:widowControl w:val="0"/>
      <w:autoSpaceDE w:val="0"/>
      <w:autoSpaceDN w:val="0"/>
      <w:adjustRightInd w:val="0"/>
      <w:ind w:firstLine="720"/>
    </w:pPr>
    <w:rPr>
      <w:rFonts w:ascii="Arial" w:hAnsi="Arial" w:cs="Arial"/>
    </w:rPr>
  </w:style>
  <w:style w:type="paragraph" w:customStyle="1" w:styleId="ConsNormal">
    <w:name w:val="ConsNormal"/>
    <w:rsid w:val="00AA10B0"/>
    <w:pPr>
      <w:widowControl w:val="0"/>
      <w:autoSpaceDE w:val="0"/>
      <w:autoSpaceDN w:val="0"/>
      <w:ind w:firstLine="720"/>
    </w:pPr>
    <w:rPr>
      <w:rFonts w:ascii="Arial" w:hAnsi="Arial" w:cs="Arial"/>
      <w:sz w:val="28"/>
      <w:szCs w:val="28"/>
    </w:rPr>
  </w:style>
  <w:style w:type="paragraph" w:styleId="ad">
    <w:name w:val="Balloon Text"/>
    <w:basedOn w:val="a"/>
    <w:link w:val="ae"/>
    <w:rsid w:val="00555712"/>
    <w:pPr>
      <w:spacing w:line="240" w:lineRule="auto"/>
      <w:jc w:val="left"/>
    </w:pPr>
    <w:rPr>
      <w:rFonts w:ascii="Tahoma" w:hAnsi="Tahoma" w:cs="Tahoma"/>
      <w:sz w:val="16"/>
      <w:szCs w:val="16"/>
    </w:rPr>
  </w:style>
  <w:style w:type="character" w:customStyle="1" w:styleId="ae">
    <w:name w:val="Текст выноски Знак"/>
    <w:basedOn w:val="a0"/>
    <w:link w:val="ad"/>
    <w:rsid w:val="00555712"/>
    <w:rPr>
      <w:rFonts w:ascii="Tahoma" w:hAnsi="Tahoma" w:cs="Tahoma"/>
      <w:sz w:val="16"/>
      <w:szCs w:val="16"/>
    </w:rPr>
  </w:style>
  <w:style w:type="paragraph" w:customStyle="1" w:styleId="12">
    <w:name w:val="Абзац списка1"/>
    <w:basedOn w:val="a"/>
    <w:rsid w:val="00555712"/>
    <w:pPr>
      <w:spacing w:line="240" w:lineRule="auto"/>
      <w:ind w:left="720"/>
      <w:jc w:val="left"/>
    </w:pPr>
    <w:rPr>
      <w:rFonts w:ascii="Times New Roman" w:hAnsi="Times New Roman"/>
      <w:sz w:val="24"/>
      <w:szCs w:val="24"/>
    </w:rPr>
  </w:style>
  <w:style w:type="paragraph" w:customStyle="1" w:styleId="13">
    <w:name w:val="Стиль1"/>
    <w:basedOn w:val="a"/>
    <w:rsid w:val="00170AAC"/>
    <w:pPr>
      <w:spacing w:line="240" w:lineRule="auto"/>
      <w:jc w:val="center"/>
    </w:pPr>
    <w:rPr>
      <w:rFonts w:ascii="Times New Roman" w:hAnsi="Times New Roman"/>
      <w:b/>
      <w:sz w:val="72"/>
    </w:rPr>
  </w:style>
  <w:style w:type="paragraph" w:customStyle="1" w:styleId="1c">
    <w:name w:val="Абзац1 c отступом"/>
    <w:basedOn w:val="a"/>
    <w:link w:val="1c0"/>
    <w:qFormat/>
    <w:rsid w:val="00D63A9C"/>
    <w:pPr>
      <w:spacing w:after="60" w:line="360" w:lineRule="exact"/>
      <w:ind w:firstLine="709"/>
    </w:pPr>
    <w:rPr>
      <w:rFonts w:ascii="Times New Roman" w:hAnsi="Times New Roman"/>
    </w:rPr>
  </w:style>
  <w:style w:type="paragraph" w:customStyle="1" w:styleId="Default">
    <w:name w:val="Default"/>
    <w:rsid w:val="00BF7DF7"/>
    <w:pPr>
      <w:autoSpaceDE w:val="0"/>
      <w:autoSpaceDN w:val="0"/>
      <w:adjustRightInd w:val="0"/>
    </w:pPr>
    <w:rPr>
      <w:rFonts w:ascii="Times New Roman" w:eastAsia="Calibri" w:hAnsi="Times New Roman"/>
      <w:color w:val="000000"/>
      <w:sz w:val="24"/>
      <w:szCs w:val="24"/>
    </w:rPr>
  </w:style>
  <w:style w:type="paragraph" w:customStyle="1" w:styleId="af">
    <w:name w:val="Знак"/>
    <w:basedOn w:val="a"/>
    <w:rsid w:val="00576728"/>
    <w:pPr>
      <w:spacing w:after="160" w:line="240" w:lineRule="exact"/>
      <w:jc w:val="left"/>
    </w:pPr>
    <w:rPr>
      <w:rFonts w:ascii="Verdana" w:hAnsi="Verdana" w:cs="Verdana"/>
      <w:sz w:val="20"/>
      <w:lang w:val="en-US" w:eastAsia="en-US"/>
    </w:rPr>
  </w:style>
  <w:style w:type="paragraph" w:styleId="af0">
    <w:name w:val="List Paragraph"/>
    <w:basedOn w:val="a"/>
    <w:link w:val="af1"/>
    <w:uiPriority w:val="34"/>
    <w:qFormat/>
    <w:rsid w:val="003C1825"/>
    <w:pPr>
      <w:ind w:left="720"/>
      <w:contextualSpacing/>
    </w:pPr>
  </w:style>
  <w:style w:type="paragraph" w:customStyle="1" w:styleId="4">
    <w:name w:val="Знак4"/>
    <w:basedOn w:val="a"/>
    <w:rsid w:val="00180024"/>
    <w:pPr>
      <w:spacing w:after="160" w:line="240" w:lineRule="exact"/>
      <w:jc w:val="left"/>
    </w:pPr>
    <w:rPr>
      <w:rFonts w:ascii="Verdana" w:hAnsi="Verdana" w:cs="Verdana"/>
      <w:sz w:val="20"/>
      <w:lang w:val="en-US" w:eastAsia="en-US"/>
    </w:rPr>
  </w:style>
  <w:style w:type="paragraph" w:customStyle="1" w:styleId="3">
    <w:name w:val="Знак3"/>
    <w:basedOn w:val="a"/>
    <w:rsid w:val="000A76DC"/>
    <w:pPr>
      <w:spacing w:after="160" w:line="240" w:lineRule="exact"/>
      <w:jc w:val="left"/>
    </w:pPr>
    <w:rPr>
      <w:rFonts w:ascii="Verdana" w:hAnsi="Verdana" w:cs="Verdana"/>
      <w:sz w:val="20"/>
      <w:lang w:val="en-US" w:eastAsia="en-US"/>
    </w:rPr>
  </w:style>
  <w:style w:type="paragraph" w:customStyle="1" w:styleId="21">
    <w:name w:val="Знак2"/>
    <w:basedOn w:val="a"/>
    <w:rsid w:val="0055084F"/>
    <w:pPr>
      <w:spacing w:after="160" w:line="240" w:lineRule="exact"/>
      <w:jc w:val="left"/>
    </w:pPr>
    <w:rPr>
      <w:rFonts w:ascii="Verdana" w:hAnsi="Verdana" w:cs="Verdana"/>
      <w:sz w:val="20"/>
      <w:lang w:val="en-US" w:eastAsia="en-US"/>
    </w:rPr>
  </w:style>
  <w:style w:type="paragraph" w:styleId="af2">
    <w:name w:val="TOC Heading"/>
    <w:basedOn w:val="1"/>
    <w:next w:val="a"/>
    <w:uiPriority w:val="39"/>
    <w:unhideWhenUsed/>
    <w:qFormat/>
    <w:rsid w:val="00170F0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4">
    <w:name w:val="toc 1"/>
    <w:basedOn w:val="a"/>
    <w:next w:val="a"/>
    <w:autoRedefine/>
    <w:uiPriority w:val="39"/>
    <w:unhideWhenUsed/>
    <w:rsid w:val="00CB530B"/>
    <w:pPr>
      <w:tabs>
        <w:tab w:val="right" w:leader="dot" w:pos="9638"/>
      </w:tabs>
      <w:spacing w:line="228" w:lineRule="auto"/>
    </w:pPr>
  </w:style>
  <w:style w:type="paragraph" w:customStyle="1" w:styleId="15">
    <w:name w:val="Знак1"/>
    <w:basedOn w:val="a"/>
    <w:rsid w:val="003C666E"/>
    <w:pPr>
      <w:spacing w:after="160" w:line="240" w:lineRule="exact"/>
      <w:jc w:val="left"/>
    </w:pPr>
    <w:rPr>
      <w:rFonts w:ascii="Verdana" w:hAnsi="Verdana" w:cs="Verdana"/>
      <w:sz w:val="20"/>
      <w:lang w:val="en-US" w:eastAsia="en-US"/>
    </w:rPr>
  </w:style>
  <w:style w:type="paragraph" w:customStyle="1" w:styleId="ConsPlusTitle">
    <w:name w:val="ConsPlusTitle"/>
    <w:rsid w:val="00685E4E"/>
    <w:pPr>
      <w:widowControl w:val="0"/>
      <w:autoSpaceDE w:val="0"/>
      <w:autoSpaceDN w:val="0"/>
      <w:adjustRightInd w:val="0"/>
    </w:pPr>
    <w:rPr>
      <w:rFonts w:ascii="Arial" w:hAnsi="Arial" w:cs="Arial"/>
      <w:b/>
      <w:bCs/>
    </w:rPr>
  </w:style>
  <w:style w:type="character" w:customStyle="1" w:styleId="apple-converted-space">
    <w:name w:val="apple-converted-space"/>
    <w:basedOn w:val="a0"/>
    <w:rsid w:val="00685E4E"/>
  </w:style>
  <w:style w:type="character" w:customStyle="1" w:styleId="a4">
    <w:name w:val="Верхний колонтитул Знак"/>
    <w:basedOn w:val="a0"/>
    <w:link w:val="a3"/>
    <w:uiPriority w:val="99"/>
    <w:rsid w:val="00F824B6"/>
    <w:rPr>
      <w:sz w:val="28"/>
    </w:rPr>
  </w:style>
  <w:style w:type="character" w:customStyle="1" w:styleId="a6">
    <w:name w:val="Нижний колонтитул Знак"/>
    <w:basedOn w:val="a0"/>
    <w:link w:val="a5"/>
    <w:uiPriority w:val="99"/>
    <w:rsid w:val="00F824B6"/>
    <w:rPr>
      <w:sz w:val="28"/>
    </w:rPr>
  </w:style>
  <w:style w:type="table" w:styleId="af3">
    <w:name w:val="Table Grid"/>
    <w:basedOn w:val="a1"/>
    <w:uiPriority w:val="59"/>
    <w:rsid w:val="00F824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unhideWhenUsed/>
    <w:rsid w:val="00777E63"/>
    <w:pPr>
      <w:spacing w:after="100"/>
      <w:ind w:left="280"/>
    </w:pPr>
  </w:style>
  <w:style w:type="character" w:customStyle="1" w:styleId="Iauiue">
    <w:name w:val="Iau?iue Знак"/>
    <w:link w:val="Iauiue0"/>
    <w:uiPriority w:val="99"/>
    <w:qFormat/>
    <w:locked/>
    <w:rsid w:val="00335E08"/>
    <w:rPr>
      <w:rFonts w:ascii="Calibri" w:eastAsia="Calibri" w:hAnsi="Calibri"/>
    </w:rPr>
  </w:style>
  <w:style w:type="paragraph" w:customStyle="1" w:styleId="Iauiue0">
    <w:name w:val="Iau?iue"/>
    <w:link w:val="Iauiue"/>
    <w:uiPriority w:val="99"/>
    <w:qFormat/>
    <w:rsid w:val="00335E08"/>
    <w:pPr>
      <w:widowControl w:val="0"/>
    </w:pPr>
    <w:rPr>
      <w:rFonts w:ascii="Calibri" w:eastAsia="Calibri" w:hAnsi="Calibri"/>
    </w:rPr>
  </w:style>
  <w:style w:type="paragraph" w:customStyle="1" w:styleId="16">
    <w:name w:val="Абзац1 без отступа"/>
    <w:basedOn w:val="1c"/>
    <w:rsid w:val="000C214C"/>
    <w:pPr>
      <w:ind w:firstLine="0"/>
    </w:pPr>
  </w:style>
  <w:style w:type="paragraph" w:customStyle="1" w:styleId="114125">
    <w:name w:val="Стиль Заголовок 1 + 14 пт По ширине Первая строка:  125 см Пере..."/>
    <w:basedOn w:val="1"/>
    <w:rsid w:val="00826E9B"/>
    <w:pPr>
      <w:spacing w:before="0" w:after="0" w:line="312" w:lineRule="auto"/>
      <w:ind w:firstLine="709"/>
      <w:jc w:val="both"/>
    </w:pPr>
    <w:rPr>
      <w:sz w:val="28"/>
      <w:szCs w:val="20"/>
    </w:rPr>
  </w:style>
  <w:style w:type="paragraph" w:styleId="af4">
    <w:name w:val="Body Text"/>
    <w:basedOn w:val="a"/>
    <w:link w:val="af5"/>
    <w:rsid w:val="00830ABC"/>
    <w:pPr>
      <w:spacing w:after="120" w:line="240" w:lineRule="auto"/>
      <w:jc w:val="left"/>
    </w:pPr>
    <w:rPr>
      <w:rFonts w:ascii="Times New Roman" w:hAnsi="Times New Roman"/>
      <w:sz w:val="20"/>
    </w:rPr>
  </w:style>
  <w:style w:type="character" w:customStyle="1" w:styleId="af5">
    <w:name w:val="Основной текст Знак"/>
    <w:basedOn w:val="a0"/>
    <w:link w:val="af4"/>
    <w:rsid w:val="00830ABC"/>
    <w:rPr>
      <w:rFonts w:ascii="Times New Roman" w:hAnsi="Times New Roman"/>
    </w:rPr>
  </w:style>
  <w:style w:type="paragraph" w:customStyle="1" w:styleId="Standard">
    <w:name w:val="Standard"/>
    <w:rsid w:val="00830ABC"/>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830ABC"/>
    <w:pPr>
      <w:spacing w:after="140" w:line="288" w:lineRule="auto"/>
    </w:pPr>
  </w:style>
  <w:style w:type="paragraph" w:customStyle="1" w:styleId="ConsPlusNonformat">
    <w:name w:val="ConsPlusNonformat"/>
    <w:uiPriority w:val="99"/>
    <w:rsid w:val="00A32CF2"/>
    <w:pPr>
      <w:widowControl w:val="0"/>
      <w:autoSpaceDE w:val="0"/>
      <w:autoSpaceDN w:val="0"/>
      <w:adjustRightInd w:val="0"/>
    </w:pPr>
    <w:rPr>
      <w:rFonts w:ascii="Courier New" w:hAnsi="Courier New" w:cs="Courier New"/>
    </w:rPr>
  </w:style>
  <w:style w:type="character" w:customStyle="1" w:styleId="af1">
    <w:name w:val="Абзац списка Знак"/>
    <w:basedOn w:val="a0"/>
    <w:link w:val="af0"/>
    <w:uiPriority w:val="34"/>
    <w:locked/>
    <w:rsid w:val="00A32CF2"/>
    <w:rPr>
      <w:sz w:val="28"/>
    </w:rPr>
  </w:style>
  <w:style w:type="paragraph" w:customStyle="1" w:styleId="ConsTitle">
    <w:name w:val="ConsTitle"/>
    <w:rsid w:val="00A12EB0"/>
    <w:pPr>
      <w:widowControl w:val="0"/>
      <w:suppressAutoHyphens/>
      <w:autoSpaceDE w:val="0"/>
      <w:ind w:right="19772"/>
    </w:pPr>
    <w:rPr>
      <w:rFonts w:ascii="Arial" w:hAnsi="Arial" w:cs="Arial"/>
      <w:b/>
      <w:bCs/>
      <w:sz w:val="16"/>
      <w:szCs w:val="16"/>
      <w:lang w:eastAsia="zh-CN"/>
    </w:rPr>
  </w:style>
  <w:style w:type="character" w:customStyle="1" w:styleId="FontStyle41">
    <w:name w:val="Font Style41"/>
    <w:rsid w:val="00E3077D"/>
    <w:rPr>
      <w:rFonts w:ascii="Times New Roman" w:hAnsi="Times New Roman" w:cs="Times New Roman"/>
      <w:sz w:val="26"/>
      <w:szCs w:val="26"/>
    </w:rPr>
  </w:style>
  <w:style w:type="paragraph" w:customStyle="1" w:styleId="ConsPlusCell">
    <w:name w:val="ConsPlusCell"/>
    <w:uiPriority w:val="99"/>
    <w:rsid w:val="002A3329"/>
    <w:pPr>
      <w:autoSpaceDE w:val="0"/>
      <w:autoSpaceDN w:val="0"/>
      <w:adjustRightInd w:val="0"/>
    </w:pPr>
    <w:rPr>
      <w:rFonts w:ascii="Times New Roman" w:hAnsi="Times New Roman"/>
      <w:sz w:val="28"/>
      <w:szCs w:val="28"/>
    </w:rPr>
  </w:style>
  <w:style w:type="paragraph" w:styleId="23">
    <w:name w:val="Body Text Indent 2"/>
    <w:basedOn w:val="a"/>
    <w:link w:val="24"/>
    <w:uiPriority w:val="99"/>
    <w:semiHidden/>
    <w:unhideWhenUsed/>
    <w:rsid w:val="002A3329"/>
    <w:pPr>
      <w:spacing w:after="120" w:line="480" w:lineRule="auto"/>
      <w:ind w:left="283"/>
    </w:pPr>
  </w:style>
  <w:style w:type="character" w:customStyle="1" w:styleId="24">
    <w:name w:val="Основной текст с отступом 2 Знак"/>
    <w:basedOn w:val="a0"/>
    <w:link w:val="23"/>
    <w:uiPriority w:val="99"/>
    <w:semiHidden/>
    <w:rsid w:val="002A3329"/>
    <w:rPr>
      <w:sz w:val="28"/>
    </w:rPr>
  </w:style>
  <w:style w:type="character" w:customStyle="1" w:styleId="30">
    <w:name w:val="Основной текст (3)_"/>
    <w:link w:val="31"/>
    <w:uiPriority w:val="99"/>
    <w:rsid w:val="002A3329"/>
    <w:rPr>
      <w:sz w:val="22"/>
      <w:szCs w:val="22"/>
      <w:shd w:val="clear" w:color="auto" w:fill="FFFFFF"/>
    </w:rPr>
  </w:style>
  <w:style w:type="paragraph" w:customStyle="1" w:styleId="31">
    <w:name w:val="Основной текст (3)"/>
    <w:basedOn w:val="a"/>
    <w:link w:val="30"/>
    <w:uiPriority w:val="99"/>
    <w:rsid w:val="002A3329"/>
    <w:pPr>
      <w:shd w:val="clear" w:color="auto" w:fill="FFFFFF"/>
      <w:spacing w:after="600" w:line="274" w:lineRule="exact"/>
      <w:jc w:val="left"/>
    </w:pPr>
    <w:rPr>
      <w:sz w:val="22"/>
      <w:szCs w:val="22"/>
    </w:rPr>
  </w:style>
  <w:style w:type="character" w:customStyle="1" w:styleId="ConsPlusNormal0">
    <w:name w:val="ConsPlusNormal Знак"/>
    <w:link w:val="ConsPlusNormal"/>
    <w:uiPriority w:val="99"/>
    <w:locked/>
    <w:rsid w:val="00E439FF"/>
    <w:rPr>
      <w:rFonts w:ascii="Arial" w:hAnsi="Arial" w:cs="Arial"/>
    </w:rPr>
  </w:style>
  <w:style w:type="character" w:customStyle="1" w:styleId="extended-textfull">
    <w:name w:val="extended-text__full"/>
    <w:basedOn w:val="a0"/>
    <w:rsid w:val="005A1720"/>
  </w:style>
  <w:style w:type="paragraph" w:styleId="af6">
    <w:name w:val="Title"/>
    <w:basedOn w:val="a"/>
    <w:link w:val="af7"/>
    <w:qFormat/>
    <w:rsid w:val="005F0609"/>
    <w:pPr>
      <w:spacing w:line="240" w:lineRule="auto"/>
      <w:jc w:val="center"/>
    </w:pPr>
    <w:rPr>
      <w:rFonts w:ascii="Times New Roman" w:hAnsi="Times New Roman"/>
      <w:b/>
      <w:sz w:val="24"/>
    </w:rPr>
  </w:style>
  <w:style w:type="character" w:customStyle="1" w:styleId="af7">
    <w:name w:val="Заголовок Знак"/>
    <w:basedOn w:val="a0"/>
    <w:link w:val="af6"/>
    <w:rsid w:val="005F0609"/>
    <w:rPr>
      <w:rFonts w:ascii="Times New Roman" w:hAnsi="Times New Roman"/>
      <w:b/>
      <w:sz w:val="24"/>
    </w:rPr>
  </w:style>
  <w:style w:type="character" w:styleId="af8">
    <w:name w:val="Emphasis"/>
    <w:basedOn w:val="a0"/>
    <w:uiPriority w:val="20"/>
    <w:qFormat/>
    <w:rsid w:val="005B76B3"/>
    <w:rPr>
      <w:i/>
      <w:iCs/>
    </w:rPr>
  </w:style>
  <w:style w:type="paragraph" w:customStyle="1" w:styleId="af9">
    <w:name w:val="Нормальный"/>
    <w:basedOn w:val="a"/>
    <w:rsid w:val="00E3096D"/>
    <w:pPr>
      <w:spacing w:line="240" w:lineRule="auto"/>
      <w:ind w:firstLine="708"/>
    </w:pPr>
    <w:rPr>
      <w:rFonts w:ascii="Times New Roman" w:eastAsia="MS Mincho" w:hAnsi="Times New Roman"/>
      <w:szCs w:val="28"/>
      <w:lang w:eastAsia="ja-JP"/>
    </w:rPr>
  </w:style>
  <w:style w:type="character" w:styleId="afa">
    <w:name w:val="Strong"/>
    <w:basedOn w:val="a0"/>
    <w:uiPriority w:val="22"/>
    <w:qFormat/>
    <w:rsid w:val="009F6BB8"/>
    <w:rPr>
      <w:b/>
      <w:bCs/>
    </w:rPr>
  </w:style>
  <w:style w:type="paragraph" w:styleId="HTML">
    <w:name w:val="HTML Preformatted"/>
    <w:basedOn w:val="a"/>
    <w:link w:val="HTML0"/>
    <w:uiPriority w:val="99"/>
    <w:unhideWhenUsed/>
    <w:rsid w:val="006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0">
    <w:name w:val="Стандартный HTML Знак"/>
    <w:basedOn w:val="a0"/>
    <w:link w:val="HTML"/>
    <w:uiPriority w:val="99"/>
    <w:rsid w:val="006A77E1"/>
    <w:rPr>
      <w:rFonts w:ascii="Courier New" w:hAnsi="Courier New" w:cs="Courier New"/>
    </w:rPr>
  </w:style>
  <w:style w:type="table" w:customStyle="1" w:styleId="17">
    <w:name w:val="Светлая заливка1"/>
    <w:basedOn w:val="a1"/>
    <w:uiPriority w:val="60"/>
    <w:rsid w:val="00B4532D"/>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20">
    <w:name w:val="Знак Знак12"/>
    <w:basedOn w:val="a"/>
    <w:rsid w:val="0007254D"/>
    <w:pPr>
      <w:widowControl w:val="0"/>
      <w:adjustRightInd w:val="0"/>
      <w:spacing w:after="160" w:line="240" w:lineRule="exact"/>
      <w:jc w:val="right"/>
    </w:pPr>
    <w:rPr>
      <w:rFonts w:ascii="Times New Roman" w:hAnsi="Times New Roman"/>
      <w:sz w:val="20"/>
      <w:lang w:val="en-GB" w:eastAsia="en-US"/>
    </w:rPr>
  </w:style>
  <w:style w:type="paragraph" w:styleId="afb">
    <w:name w:val="Body Text Indent"/>
    <w:aliases w:val="Основной текст 1"/>
    <w:basedOn w:val="a"/>
    <w:link w:val="afc"/>
    <w:rsid w:val="0007254D"/>
    <w:pPr>
      <w:spacing w:line="240" w:lineRule="auto"/>
      <w:ind w:firstLine="709"/>
    </w:pPr>
    <w:rPr>
      <w:rFonts w:ascii="Times New Roman" w:hAnsi="Times New Roman"/>
    </w:rPr>
  </w:style>
  <w:style w:type="character" w:customStyle="1" w:styleId="afc">
    <w:name w:val="Основной текст с отступом Знак"/>
    <w:aliases w:val="Основной текст 1 Знак"/>
    <w:basedOn w:val="a0"/>
    <w:link w:val="afb"/>
    <w:rsid w:val="0007254D"/>
    <w:rPr>
      <w:rFonts w:ascii="Times New Roman" w:hAnsi="Times New Roman"/>
      <w:sz w:val="28"/>
    </w:rPr>
  </w:style>
  <w:style w:type="paragraph" w:customStyle="1" w:styleId="afd">
    <w:name w:val="Знак Знак Знак Знак Знак Знак Знак Знак Знак Знак Знак Знак Знак Знак Знак Знак"/>
    <w:basedOn w:val="a"/>
    <w:rsid w:val="0007254D"/>
    <w:pPr>
      <w:spacing w:before="100" w:beforeAutospacing="1" w:after="100" w:afterAutospacing="1" w:line="240" w:lineRule="auto"/>
    </w:pPr>
    <w:rPr>
      <w:rFonts w:ascii="Tahoma" w:hAnsi="Tahoma" w:cs="Tahoma"/>
      <w:sz w:val="20"/>
      <w:lang w:val="en-US" w:eastAsia="en-US"/>
    </w:rPr>
  </w:style>
  <w:style w:type="character" w:customStyle="1" w:styleId="carditem-title">
    <w:name w:val="card__item-title"/>
    <w:basedOn w:val="a0"/>
    <w:rsid w:val="00DF18E1"/>
  </w:style>
  <w:style w:type="character" w:customStyle="1" w:styleId="layer-title">
    <w:name w:val="layer-title"/>
    <w:basedOn w:val="a0"/>
    <w:rsid w:val="00472BBD"/>
  </w:style>
  <w:style w:type="paragraph" w:customStyle="1" w:styleId="TableParagraph">
    <w:name w:val="Table Paragraph"/>
    <w:basedOn w:val="a"/>
    <w:uiPriority w:val="1"/>
    <w:qFormat/>
    <w:rsid w:val="00B877FD"/>
    <w:pPr>
      <w:widowControl w:val="0"/>
      <w:autoSpaceDE w:val="0"/>
      <w:autoSpaceDN w:val="0"/>
      <w:spacing w:before="28" w:line="240" w:lineRule="auto"/>
      <w:ind w:left="30"/>
      <w:jc w:val="left"/>
    </w:pPr>
    <w:rPr>
      <w:rFonts w:ascii="Times New Roman" w:hAnsi="Times New Roman"/>
      <w:sz w:val="22"/>
      <w:szCs w:val="22"/>
      <w:lang w:eastAsia="en-US"/>
    </w:rPr>
  </w:style>
  <w:style w:type="paragraph" w:customStyle="1" w:styleId="afe">
    <w:name w:val="Основной"/>
    <w:basedOn w:val="a"/>
    <w:link w:val="aff"/>
    <w:qFormat/>
    <w:rsid w:val="0032296A"/>
    <w:pPr>
      <w:spacing w:line="360" w:lineRule="auto"/>
      <w:ind w:firstLine="851"/>
    </w:pPr>
    <w:rPr>
      <w:rFonts w:ascii="Times New Roman" w:eastAsiaTheme="minorEastAsia" w:hAnsi="Times New Roman"/>
      <w:szCs w:val="28"/>
    </w:rPr>
  </w:style>
  <w:style w:type="character" w:customStyle="1" w:styleId="aff">
    <w:name w:val="Основной Знак"/>
    <w:basedOn w:val="a0"/>
    <w:link w:val="afe"/>
    <w:rsid w:val="0032296A"/>
    <w:rPr>
      <w:rFonts w:ascii="Times New Roman" w:eastAsiaTheme="minorEastAsia" w:hAnsi="Times New Roman"/>
      <w:sz w:val="28"/>
      <w:szCs w:val="28"/>
    </w:rPr>
  </w:style>
  <w:style w:type="character" w:styleId="aff0">
    <w:name w:val="FollowedHyperlink"/>
    <w:basedOn w:val="a0"/>
    <w:uiPriority w:val="99"/>
    <w:semiHidden/>
    <w:unhideWhenUsed/>
    <w:rsid w:val="00D74E3D"/>
    <w:rPr>
      <w:color w:val="800080" w:themeColor="followedHyperlink"/>
      <w:u w:val="single"/>
    </w:rPr>
  </w:style>
  <w:style w:type="character" w:customStyle="1" w:styleId="1c0">
    <w:name w:val="Абзац1 c отступом Знак"/>
    <w:link w:val="1c"/>
    <w:rsid w:val="00EA0EC2"/>
    <w:rPr>
      <w:rFonts w:ascii="Times New Roman" w:hAnsi="Times New Roman"/>
      <w:sz w:val="28"/>
    </w:rPr>
  </w:style>
  <w:style w:type="character" w:customStyle="1" w:styleId="18">
    <w:name w:val="Неразрешенное упоминание1"/>
    <w:basedOn w:val="a0"/>
    <w:uiPriority w:val="99"/>
    <w:semiHidden/>
    <w:unhideWhenUsed/>
    <w:rsid w:val="00723F2C"/>
    <w:rPr>
      <w:color w:val="605E5C"/>
      <w:shd w:val="clear" w:color="auto" w:fill="E1DFDD"/>
    </w:rPr>
  </w:style>
  <w:style w:type="character" w:customStyle="1" w:styleId="25">
    <w:name w:val="Неразрешенное упоминание2"/>
    <w:basedOn w:val="a0"/>
    <w:uiPriority w:val="99"/>
    <w:semiHidden/>
    <w:unhideWhenUsed/>
    <w:rsid w:val="006F6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423">
      <w:bodyDiv w:val="1"/>
      <w:marLeft w:val="0"/>
      <w:marRight w:val="0"/>
      <w:marTop w:val="0"/>
      <w:marBottom w:val="0"/>
      <w:divBdr>
        <w:top w:val="none" w:sz="0" w:space="0" w:color="auto"/>
        <w:left w:val="none" w:sz="0" w:space="0" w:color="auto"/>
        <w:bottom w:val="none" w:sz="0" w:space="0" w:color="auto"/>
        <w:right w:val="none" w:sz="0" w:space="0" w:color="auto"/>
      </w:divBdr>
    </w:div>
    <w:div w:id="14156176">
      <w:bodyDiv w:val="1"/>
      <w:marLeft w:val="0"/>
      <w:marRight w:val="0"/>
      <w:marTop w:val="0"/>
      <w:marBottom w:val="0"/>
      <w:divBdr>
        <w:top w:val="none" w:sz="0" w:space="0" w:color="auto"/>
        <w:left w:val="none" w:sz="0" w:space="0" w:color="auto"/>
        <w:bottom w:val="none" w:sz="0" w:space="0" w:color="auto"/>
        <w:right w:val="none" w:sz="0" w:space="0" w:color="auto"/>
      </w:divBdr>
    </w:div>
    <w:div w:id="64181784">
      <w:bodyDiv w:val="1"/>
      <w:marLeft w:val="0"/>
      <w:marRight w:val="0"/>
      <w:marTop w:val="0"/>
      <w:marBottom w:val="0"/>
      <w:divBdr>
        <w:top w:val="none" w:sz="0" w:space="0" w:color="auto"/>
        <w:left w:val="none" w:sz="0" w:space="0" w:color="auto"/>
        <w:bottom w:val="none" w:sz="0" w:space="0" w:color="auto"/>
        <w:right w:val="none" w:sz="0" w:space="0" w:color="auto"/>
      </w:divBdr>
    </w:div>
    <w:div w:id="84811135">
      <w:bodyDiv w:val="1"/>
      <w:marLeft w:val="0"/>
      <w:marRight w:val="0"/>
      <w:marTop w:val="0"/>
      <w:marBottom w:val="0"/>
      <w:divBdr>
        <w:top w:val="none" w:sz="0" w:space="0" w:color="auto"/>
        <w:left w:val="none" w:sz="0" w:space="0" w:color="auto"/>
        <w:bottom w:val="none" w:sz="0" w:space="0" w:color="auto"/>
        <w:right w:val="none" w:sz="0" w:space="0" w:color="auto"/>
      </w:divBdr>
    </w:div>
    <w:div w:id="97991831">
      <w:bodyDiv w:val="1"/>
      <w:marLeft w:val="0"/>
      <w:marRight w:val="0"/>
      <w:marTop w:val="0"/>
      <w:marBottom w:val="0"/>
      <w:divBdr>
        <w:top w:val="none" w:sz="0" w:space="0" w:color="auto"/>
        <w:left w:val="none" w:sz="0" w:space="0" w:color="auto"/>
        <w:bottom w:val="none" w:sz="0" w:space="0" w:color="auto"/>
        <w:right w:val="none" w:sz="0" w:space="0" w:color="auto"/>
      </w:divBdr>
    </w:div>
    <w:div w:id="119540695">
      <w:bodyDiv w:val="1"/>
      <w:marLeft w:val="0"/>
      <w:marRight w:val="0"/>
      <w:marTop w:val="0"/>
      <w:marBottom w:val="0"/>
      <w:divBdr>
        <w:top w:val="none" w:sz="0" w:space="0" w:color="auto"/>
        <w:left w:val="none" w:sz="0" w:space="0" w:color="auto"/>
        <w:bottom w:val="none" w:sz="0" w:space="0" w:color="auto"/>
        <w:right w:val="none" w:sz="0" w:space="0" w:color="auto"/>
      </w:divBdr>
    </w:div>
    <w:div w:id="122584334">
      <w:bodyDiv w:val="1"/>
      <w:marLeft w:val="0"/>
      <w:marRight w:val="0"/>
      <w:marTop w:val="0"/>
      <w:marBottom w:val="0"/>
      <w:divBdr>
        <w:top w:val="none" w:sz="0" w:space="0" w:color="auto"/>
        <w:left w:val="none" w:sz="0" w:space="0" w:color="auto"/>
        <w:bottom w:val="none" w:sz="0" w:space="0" w:color="auto"/>
        <w:right w:val="none" w:sz="0" w:space="0" w:color="auto"/>
      </w:divBdr>
    </w:div>
    <w:div w:id="157842046">
      <w:bodyDiv w:val="1"/>
      <w:marLeft w:val="0"/>
      <w:marRight w:val="0"/>
      <w:marTop w:val="0"/>
      <w:marBottom w:val="0"/>
      <w:divBdr>
        <w:top w:val="none" w:sz="0" w:space="0" w:color="auto"/>
        <w:left w:val="none" w:sz="0" w:space="0" w:color="auto"/>
        <w:bottom w:val="none" w:sz="0" w:space="0" w:color="auto"/>
        <w:right w:val="none" w:sz="0" w:space="0" w:color="auto"/>
      </w:divBdr>
    </w:div>
    <w:div w:id="230972655">
      <w:bodyDiv w:val="1"/>
      <w:marLeft w:val="0"/>
      <w:marRight w:val="0"/>
      <w:marTop w:val="0"/>
      <w:marBottom w:val="0"/>
      <w:divBdr>
        <w:top w:val="none" w:sz="0" w:space="0" w:color="auto"/>
        <w:left w:val="none" w:sz="0" w:space="0" w:color="auto"/>
        <w:bottom w:val="none" w:sz="0" w:space="0" w:color="auto"/>
        <w:right w:val="none" w:sz="0" w:space="0" w:color="auto"/>
      </w:divBdr>
      <w:divsChild>
        <w:div w:id="779180787">
          <w:marLeft w:val="0"/>
          <w:marRight w:val="0"/>
          <w:marTop w:val="0"/>
          <w:marBottom w:val="0"/>
          <w:divBdr>
            <w:top w:val="none" w:sz="0" w:space="0" w:color="auto"/>
            <w:left w:val="none" w:sz="0" w:space="0" w:color="auto"/>
            <w:bottom w:val="none" w:sz="0" w:space="0" w:color="auto"/>
            <w:right w:val="none" w:sz="0" w:space="0" w:color="auto"/>
          </w:divBdr>
        </w:div>
        <w:div w:id="1000814626">
          <w:marLeft w:val="0"/>
          <w:marRight w:val="0"/>
          <w:marTop w:val="0"/>
          <w:marBottom w:val="0"/>
          <w:divBdr>
            <w:top w:val="none" w:sz="0" w:space="0" w:color="auto"/>
            <w:left w:val="none" w:sz="0" w:space="0" w:color="auto"/>
            <w:bottom w:val="none" w:sz="0" w:space="0" w:color="auto"/>
            <w:right w:val="none" w:sz="0" w:space="0" w:color="auto"/>
          </w:divBdr>
        </w:div>
        <w:div w:id="2121751982">
          <w:marLeft w:val="0"/>
          <w:marRight w:val="0"/>
          <w:marTop w:val="0"/>
          <w:marBottom w:val="0"/>
          <w:divBdr>
            <w:top w:val="none" w:sz="0" w:space="0" w:color="auto"/>
            <w:left w:val="none" w:sz="0" w:space="0" w:color="auto"/>
            <w:bottom w:val="none" w:sz="0" w:space="0" w:color="auto"/>
            <w:right w:val="none" w:sz="0" w:space="0" w:color="auto"/>
          </w:divBdr>
        </w:div>
      </w:divsChild>
    </w:div>
    <w:div w:id="253053902">
      <w:bodyDiv w:val="1"/>
      <w:marLeft w:val="0"/>
      <w:marRight w:val="0"/>
      <w:marTop w:val="0"/>
      <w:marBottom w:val="0"/>
      <w:divBdr>
        <w:top w:val="none" w:sz="0" w:space="0" w:color="auto"/>
        <w:left w:val="none" w:sz="0" w:space="0" w:color="auto"/>
        <w:bottom w:val="none" w:sz="0" w:space="0" w:color="auto"/>
        <w:right w:val="none" w:sz="0" w:space="0" w:color="auto"/>
      </w:divBdr>
    </w:div>
    <w:div w:id="279843654">
      <w:bodyDiv w:val="1"/>
      <w:marLeft w:val="0"/>
      <w:marRight w:val="0"/>
      <w:marTop w:val="0"/>
      <w:marBottom w:val="0"/>
      <w:divBdr>
        <w:top w:val="none" w:sz="0" w:space="0" w:color="auto"/>
        <w:left w:val="none" w:sz="0" w:space="0" w:color="auto"/>
        <w:bottom w:val="none" w:sz="0" w:space="0" w:color="auto"/>
        <w:right w:val="none" w:sz="0" w:space="0" w:color="auto"/>
      </w:divBdr>
      <w:divsChild>
        <w:div w:id="1418745879">
          <w:marLeft w:val="0"/>
          <w:marRight w:val="0"/>
          <w:marTop w:val="0"/>
          <w:marBottom w:val="0"/>
          <w:divBdr>
            <w:top w:val="none" w:sz="0" w:space="0" w:color="auto"/>
            <w:left w:val="none" w:sz="0" w:space="0" w:color="auto"/>
            <w:bottom w:val="none" w:sz="0" w:space="0" w:color="auto"/>
            <w:right w:val="none" w:sz="0" w:space="0" w:color="auto"/>
          </w:divBdr>
          <w:divsChild>
            <w:div w:id="937373902">
              <w:marLeft w:val="0"/>
              <w:marRight w:val="0"/>
              <w:marTop w:val="0"/>
              <w:marBottom w:val="0"/>
              <w:divBdr>
                <w:top w:val="none" w:sz="0" w:space="0" w:color="auto"/>
                <w:left w:val="none" w:sz="0" w:space="0" w:color="auto"/>
                <w:bottom w:val="none" w:sz="0" w:space="0" w:color="auto"/>
                <w:right w:val="none" w:sz="0" w:space="0" w:color="auto"/>
              </w:divBdr>
              <w:divsChild>
                <w:div w:id="9808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9914">
      <w:bodyDiv w:val="1"/>
      <w:marLeft w:val="0"/>
      <w:marRight w:val="0"/>
      <w:marTop w:val="0"/>
      <w:marBottom w:val="0"/>
      <w:divBdr>
        <w:top w:val="none" w:sz="0" w:space="0" w:color="auto"/>
        <w:left w:val="none" w:sz="0" w:space="0" w:color="auto"/>
        <w:bottom w:val="none" w:sz="0" w:space="0" w:color="auto"/>
        <w:right w:val="none" w:sz="0" w:space="0" w:color="auto"/>
      </w:divBdr>
    </w:div>
    <w:div w:id="304354264">
      <w:bodyDiv w:val="1"/>
      <w:marLeft w:val="0"/>
      <w:marRight w:val="0"/>
      <w:marTop w:val="0"/>
      <w:marBottom w:val="0"/>
      <w:divBdr>
        <w:top w:val="none" w:sz="0" w:space="0" w:color="auto"/>
        <w:left w:val="none" w:sz="0" w:space="0" w:color="auto"/>
        <w:bottom w:val="none" w:sz="0" w:space="0" w:color="auto"/>
        <w:right w:val="none" w:sz="0" w:space="0" w:color="auto"/>
      </w:divBdr>
    </w:div>
    <w:div w:id="348993952">
      <w:bodyDiv w:val="1"/>
      <w:marLeft w:val="0"/>
      <w:marRight w:val="0"/>
      <w:marTop w:val="0"/>
      <w:marBottom w:val="0"/>
      <w:divBdr>
        <w:top w:val="none" w:sz="0" w:space="0" w:color="auto"/>
        <w:left w:val="none" w:sz="0" w:space="0" w:color="auto"/>
        <w:bottom w:val="none" w:sz="0" w:space="0" w:color="auto"/>
        <w:right w:val="none" w:sz="0" w:space="0" w:color="auto"/>
      </w:divBdr>
    </w:div>
    <w:div w:id="377704241">
      <w:bodyDiv w:val="1"/>
      <w:marLeft w:val="0"/>
      <w:marRight w:val="0"/>
      <w:marTop w:val="0"/>
      <w:marBottom w:val="0"/>
      <w:divBdr>
        <w:top w:val="none" w:sz="0" w:space="0" w:color="auto"/>
        <w:left w:val="none" w:sz="0" w:space="0" w:color="auto"/>
        <w:bottom w:val="none" w:sz="0" w:space="0" w:color="auto"/>
        <w:right w:val="none" w:sz="0" w:space="0" w:color="auto"/>
      </w:divBdr>
    </w:div>
    <w:div w:id="445389045">
      <w:bodyDiv w:val="1"/>
      <w:marLeft w:val="0"/>
      <w:marRight w:val="0"/>
      <w:marTop w:val="0"/>
      <w:marBottom w:val="0"/>
      <w:divBdr>
        <w:top w:val="none" w:sz="0" w:space="0" w:color="auto"/>
        <w:left w:val="none" w:sz="0" w:space="0" w:color="auto"/>
        <w:bottom w:val="none" w:sz="0" w:space="0" w:color="auto"/>
        <w:right w:val="none" w:sz="0" w:space="0" w:color="auto"/>
      </w:divBdr>
    </w:div>
    <w:div w:id="470638820">
      <w:bodyDiv w:val="1"/>
      <w:marLeft w:val="0"/>
      <w:marRight w:val="0"/>
      <w:marTop w:val="0"/>
      <w:marBottom w:val="0"/>
      <w:divBdr>
        <w:top w:val="none" w:sz="0" w:space="0" w:color="auto"/>
        <w:left w:val="none" w:sz="0" w:space="0" w:color="auto"/>
        <w:bottom w:val="none" w:sz="0" w:space="0" w:color="auto"/>
        <w:right w:val="none" w:sz="0" w:space="0" w:color="auto"/>
      </w:divBdr>
      <w:divsChild>
        <w:div w:id="458452992">
          <w:marLeft w:val="0"/>
          <w:marRight w:val="0"/>
          <w:marTop w:val="0"/>
          <w:marBottom w:val="0"/>
          <w:divBdr>
            <w:top w:val="none" w:sz="0" w:space="0" w:color="auto"/>
            <w:left w:val="none" w:sz="0" w:space="0" w:color="auto"/>
            <w:bottom w:val="none" w:sz="0" w:space="0" w:color="auto"/>
            <w:right w:val="none" w:sz="0" w:space="0" w:color="auto"/>
          </w:divBdr>
        </w:div>
        <w:div w:id="654575295">
          <w:marLeft w:val="0"/>
          <w:marRight w:val="0"/>
          <w:marTop w:val="0"/>
          <w:marBottom w:val="0"/>
          <w:divBdr>
            <w:top w:val="none" w:sz="0" w:space="0" w:color="auto"/>
            <w:left w:val="none" w:sz="0" w:space="0" w:color="auto"/>
            <w:bottom w:val="none" w:sz="0" w:space="0" w:color="auto"/>
            <w:right w:val="none" w:sz="0" w:space="0" w:color="auto"/>
          </w:divBdr>
        </w:div>
        <w:div w:id="771631678">
          <w:marLeft w:val="0"/>
          <w:marRight w:val="0"/>
          <w:marTop w:val="0"/>
          <w:marBottom w:val="0"/>
          <w:divBdr>
            <w:top w:val="none" w:sz="0" w:space="0" w:color="auto"/>
            <w:left w:val="none" w:sz="0" w:space="0" w:color="auto"/>
            <w:bottom w:val="none" w:sz="0" w:space="0" w:color="auto"/>
            <w:right w:val="none" w:sz="0" w:space="0" w:color="auto"/>
          </w:divBdr>
        </w:div>
        <w:div w:id="885527752">
          <w:marLeft w:val="0"/>
          <w:marRight w:val="0"/>
          <w:marTop w:val="0"/>
          <w:marBottom w:val="0"/>
          <w:divBdr>
            <w:top w:val="none" w:sz="0" w:space="0" w:color="auto"/>
            <w:left w:val="none" w:sz="0" w:space="0" w:color="auto"/>
            <w:bottom w:val="none" w:sz="0" w:space="0" w:color="auto"/>
            <w:right w:val="none" w:sz="0" w:space="0" w:color="auto"/>
          </w:divBdr>
        </w:div>
        <w:div w:id="969626872">
          <w:marLeft w:val="0"/>
          <w:marRight w:val="0"/>
          <w:marTop w:val="0"/>
          <w:marBottom w:val="0"/>
          <w:divBdr>
            <w:top w:val="none" w:sz="0" w:space="0" w:color="auto"/>
            <w:left w:val="none" w:sz="0" w:space="0" w:color="auto"/>
            <w:bottom w:val="none" w:sz="0" w:space="0" w:color="auto"/>
            <w:right w:val="none" w:sz="0" w:space="0" w:color="auto"/>
          </w:divBdr>
        </w:div>
        <w:div w:id="1101102941">
          <w:marLeft w:val="0"/>
          <w:marRight w:val="0"/>
          <w:marTop w:val="0"/>
          <w:marBottom w:val="0"/>
          <w:divBdr>
            <w:top w:val="none" w:sz="0" w:space="0" w:color="auto"/>
            <w:left w:val="none" w:sz="0" w:space="0" w:color="auto"/>
            <w:bottom w:val="none" w:sz="0" w:space="0" w:color="auto"/>
            <w:right w:val="none" w:sz="0" w:space="0" w:color="auto"/>
          </w:divBdr>
        </w:div>
        <w:div w:id="1251280189">
          <w:marLeft w:val="0"/>
          <w:marRight w:val="0"/>
          <w:marTop w:val="0"/>
          <w:marBottom w:val="0"/>
          <w:divBdr>
            <w:top w:val="none" w:sz="0" w:space="0" w:color="auto"/>
            <w:left w:val="none" w:sz="0" w:space="0" w:color="auto"/>
            <w:bottom w:val="none" w:sz="0" w:space="0" w:color="auto"/>
            <w:right w:val="none" w:sz="0" w:space="0" w:color="auto"/>
          </w:divBdr>
        </w:div>
        <w:div w:id="1265647898">
          <w:marLeft w:val="0"/>
          <w:marRight w:val="0"/>
          <w:marTop w:val="0"/>
          <w:marBottom w:val="0"/>
          <w:divBdr>
            <w:top w:val="none" w:sz="0" w:space="0" w:color="auto"/>
            <w:left w:val="none" w:sz="0" w:space="0" w:color="auto"/>
            <w:bottom w:val="none" w:sz="0" w:space="0" w:color="auto"/>
            <w:right w:val="none" w:sz="0" w:space="0" w:color="auto"/>
          </w:divBdr>
        </w:div>
        <w:div w:id="1301154577">
          <w:marLeft w:val="0"/>
          <w:marRight w:val="0"/>
          <w:marTop w:val="0"/>
          <w:marBottom w:val="0"/>
          <w:divBdr>
            <w:top w:val="none" w:sz="0" w:space="0" w:color="auto"/>
            <w:left w:val="none" w:sz="0" w:space="0" w:color="auto"/>
            <w:bottom w:val="none" w:sz="0" w:space="0" w:color="auto"/>
            <w:right w:val="none" w:sz="0" w:space="0" w:color="auto"/>
          </w:divBdr>
        </w:div>
        <w:div w:id="1511216996">
          <w:marLeft w:val="0"/>
          <w:marRight w:val="0"/>
          <w:marTop w:val="0"/>
          <w:marBottom w:val="0"/>
          <w:divBdr>
            <w:top w:val="none" w:sz="0" w:space="0" w:color="auto"/>
            <w:left w:val="none" w:sz="0" w:space="0" w:color="auto"/>
            <w:bottom w:val="none" w:sz="0" w:space="0" w:color="auto"/>
            <w:right w:val="none" w:sz="0" w:space="0" w:color="auto"/>
          </w:divBdr>
        </w:div>
        <w:div w:id="2051226350">
          <w:marLeft w:val="0"/>
          <w:marRight w:val="0"/>
          <w:marTop w:val="0"/>
          <w:marBottom w:val="0"/>
          <w:divBdr>
            <w:top w:val="none" w:sz="0" w:space="0" w:color="auto"/>
            <w:left w:val="none" w:sz="0" w:space="0" w:color="auto"/>
            <w:bottom w:val="none" w:sz="0" w:space="0" w:color="auto"/>
            <w:right w:val="none" w:sz="0" w:space="0" w:color="auto"/>
          </w:divBdr>
        </w:div>
      </w:divsChild>
    </w:div>
    <w:div w:id="521824221">
      <w:bodyDiv w:val="1"/>
      <w:marLeft w:val="0"/>
      <w:marRight w:val="0"/>
      <w:marTop w:val="0"/>
      <w:marBottom w:val="0"/>
      <w:divBdr>
        <w:top w:val="none" w:sz="0" w:space="0" w:color="auto"/>
        <w:left w:val="none" w:sz="0" w:space="0" w:color="auto"/>
        <w:bottom w:val="none" w:sz="0" w:space="0" w:color="auto"/>
        <w:right w:val="none" w:sz="0" w:space="0" w:color="auto"/>
      </w:divBdr>
      <w:divsChild>
        <w:div w:id="1996686817">
          <w:marLeft w:val="0"/>
          <w:marRight w:val="0"/>
          <w:marTop w:val="0"/>
          <w:marBottom w:val="0"/>
          <w:divBdr>
            <w:top w:val="none" w:sz="0" w:space="0" w:color="auto"/>
            <w:left w:val="none" w:sz="0" w:space="0" w:color="auto"/>
            <w:bottom w:val="none" w:sz="0" w:space="0" w:color="auto"/>
            <w:right w:val="none" w:sz="0" w:space="0" w:color="auto"/>
          </w:divBdr>
          <w:divsChild>
            <w:div w:id="922183810">
              <w:marLeft w:val="0"/>
              <w:marRight w:val="0"/>
              <w:marTop w:val="0"/>
              <w:marBottom w:val="0"/>
              <w:divBdr>
                <w:top w:val="none" w:sz="0" w:space="0" w:color="auto"/>
                <w:left w:val="none" w:sz="0" w:space="0" w:color="auto"/>
                <w:bottom w:val="none" w:sz="0" w:space="0" w:color="auto"/>
                <w:right w:val="none" w:sz="0" w:space="0" w:color="auto"/>
              </w:divBdr>
              <w:divsChild>
                <w:div w:id="1085036234">
                  <w:marLeft w:val="0"/>
                  <w:marRight w:val="0"/>
                  <w:marTop w:val="0"/>
                  <w:marBottom w:val="0"/>
                  <w:divBdr>
                    <w:top w:val="none" w:sz="0" w:space="0" w:color="auto"/>
                    <w:left w:val="none" w:sz="0" w:space="0" w:color="auto"/>
                    <w:bottom w:val="none" w:sz="0" w:space="0" w:color="auto"/>
                    <w:right w:val="none" w:sz="0" w:space="0" w:color="auto"/>
                  </w:divBdr>
                  <w:divsChild>
                    <w:div w:id="1625307282">
                      <w:marLeft w:val="0"/>
                      <w:marRight w:val="0"/>
                      <w:marTop w:val="0"/>
                      <w:marBottom w:val="0"/>
                      <w:divBdr>
                        <w:top w:val="none" w:sz="0" w:space="0" w:color="auto"/>
                        <w:left w:val="none" w:sz="0" w:space="0" w:color="auto"/>
                        <w:bottom w:val="none" w:sz="0" w:space="0" w:color="auto"/>
                        <w:right w:val="none" w:sz="0" w:space="0" w:color="auto"/>
                      </w:divBdr>
                      <w:divsChild>
                        <w:div w:id="1458572508">
                          <w:marLeft w:val="0"/>
                          <w:marRight w:val="0"/>
                          <w:marTop w:val="170"/>
                          <w:marBottom w:val="0"/>
                          <w:divBdr>
                            <w:top w:val="none" w:sz="0" w:space="0" w:color="auto"/>
                            <w:left w:val="none" w:sz="0" w:space="0" w:color="auto"/>
                            <w:bottom w:val="single" w:sz="8" w:space="15" w:color="DDDDDD"/>
                            <w:right w:val="none" w:sz="0" w:space="0" w:color="auto"/>
                          </w:divBdr>
                          <w:divsChild>
                            <w:div w:id="1358312837">
                              <w:marLeft w:val="0"/>
                              <w:marRight w:val="0"/>
                              <w:marTop w:val="0"/>
                              <w:marBottom w:val="0"/>
                              <w:divBdr>
                                <w:top w:val="none" w:sz="0" w:space="0" w:color="auto"/>
                                <w:left w:val="none" w:sz="0" w:space="0" w:color="auto"/>
                                <w:bottom w:val="none" w:sz="0" w:space="0" w:color="auto"/>
                                <w:right w:val="none" w:sz="0" w:space="0" w:color="auto"/>
                              </w:divBdr>
                              <w:divsChild>
                                <w:div w:id="19869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37144">
      <w:bodyDiv w:val="1"/>
      <w:marLeft w:val="0"/>
      <w:marRight w:val="0"/>
      <w:marTop w:val="0"/>
      <w:marBottom w:val="0"/>
      <w:divBdr>
        <w:top w:val="none" w:sz="0" w:space="0" w:color="auto"/>
        <w:left w:val="none" w:sz="0" w:space="0" w:color="auto"/>
        <w:bottom w:val="none" w:sz="0" w:space="0" w:color="auto"/>
        <w:right w:val="none" w:sz="0" w:space="0" w:color="auto"/>
      </w:divBdr>
    </w:div>
    <w:div w:id="668676401">
      <w:bodyDiv w:val="1"/>
      <w:marLeft w:val="0"/>
      <w:marRight w:val="0"/>
      <w:marTop w:val="0"/>
      <w:marBottom w:val="0"/>
      <w:divBdr>
        <w:top w:val="none" w:sz="0" w:space="0" w:color="auto"/>
        <w:left w:val="none" w:sz="0" w:space="0" w:color="auto"/>
        <w:bottom w:val="none" w:sz="0" w:space="0" w:color="auto"/>
        <w:right w:val="none" w:sz="0" w:space="0" w:color="auto"/>
      </w:divBdr>
    </w:div>
    <w:div w:id="673068048">
      <w:bodyDiv w:val="1"/>
      <w:marLeft w:val="0"/>
      <w:marRight w:val="0"/>
      <w:marTop w:val="0"/>
      <w:marBottom w:val="0"/>
      <w:divBdr>
        <w:top w:val="none" w:sz="0" w:space="0" w:color="auto"/>
        <w:left w:val="none" w:sz="0" w:space="0" w:color="auto"/>
        <w:bottom w:val="none" w:sz="0" w:space="0" w:color="auto"/>
        <w:right w:val="none" w:sz="0" w:space="0" w:color="auto"/>
      </w:divBdr>
    </w:div>
    <w:div w:id="688216394">
      <w:bodyDiv w:val="1"/>
      <w:marLeft w:val="0"/>
      <w:marRight w:val="0"/>
      <w:marTop w:val="0"/>
      <w:marBottom w:val="0"/>
      <w:divBdr>
        <w:top w:val="none" w:sz="0" w:space="0" w:color="auto"/>
        <w:left w:val="none" w:sz="0" w:space="0" w:color="auto"/>
        <w:bottom w:val="none" w:sz="0" w:space="0" w:color="auto"/>
        <w:right w:val="none" w:sz="0" w:space="0" w:color="auto"/>
      </w:divBdr>
    </w:div>
    <w:div w:id="718474959">
      <w:bodyDiv w:val="1"/>
      <w:marLeft w:val="0"/>
      <w:marRight w:val="0"/>
      <w:marTop w:val="0"/>
      <w:marBottom w:val="0"/>
      <w:divBdr>
        <w:top w:val="none" w:sz="0" w:space="0" w:color="auto"/>
        <w:left w:val="none" w:sz="0" w:space="0" w:color="auto"/>
        <w:bottom w:val="none" w:sz="0" w:space="0" w:color="auto"/>
        <w:right w:val="none" w:sz="0" w:space="0" w:color="auto"/>
      </w:divBdr>
    </w:div>
    <w:div w:id="742215468">
      <w:bodyDiv w:val="1"/>
      <w:marLeft w:val="0"/>
      <w:marRight w:val="0"/>
      <w:marTop w:val="0"/>
      <w:marBottom w:val="0"/>
      <w:divBdr>
        <w:top w:val="none" w:sz="0" w:space="0" w:color="auto"/>
        <w:left w:val="none" w:sz="0" w:space="0" w:color="auto"/>
        <w:bottom w:val="none" w:sz="0" w:space="0" w:color="auto"/>
        <w:right w:val="none" w:sz="0" w:space="0" w:color="auto"/>
      </w:divBdr>
    </w:div>
    <w:div w:id="761951006">
      <w:bodyDiv w:val="1"/>
      <w:marLeft w:val="0"/>
      <w:marRight w:val="0"/>
      <w:marTop w:val="0"/>
      <w:marBottom w:val="0"/>
      <w:divBdr>
        <w:top w:val="none" w:sz="0" w:space="0" w:color="auto"/>
        <w:left w:val="none" w:sz="0" w:space="0" w:color="auto"/>
        <w:bottom w:val="none" w:sz="0" w:space="0" w:color="auto"/>
        <w:right w:val="none" w:sz="0" w:space="0" w:color="auto"/>
      </w:divBdr>
    </w:div>
    <w:div w:id="765881096">
      <w:bodyDiv w:val="1"/>
      <w:marLeft w:val="0"/>
      <w:marRight w:val="0"/>
      <w:marTop w:val="0"/>
      <w:marBottom w:val="0"/>
      <w:divBdr>
        <w:top w:val="none" w:sz="0" w:space="0" w:color="auto"/>
        <w:left w:val="none" w:sz="0" w:space="0" w:color="auto"/>
        <w:bottom w:val="none" w:sz="0" w:space="0" w:color="auto"/>
        <w:right w:val="none" w:sz="0" w:space="0" w:color="auto"/>
      </w:divBdr>
      <w:divsChild>
        <w:div w:id="233710564">
          <w:marLeft w:val="0"/>
          <w:marRight w:val="0"/>
          <w:marTop w:val="0"/>
          <w:marBottom w:val="660"/>
          <w:divBdr>
            <w:top w:val="none" w:sz="0" w:space="0" w:color="auto"/>
            <w:left w:val="none" w:sz="0" w:space="0" w:color="auto"/>
            <w:bottom w:val="none" w:sz="0" w:space="0" w:color="auto"/>
            <w:right w:val="none" w:sz="0" w:space="0" w:color="auto"/>
          </w:divBdr>
        </w:div>
        <w:div w:id="2018538488">
          <w:marLeft w:val="0"/>
          <w:marRight w:val="0"/>
          <w:marTop w:val="0"/>
          <w:marBottom w:val="660"/>
          <w:divBdr>
            <w:top w:val="none" w:sz="0" w:space="0" w:color="auto"/>
            <w:left w:val="none" w:sz="0" w:space="0" w:color="auto"/>
            <w:bottom w:val="none" w:sz="0" w:space="0" w:color="auto"/>
            <w:right w:val="none" w:sz="0" w:space="0" w:color="auto"/>
          </w:divBdr>
        </w:div>
      </w:divsChild>
    </w:div>
    <w:div w:id="791746596">
      <w:bodyDiv w:val="1"/>
      <w:marLeft w:val="0"/>
      <w:marRight w:val="0"/>
      <w:marTop w:val="0"/>
      <w:marBottom w:val="0"/>
      <w:divBdr>
        <w:top w:val="none" w:sz="0" w:space="0" w:color="auto"/>
        <w:left w:val="none" w:sz="0" w:space="0" w:color="auto"/>
        <w:bottom w:val="none" w:sz="0" w:space="0" w:color="auto"/>
        <w:right w:val="none" w:sz="0" w:space="0" w:color="auto"/>
      </w:divBdr>
      <w:divsChild>
        <w:div w:id="1789423862">
          <w:marLeft w:val="547"/>
          <w:marRight w:val="0"/>
          <w:marTop w:val="0"/>
          <w:marBottom w:val="0"/>
          <w:divBdr>
            <w:top w:val="none" w:sz="0" w:space="0" w:color="auto"/>
            <w:left w:val="none" w:sz="0" w:space="0" w:color="auto"/>
            <w:bottom w:val="none" w:sz="0" w:space="0" w:color="auto"/>
            <w:right w:val="none" w:sz="0" w:space="0" w:color="auto"/>
          </w:divBdr>
        </w:div>
      </w:divsChild>
    </w:div>
    <w:div w:id="80111919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5">
          <w:marLeft w:val="0"/>
          <w:marRight w:val="0"/>
          <w:marTop w:val="0"/>
          <w:marBottom w:val="0"/>
          <w:divBdr>
            <w:top w:val="none" w:sz="0" w:space="0" w:color="auto"/>
            <w:left w:val="none" w:sz="0" w:space="0" w:color="auto"/>
            <w:bottom w:val="none" w:sz="0" w:space="0" w:color="auto"/>
            <w:right w:val="none" w:sz="0" w:space="0" w:color="auto"/>
          </w:divBdr>
          <w:divsChild>
            <w:div w:id="2068604111">
              <w:marLeft w:val="0"/>
              <w:marRight w:val="0"/>
              <w:marTop w:val="0"/>
              <w:marBottom w:val="0"/>
              <w:divBdr>
                <w:top w:val="none" w:sz="0" w:space="0" w:color="auto"/>
                <w:left w:val="none" w:sz="0" w:space="0" w:color="auto"/>
                <w:bottom w:val="none" w:sz="0" w:space="0" w:color="auto"/>
                <w:right w:val="none" w:sz="0" w:space="0" w:color="auto"/>
              </w:divBdr>
              <w:divsChild>
                <w:div w:id="18157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7482">
          <w:marLeft w:val="0"/>
          <w:marRight w:val="0"/>
          <w:marTop w:val="0"/>
          <w:marBottom w:val="0"/>
          <w:divBdr>
            <w:top w:val="none" w:sz="0" w:space="0" w:color="auto"/>
            <w:left w:val="none" w:sz="0" w:space="0" w:color="auto"/>
            <w:bottom w:val="none" w:sz="0" w:space="0" w:color="auto"/>
            <w:right w:val="none" w:sz="0" w:space="0" w:color="auto"/>
          </w:divBdr>
          <w:divsChild>
            <w:div w:id="971249444">
              <w:marLeft w:val="0"/>
              <w:marRight w:val="0"/>
              <w:marTop w:val="0"/>
              <w:marBottom w:val="0"/>
              <w:divBdr>
                <w:top w:val="none" w:sz="0" w:space="0" w:color="auto"/>
                <w:left w:val="none" w:sz="0" w:space="0" w:color="auto"/>
                <w:bottom w:val="none" w:sz="0" w:space="0" w:color="auto"/>
                <w:right w:val="none" w:sz="0" w:space="0" w:color="auto"/>
              </w:divBdr>
              <w:divsChild>
                <w:div w:id="2277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4932">
          <w:marLeft w:val="0"/>
          <w:marRight w:val="0"/>
          <w:marTop w:val="0"/>
          <w:marBottom w:val="0"/>
          <w:divBdr>
            <w:top w:val="none" w:sz="0" w:space="0" w:color="auto"/>
            <w:left w:val="none" w:sz="0" w:space="0" w:color="auto"/>
            <w:bottom w:val="none" w:sz="0" w:space="0" w:color="auto"/>
            <w:right w:val="none" w:sz="0" w:space="0" w:color="auto"/>
          </w:divBdr>
          <w:divsChild>
            <w:div w:id="589966445">
              <w:marLeft w:val="0"/>
              <w:marRight w:val="0"/>
              <w:marTop w:val="0"/>
              <w:marBottom w:val="0"/>
              <w:divBdr>
                <w:top w:val="none" w:sz="0" w:space="0" w:color="auto"/>
                <w:left w:val="none" w:sz="0" w:space="0" w:color="auto"/>
                <w:bottom w:val="none" w:sz="0" w:space="0" w:color="auto"/>
                <w:right w:val="none" w:sz="0" w:space="0" w:color="auto"/>
              </w:divBdr>
            </w:div>
            <w:div w:id="1725450780">
              <w:marLeft w:val="0"/>
              <w:marRight w:val="0"/>
              <w:marTop w:val="0"/>
              <w:marBottom w:val="0"/>
              <w:divBdr>
                <w:top w:val="none" w:sz="0" w:space="0" w:color="auto"/>
                <w:left w:val="none" w:sz="0" w:space="0" w:color="auto"/>
                <w:bottom w:val="none" w:sz="0" w:space="0" w:color="auto"/>
                <w:right w:val="none" w:sz="0" w:space="0" w:color="auto"/>
              </w:divBdr>
              <w:divsChild>
                <w:div w:id="1448696597">
                  <w:marLeft w:val="0"/>
                  <w:marRight w:val="0"/>
                  <w:marTop w:val="0"/>
                  <w:marBottom w:val="0"/>
                  <w:divBdr>
                    <w:top w:val="none" w:sz="0" w:space="0" w:color="auto"/>
                    <w:left w:val="none" w:sz="0" w:space="0" w:color="auto"/>
                    <w:bottom w:val="none" w:sz="0" w:space="0" w:color="auto"/>
                    <w:right w:val="none" w:sz="0" w:space="0" w:color="auto"/>
                  </w:divBdr>
                </w:div>
              </w:divsChild>
            </w:div>
            <w:div w:id="1977639273">
              <w:marLeft w:val="0"/>
              <w:marRight w:val="0"/>
              <w:marTop w:val="0"/>
              <w:marBottom w:val="0"/>
              <w:divBdr>
                <w:top w:val="none" w:sz="0" w:space="0" w:color="auto"/>
                <w:left w:val="none" w:sz="0" w:space="0" w:color="auto"/>
                <w:bottom w:val="none" w:sz="0" w:space="0" w:color="auto"/>
                <w:right w:val="none" w:sz="0" w:space="0" w:color="auto"/>
              </w:divBdr>
            </w:div>
          </w:divsChild>
        </w:div>
        <w:div w:id="1261724090">
          <w:marLeft w:val="0"/>
          <w:marRight w:val="0"/>
          <w:marTop w:val="0"/>
          <w:marBottom w:val="0"/>
          <w:divBdr>
            <w:top w:val="none" w:sz="0" w:space="0" w:color="auto"/>
            <w:left w:val="none" w:sz="0" w:space="0" w:color="auto"/>
            <w:bottom w:val="none" w:sz="0" w:space="0" w:color="auto"/>
            <w:right w:val="none" w:sz="0" w:space="0" w:color="auto"/>
          </w:divBdr>
          <w:divsChild>
            <w:div w:id="1704667578">
              <w:marLeft w:val="0"/>
              <w:marRight w:val="0"/>
              <w:marTop w:val="0"/>
              <w:marBottom w:val="0"/>
              <w:divBdr>
                <w:top w:val="none" w:sz="0" w:space="0" w:color="auto"/>
                <w:left w:val="none" w:sz="0" w:space="0" w:color="auto"/>
                <w:bottom w:val="none" w:sz="0" w:space="0" w:color="auto"/>
                <w:right w:val="none" w:sz="0" w:space="0" w:color="auto"/>
              </w:divBdr>
              <w:divsChild>
                <w:div w:id="1518469836">
                  <w:marLeft w:val="0"/>
                  <w:marRight w:val="0"/>
                  <w:marTop w:val="0"/>
                  <w:marBottom w:val="0"/>
                  <w:divBdr>
                    <w:top w:val="none" w:sz="0" w:space="0" w:color="auto"/>
                    <w:left w:val="none" w:sz="0" w:space="0" w:color="auto"/>
                    <w:bottom w:val="none" w:sz="0" w:space="0" w:color="auto"/>
                    <w:right w:val="none" w:sz="0" w:space="0" w:color="auto"/>
                  </w:divBdr>
                  <w:divsChild>
                    <w:div w:id="66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6539">
          <w:marLeft w:val="0"/>
          <w:marRight w:val="0"/>
          <w:marTop w:val="0"/>
          <w:marBottom w:val="0"/>
          <w:divBdr>
            <w:top w:val="none" w:sz="0" w:space="0" w:color="auto"/>
            <w:left w:val="none" w:sz="0" w:space="0" w:color="auto"/>
            <w:bottom w:val="none" w:sz="0" w:space="0" w:color="auto"/>
            <w:right w:val="none" w:sz="0" w:space="0" w:color="auto"/>
          </w:divBdr>
          <w:divsChild>
            <w:div w:id="118190421">
              <w:marLeft w:val="0"/>
              <w:marRight w:val="0"/>
              <w:marTop w:val="0"/>
              <w:marBottom w:val="0"/>
              <w:divBdr>
                <w:top w:val="none" w:sz="0" w:space="0" w:color="auto"/>
                <w:left w:val="none" w:sz="0" w:space="0" w:color="auto"/>
                <w:bottom w:val="none" w:sz="0" w:space="0" w:color="auto"/>
                <w:right w:val="none" w:sz="0" w:space="0" w:color="auto"/>
              </w:divBdr>
              <w:divsChild>
                <w:div w:id="1680496902">
                  <w:marLeft w:val="0"/>
                  <w:marRight w:val="0"/>
                  <w:marTop w:val="0"/>
                  <w:marBottom w:val="0"/>
                  <w:divBdr>
                    <w:top w:val="none" w:sz="0" w:space="0" w:color="auto"/>
                    <w:left w:val="none" w:sz="0" w:space="0" w:color="auto"/>
                    <w:bottom w:val="none" w:sz="0" w:space="0" w:color="auto"/>
                    <w:right w:val="none" w:sz="0" w:space="0" w:color="auto"/>
                  </w:divBdr>
                </w:div>
                <w:div w:id="1751459479">
                  <w:marLeft w:val="0"/>
                  <w:marRight w:val="0"/>
                  <w:marTop w:val="0"/>
                  <w:marBottom w:val="0"/>
                  <w:divBdr>
                    <w:top w:val="none" w:sz="0" w:space="0" w:color="auto"/>
                    <w:left w:val="none" w:sz="0" w:space="0" w:color="auto"/>
                    <w:bottom w:val="none" w:sz="0" w:space="0" w:color="auto"/>
                    <w:right w:val="none" w:sz="0" w:space="0" w:color="auto"/>
                  </w:divBdr>
                </w:div>
                <w:div w:id="1910530338">
                  <w:marLeft w:val="0"/>
                  <w:marRight w:val="0"/>
                  <w:marTop w:val="0"/>
                  <w:marBottom w:val="0"/>
                  <w:divBdr>
                    <w:top w:val="none" w:sz="0" w:space="0" w:color="auto"/>
                    <w:left w:val="none" w:sz="0" w:space="0" w:color="auto"/>
                    <w:bottom w:val="none" w:sz="0" w:space="0" w:color="auto"/>
                    <w:right w:val="none" w:sz="0" w:space="0" w:color="auto"/>
                  </w:divBdr>
                  <w:divsChild>
                    <w:div w:id="1710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061">
          <w:marLeft w:val="0"/>
          <w:marRight w:val="0"/>
          <w:marTop w:val="0"/>
          <w:marBottom w:val="0"/>
          <w:divBdr>
            <w:top w:val="none" w:sz="0" w:space="0" w:color="auto"/>
            <w:left w:val="none" w:sz="0" w:space="0" w:color="auto"/>
            <w:bottom w:val="none" w:sz="0" w:space="0" w:color="auto"/>
            <w:right w:val="none" w:sz="0" w:space="0" w:color="auto"/>
          </w:divBdr>
          <w:divsChild>
            <w:div w:id="1764766960">
              <w:marLeft w:val="0"/>
              <w:marRight w:val="0"/>
              <w:marTop w:val="0"/>
              <w:marBottom w:val="0"/>
              <w:divBdr>
                <w:top w:val="none" w:sz="0" w:space="0" w:color="auto"/>
                <w:left w:val="none" w:sz="0" w:space="0" w:color="auto"/>
                <w:bottom w:val="none" w:sz="0" w:space="0" w:color="auto"/>
                <w:right w:val="none" w:sz="0" w:space="0" w:color="auto"/>
              </w:divBdr>
              <w:divsChild>
                <w:div w:id="1155075316">
                  <w:marLeft w:val="0"/>
                  <w:marRight w:val="0"/>
                  <w:marTop w:val="0"/>
                  <w:marBottom w:val="0"/>
                  <w:divBdr>
                    <w:top w:val="none" w:sz="0" w:space="0" w:color="auto"/>
                    <w:left w:val="none" w:sz="0" w:space="0" w:color="auto"/>
                    <w:bottom w:val="none" w:sz="0" w:space="0" w:color="auto"/>
                    <w:right w:val="none" w:sz="0" w:space="0" w:color="auto"/>
                  </w:divBdr>
                  <w:divsChild>
                    <w:div w:id="1769160693">
                      <w:marLeft w:val="0"/>
                      <w:marRight w:val="0"/>
                      <w:marTop w:val="0"/>
                      <w:marBottom w:val="0"/>
                      <w:divBdr>
                        <w:top w:val="none" w:sz="0" w:space="0" w:color="auto"/>
                        <w:left w:val="none" w:sz="0" w:space="0" w:color="auto"/>
                        <w:bottom w:val="none" w:sz="0" w:space="0" w:color="auto"/>
                        <w:right w:val="none" w:sz="0" w:space="0" w:color="auto"/>
                      </w:divBdr>
                    </w:div>
                  </w:divsChild>
                </w:div>
                <w:div w:id="1220088859">
                  <w:marLeft w:val="0"/>
                  <w:marRight w:val="0"/>
                  <w:marTop w:val="0"/>
                  <w:marBottom w:val="0"/>
                  <w:divBdr>
                    <w:top w:val="none" w:sz="0" w:space="0" w:color="auto"/>
                    <w:left w:val="none" w:sz="0" w:space="0" w:color="auto"/>
                    <w:bottom w:val="none" w:sz="0" w:space="0" w:color="auto"/>
                    <w:right w:val="none" w:sz="0" w:space="0" w:color="auto"/>
                  </w:divBdr>
                </w:div>
                <w:div w:id="1256325263">
                  <w:marLeft w:val="0"/>
                  <w:marRight w:val="0"/>
                  <w:marTop w:val="0"/>
                  <w:marBottom w:val="0"/>
                  <w:divBdr>
                    <w:top w:val="none" w:sz="0" w:space="0" w:color="auto"/>
                    <w:left w:val="none" w:sz="0" w:space="0" w:color="auto"/>
                    <w:bottom w:val="none" w:sz="0" w:space="0" w:color="auto"/>
                    <w:right w:val="none" w:sz="0" w:space="0" w:color="auto"/>
                  </w:divBdr>
                </w:div>
                <w:div w:id="1936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1306">
      <w:bodyDiv w:val="1"/>
      <w:marLeft w:val="0"/>
      <w:marRight w:val="0"/>
      <w:marTop w:val="0"/>
      <w:marBottom w:val="0"/>
      <w:divBdr>
        <w:top w:val="none" w:sz="0" w:space="0" w:color="auto"/>
        <w:left w:val="none" w:sz="0" w:space="0" w:color="auto"/>
        <w:bottom w:val="none" w:sz="0" w:space="0" w:color="auto"/>
        <w:right w:val="none" w:sz="0" w:space="0" w:color="auto"/>
      </w:divBdr>
      <w:divsChild>
        <w:div w:id="6492460">
          <w:marLeft w:val="0"/>
          <w:marRight w:val="0"/>
          <w:marTop w:val="0"/>
          <w:marBottom w:val="0"/>
          <w:divBdr>
            <w:top w:val="none" w:sz="0" w:space="0" w:color="auto"/>
            <w:left w:val="none" w:sz="0" w:space="0" w:color="auto"/>
            <w:bottom w:val="none" w:sz="0" w:space="0" w:color="auto"/>
            <w:right w:val="none" w:sz="0" w:space="0" w:color="auto"/>
          </w:divBdr>
        </w:div>
        <w:div w:id="152062383">
          <w:marLeft w:val="0"/>
          <w:marRight w:val="0"/>
          <w:marTop w:val="0"/>
          <w:marBottom w:val="0"/>
          <w:divBdr>
            <w:top w:val="none" w:sz="0" w:space="0" w:color="auto"/>
            <w:left w:val="none" w:sz="0" w:space="0" w:color="auto"/>
            <w:bottom w:val="none" w:sz="0" w:space="0" w:color="auto"/>
            <w:right w:val="none" w:sz="0" w:space="0" w:color="auto"/>
          </w:divBdr>
        </w:div>
        <w:div w:id="526211795">
          <w:marLeft w:val="0"/>
          <w:marRight w:val="0"/>
          <w:marTop w:val="0"/>
          <w:marBottom w:val="0"/>
          <w:divBdr>
            <w:top w:val="none" w:sz="0" w:space="0" w:color="auto"/>
            <w:left w:val="none" w:sz="0" w:space="0" w:color="auto"/>
            <w:bottom w:val="none" w:sz="0" w:space="0" w:color="auto"/>
            <w:right w:val="none" w:sz="0" w:space="0" w:color="auto"/>
          </w:divBdr>
        </w:div>
        <w:div w:id="595601756">
          <w:marLeft w:val="0"/>
          <w:marRight w:val="0"/>
          <w:marTop w:val="0"/>
          <w:marBottom w:val="0"/>
          <w:divBdr>
            <w:top w:val="none" w:sz="0" w:space="0" w:color="auto"/>
            <w:left w:val="none" w:sz="0" w:space="0" w:color="auto"/>
            <w:bottom w:val="none" w:sz="0" w:space="0" w:color="auto"/>
            <w:right w:val="none" w:sz="0" w:space="0" w:color="auto"/>
          </w:divBdr>
        </w:div>
        <w:div w:id="1151140597">
          <w:marLeft w:val="0"/>
          <w:marRight w:val="0"/>
          <w:marTop w:val="0"/>
          <w:marBottom w:val="0"/>
          <w:divBdr>
            <w:top w:val="none" w:sz="0" w:space="0" w:color="auto"/>
            <w:left w:val="none" w:sz="0" w:space="0" w:color="auto"/>
            <w:bottom w:val="none" w:sz="0" w:space="0" w:color="auto"/>
            <w:right w:val="none" w:sz="0" w:space="0" w:color="auto"/>
          </w:divBdr>
        </w:div>
        <w:div w:id="1385637106">
          <w:marLeft w:val="0"/>
          <w:marRight w:val="0"/>
          <w:marTop w:val="0"/>
          <w:marBottom w:val="0"/>
          <w:divBdr>
            <w:top w:val="none" w:sz="0" w:space="0" w:color="auto"/>
            <w:left w:val="none" w:sz="0" w:space="0" w:color="auto"/>
            <w:bottom w:val="none" w:sz="0" w:space="0" w:color="auto"/>
            <w:right w:val="none" w:sz="0" w:space="0" w:color="auto"/>
          </w:divBdr>
        </w:div>
        <w:div w:id="1495411486">
          <w:marLeft w:val="0"/>
          <w:marRight w:val="0"/>
          <w:marTop w:val="0"/>
          <w:marBottom w:val="0"/>
          <w:divBdr>
            <w:top w:val="none" w:sz="0" w:space="0" w:color="auto"/>
            <w:left w:val="none" w:sz="0" w:space="0" w:color="auto"/>
            <w:bottom w:val="none" w:sz="0" w:space="0" w:color="auto"/>
            <w:right w:val="none" w:sz="0" w:space="0" w:color="auto"/>
          </w:divBdr>
        </w:div>
        <w:div w:id="1511218521">
          <w:marLeft w:val="0"/>
          <w:marRight w:val="0"/>
          <w:marTop w:val="0"/>
          <w:marBottom w:val="0"/>
          <w:divBdr>
            <w:top w:val="none" w:sz="0" w:space="0" w:color="auto"/>
            <w:left w:val="none" w:sz="0" w:space="0" w:color="auto"/>
            <w:bottom w:val="none" w:sz="0" w:space="0" w:color="auto"/>
            <w:right w:val="none" w:sz="0" w:space="0" w:color="auto"/>
          </w:divBdr>
        </w:div>
        <w:div w:id="1837307892">
          <w:marLeft w:val="0"/>
          <w:marRight w:val="0"/>
          <w:marTop w:val="0"/>
          <w:marBottom w:val="0"/>
          <w:divBdr>
            <w:top w:val="none" w:sz="0" w:space="0" w:color="auto"/>
            <w:left w:val="none" w:sz="0" w:space="0" w:color="auto"/>
            <w:bottom w:val="none" w:sz="0" w:space="0" w:color="auto"/>
            <w:right w:val="none" w:sz="0" w:space="0" w:color="auto"/>
          </w:divBdr>
        </w:div>
        <w:div w:id="1911649923">
          <w:marLeft w:val="0"/>
          <w:marRight w:val="0"/>
          <w:marTop w:val="0"/>
          <w:marBottom w:val="0"/>
          <w:divBdr>
            <w:top w:val="none" w:sz="0" w:space="0" w:color="auto"/>
            <w:left w:val="none" w:sz="0" w:space="0" w:color="auto"/>
            <w:bottom w:val="none" w:sz="0" w:space="0" w:color="auto"/>
            <w:right w:val="none" w:sz="0" w:space="0" w:color="auto"/>
          </w:divBdr>
        </w:div>
        <w:div w:id="2000232560">
          <w:marLeft w:val="0"/>
          <w:marRight w:val="0"/>
          <w:marTop w:val="0"/>
          <w:marBottom w:val="0"/>
          <w:divBdr>
            <w:top w:val="none" w:sz="0" w:space="0" w:color="auto"/>
            <w:left w:val="none" w:sz="0" w:space="0" w:color="auto"/>
            <w:bottom w:val="none" w:sz="0" w:space="0" w:color="auto"/>
            <w:right w:val="none" w:sz="0" w:space="0" w:color="auto"/>
          </w:divBdr>
        </w:div>
      </w:divsChild>
    </w:div>
    <w:div w:id="859470127">
      <w:bodyDiv w:val="1"/>
      <w:marLeft w:val="0"/>
      <w:marRight w:val="0"/>
      <w:marTop w:val="0"/>
      <w:marBottom w:val="0"/>
      <w:divBdr>
        <w:top w:val="none" w:sz="0" w:space="0" w:color="auto"/>
        <w:left w:val="none" w:sz="0" w:space="0" w:color="auto"/>
        <w:bottom w:val="none" w:sz="0" w:space="0" w:color="auto"/>
        <w:right w:val="none" w:sz="0" w:space="0" w:color="auto"/>
      </w:divBdr>
    </w:div>
    <w:div w:id="890653813">
      <w:bodyDiv w:val="1"/>
      <w:marLeft w:val="0"/>
      <w:marRight w:val="0"/>
      <w:marTop w:val="0"/>
      <w:marBottom w:val="0"/>
      <w:divBdr>
        <w:top w:val="none" w:sz="0" w:space="0" w:color="auto"/>
        <w:left w:val="none" w:sz="0" w:space="0" w:color="auto"/>
        <w:bottom w:val="none" w:sz="0" w:space="0" w:color="auto"/>
        <w:right w:val="none" w:sz="0" w:space="0" w:color="auto"/>
      </w:divBdr>
    </w:div>
    <w:div w:id="927352138">
      <w:bodyDiv w:val="1"/>
      <w:marLeft w:val="0"/>
      <w:marRight w:val="0"/>
      <w:marTop w:val="0"/>
      <w:marBottom w:val="0"/>
      <w:divBdr>
        <w:top w:val="none" w:sz="0" w:space="0" w:color="auto"/>
        <w:left w:val="none" w:sz="0" w:space="0" w:color="auto"/>
        <w:bottom w:val="none" w:sz="0" w:space="0" w:color="auto"/>
        <w:right w:val="none" w:sz="0" w:space="0" w:color="auto"/>
      </w:divBdr>
    </w:div>
    <w:div w:id="938878537">
      <w:bodyDiv w:val="1"/>
      <w:marLeft w:val="0"/>
      <w:marRight w:val="0"/>
      <w:marTop w:val="0"/>
      <w:marBottom w:val="0"/>
      <w:divBdr>
        <w:top w:val="none" w:sz="0" w:space="0" w:color="auto"/>
        <w:left w:val="none" w:sz="0" w:space="0" w:color="auto"/>
        <w:bottom w:val="none" w:sz="0" w:space="0" w:color="auto"/>
        <w:right w:val="none" w:sz="0" w:space="0" w:color="auto"/>
      </w:divBdr>
    </w:div>
    <w:div w:id="994257956">
      <w:bodyDiv w:val="1"/>
      <w:marLeft w:val="0"/>
      <w:marRight w:val="0"/>
      <w:marTop w:val="0"/>
      <w:marBottom w:val="0"/>
      <w:divBdr>
        <w:top w:val="none" w:sz="0" w:space="0" w:color="auto"/>
        <w:left w:val="none" w:sz="0" w:space="0" w:color="auto"/>
        <w:bottom w:val="none" w:sz="0" w:space="0" w:color="auto"/>
        <w:right w:val="none" w:sz="0" w:space="0" w:color="auto"/>
      </w:divBdr>
      <w:divsChild>
        <w:div w:id="650795574">
          <w:marLeft w:val="0"/>
          <w:marRight w:val="0"/>
          <w:marTop w:val="0"/>
          <w:marBottom w:val="0"/>
          <w:divBdr>
            <w:top w:val="none" w:sz="0" w:space="0" w:color="auto"/>
            <w:left w:val="none" w:sz="0" w:space="0" w:color="auto"/>
            <w:bottom w:val="none" w:sz="0" w:space="0" w:color="auto"/>
            <w:right w:val="none" w:sz="0" w:space="0" w:color="auto"/>
          </w:divBdr>
        </w:div>
        <w:div w:id="1095521070">
          <w:marLeft w:val="0"/>
          <w:marRight w:val="0"/>
          <w:marTop w:val="0"/>
          <w:marBottom w:val="0"/>
          <w:divBdr>
            <w:top w:val="none" w:sz="0" w:space="0" w:color="auto"/>
            <w:left w:val="none" w:sz="0" w:space="0" w:color="auto"/>
            <w:bottom w:val="none" w:sz="0" w:space="0" w:color="auto"/>
            <w:right w:val="none" w:sz="0" w:space="0" w:color="auto"/>
          </w:divBdr>
          <w:divsChild>
            <w:div w:id="5907890">
              <w:marLeft w:val="0"/>
              <w:marRight w:val="0"/>
              <w:marTop w:val="0"/>
              <w:marBottom w:val="0"/>
              <w:divBdr>
                <w:top w:val="none" w:sz="0" w:space="0" w:color="auto"/>
                <w:left w:val="none" w:sz="0" w:space="0" w:color="auto"/>
                <w:bottom w:val="none" w:sz="0" w:space="0" w:color="auto"/>
                <w:right w:val="none" w:sz="0" w:space="0" w:color="auto"/>
              </w:divBdr>
              <w:divsChild>
                <w:div w:id="192882320">
                  <w:marLeft w:val="0"/>
                  <w:marRight w:val="0"/>
                  <w:marTop w:val="0"/>
                  <w:marBottom w:val="0"/>
                  <w:divBdr>
                    <w:top w:val="none" w:sz="0" w:space="0" w:color="auto"/>
                    <w:left w:val="none" w:sz="0" w:space="0" w:color="auto"/>
                    <w:bottom w:val="none" w:sz="0" w:space="0" w:color="auto"/>
                    <w:right w:val="none" w:sz="0" w:space="0" w:color="auto"/>
                  </w:divBdr>
                  <w:divsChild>
                    <w:div w:id="229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017">
          <w:marLeft w:val="0"/>
          <w:marRight w:val="0"/>
          <w:marTop w:val="0"/>
          <w:marBottom w:val="450"/>
          <w:divBdr>
            <w:top w:val="none" w:sz="0" w:space="0" w:color="auto"/>
            <w:left w:val="none" w:sz="0" w:space="0" w:color="auto"/>
            <w:bottom w:val="none" w:sz="0" w:space="0" w:color="auto"/>
            <w:right w:val="none" w:sz="0" w:space="0" w:color="auto"/>
          </w:divBdr>
          <w:divsChild>
            <w:div w:id="5181302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7225581">
      <w:bodyDiv w:val="1"/>
      <w:marLeft w:val="0"/>
      <w:marRight w:val="0"/>
      <w:marTop w:val="0"/>
      <w:marBottom w:val="0"/>
      <w:divBdr>
        <w:top w:val="none" w:sz="0" w:space="0" w:color="auto"/>
        <w:left w:val="none" w:sz="0" w:space="0" w:color="auto"/>
        <w:bottom w:val="none" w:sz="0" w:space="0" w:color="auto"/>
        <w:right w:val="none" w:sz="0" w:space="0" w:color="auto"/>
      </w:divBdr>
    </w:div>
    <w:div w:id="1003363546">
      <w:bodyDiv w:val="1"/>
      <w:marLeft w:val="0"/>
      <w:marRight w:val="0"/>
      <w:marTop w:val="0"/>
      <w:marBottom w:val="0"/>
      <w:divBdr>
        <w:top w:val="none" w:sz="0" w:space="0" w:color="auto"/>
        <w:left w:val="none" w:sz="0" w:space="0" w:color="auto"/>
        <w:bottom w:val="none" w:sz="0" w:space="0" w:color="auto"/>
        <w:right w:val="none" w:sz="0" w:space="0" w:color="auto"/>
      </w:divBdr>
      <w:divsChild>
        <w:div w:id="103038786">
          <w:marLeft w:val="0"/>
          <w:marRight w:val="0"/>
          <w:marTop w:val="0"/>
          <w:marBottom w:val="0"/>
          <w:divBdr>
            <w:top w:val="none" w:sz="0" w:space="0" w:color="auto"/>
            <w:left w:val="none" w:sz="0" w:space="0" w:color="auto"/>
            <w:bottom w:val="none" w:sz="0" w:space="0" w:color="auto"/>
            <w:right w:val="none" w:sz="0" w:space="0" w:color="auto"/>
          </w:divBdr>
        </w:div>
        <w:div w:id="265694396">
          <w:marLeft w:val="0"/>
          <w:marRight w:val="0"/>
          <w:marTop w:val="0"/>
          <w:marBottom w:val="0"/>
          <w:divBdr>
            <w:top w:val="none" w:sz="0" w:space="0" w:color="auto"/>
            <w:left w:val="none" w:sz="0" w:space="0" w:color="auto"/>
            <w:bottom w:val="none" w:sz="0" w:space="0" w:color="auto"/>
            <w:right w:val="none" w:sz="0" w:space="0" w:color="auto"/>
          </w:divBdr>
        </w:div>
        <w:div w:id="954603514">
          <w:marLeft w:val="0"/>
          <w:marRight w:val="0"/>
          <w:marTop w:val="0"/>
          <w:marBottom w:val="0"/>
          <w:divBdr>
            <w:top w:val="none" w:sz="0" w:space="0" w:color="auto"/>
            <w:left w:val="none" w:sz="0" w:space="0" w:color="auto"/>
            <w:bottom w:val="none" w:sz="0" w:space="0" w:color="auto"/>
            <w:right w:val="none" w:sz="0" w:space="0" w:color="auto"/>
          </w:divBdr>
        </w:div>
        <w:div w:id="1002702924">
          <w:marLeft w:val="0"/>
          <w:marRight w:val="0"/>
          <w:marTop w:val="0"/>
          <w:marBottom w:val="0"/>
          <w:divBdr>
            <w:top w:val="none" w:sz="0" w:space="0" w:color="auto"/>
            <w:left w:val="none" w:sz="0" w:space="0" w:color="auto"/>
            <w:bottom w:val="none" w:sz="0" w:space="0" w:color="auto"/>
            <w:right w:val="none" w:sz="0" w:space="0" w:color="auto"/>
          </w:divBdr>
        </w:div>
        <w:div w:id="1035272327">
          <w:marLeft w:val="0"/>
          <w:marRight w:val="0"/>
          <w:marTop w:val="0"/>
          <w:marBottom w:val="0"/>
          <w:divBdr>
            <w:top w:val="none" w:sz="0" w:space="0" w:color="auto"/>
            <w:left w:val="none" w:sz="0" w:space="0" w:color="auto"/>
            <w:bottom w:val="none" w:sz="0" w:space="0" w:color="auto"/>
            <w:right w:val="none" w:sz="0" w:space="0" w:color="auto"/>
          </w:divBdr>
        </w:div>
        <w:div w:id="1236012824">
          <w:marLeft w:val="0"/>
          <w:marRight w:val="0"/>
          <w:marTop w:val="0"/>
          <w:marBottom w:val="0"/>
          <w:divBdr>
            <w:top w:val="none" w:sz="0" w:space="0" w:color="auto"/>
            <w:left w:val="none" w:sz="0" w:space="0" w:color="auto"/>
            <w:bottom w:val="none" w:sz="0" w:space="0" w:color="auto"/>
            <w:right w:val="none" w:sz="0" w:space="0" w:color="auto"/>
          </w:divBdr>
        </w:div>
        <w:div w:id="1375036497">
          <w:marLeft w:val="0"/>
          <w:marRight w:val="0"/>
          <w:marTop w:val="0"/>
          <w:marBottom w:val="0"/>
          <w:divBdr>
            <w:top w:val="none" w:sz="0" w:space="0" w:color="auto"/>
            <w:left w:val="none" w:sz="0" w:space="0" w:color="auto"/>
            <w:bottom w:val="none" w:sz="0" w:space="0" w:color="auto"/>
            <w:right w:val="none" w:sz="0" w:space="0" w:color="auto"/>
          </w:divBdr>
        </w:div>
        <w:div w:id="1688553804">
          <w:marLeft w:val="0"/>
          <w:marRight w:val="0"/>
          <w:marTop w:val="0"/>
          <w:marBottom w:val="0"/>
          <w:divBdr>
            <w:top w:val="none" w:sz="0" w:space="0" w:color="auto"/>
            <w:left w:val="none" w:sz="0" w:space="0" w:color="auto"/>
            <w:bottom w:val="none" w:sz="0" w:space="0" w:color="auto"/>
            <w:right w:val="none" w:sz="0" w:space="0" w:color="auto"/>
          </w:divBdr>
        </w:div>
        <w:div w:id="2115899425">
          <w:marLeft w:val="0"/>
          <w:marRight w:val="0"/>
          <w:marTop w:val="0"/>
          <w:marBottom w:val="0"/>
          <w:divBdr>
            <w:top w:val="none" w:sz="0" w:space="0" w:color="auto"/>
            <w:left w:val="none" w:sz="0" w:space="0" w:color="auto"/>
            <w:bottom w:val="none" w:sz="0" w:space="0" w:color="auto"/>
            <w:right w:val="none" w:sz="0" w:space="0" w:color="auto"/>
          </w:divBdr>
        </w:div>
      </w:divsChild>
    </w:div>
    <w:div w:id="1044712639">
      <w:bodyDiv w:val="1"/>
      <w:marLeft w:val="0"/>
      <w:marRight w:val="0"/>
      <w:marTop w:val="0"/>
      <w:marBottom w:val="0"/>
      <w:divBdr>
        <w:top w:val="none" w:sz="0" w:space="0" w:color="auto"/>
        <w:left w:val="none" w:sz="0" w:space="0" w:color="auto"/>
        <w:bottom w:val="none" w:sz="0" w:space="0" w:color="auto"/>
        <w:right w:val="none" w:sz="0" w:space="0" w:color="auto"/>
      </w:divBdr>
    </w:div>
    <w:div w:id="1061173514">
      <w:bodyDiv w:val="1"/>
      <w:marLeft w:val="0"/>
      <w:marRight w:val="0"/>
      <w:marTop w:val="0"/>
      <w:marBottom w:val="0"/>
      <w:divBdr>
        <w:top w:val="none" w:sz="0" w:space="0" w:color="auto"/>
        <w:left w:val="none" w:sz="0" w:space="0" w:color="auto"/>
        <w:bottom w:val="none" w:sz="0" w:space="0" w:color="auto"/>
        <w:right w:val="none" w:sz="0" w:space="0" w:color="auto"/>
      </w:divBdr>
    </w:div>
    <w:div w:id="1098453293">
      <w:bodyDiv w:val="1"/>
      <w:marLeft w:val="0"/>
      <w:marRight w:val="0"/>
      <w:marTop w:val="0"/>
      <w:marBottom w:val="0"/>
      <w:divBdr>
        <w:top w:val="none" w:sz="0" w:space="0" w:color="auto"/>
        <w:left w:val="none" w:sz="0" w:space="0" w:color="auto"/>
        <w:bottom w:val="none" w:sz="0" w:space="0" w:color="auto"/>
        <w:right w:val="none" w:sz="0" w:space="0" w:color="auto"/>
      </w:divBdr>
    </w:div>
    <w:div w:id="109910811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341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80513">
          <w:marLeft w:val="0"/>
          <w:marRight w:val="0"/>
          <w:marTop w:val="0"/>
          <w:marBottom w:val="0"/>
          <w:divBdr>
            <w:top w:val="none" w:sz="0" w:space="0" w:color="auto"/>
            <w:left w:val="none" w:sz="0" w:space="0" w:color="auto"/>
            <w:bottom w:val="none" w:sz="0" w:space="0" w:color="auto"/>
            <w:right w:val="none" w:sz="0" w:space="0" w:color="auto"/>
          </w:divBdr>
        </w:div>
        <w:div w:id="221259017">
          <w:marLeft w:val="0"/>
          <w:marRight w:val="0"/>
          <w:marTop w:val="0"/>
          <w:marBottom w:val="0"/>
          <w:divBdr>
            <w:top w:val="none" w:sz="0" w:space="0" w:color="auto"/>
            <w:left w:val="none" w:sz="0" w:space="0" w:color="auto"/>
            <w:bottom w:val="none" w:sz="0" w:space="0" w:color="auto"/>
            <w:right w:val="none" w:sz="0" w:space="0" w:color="auto"/>
          </w:divBdr>
        </w:div>
        <w:div w:id="426852615">
          <w:marLeft w:val="0"/>
          <w:marRight w:val="0"/>
          <w:marTop w:val="0"/>
          <w:marBottom w:val="0"/>
          <w:divBdr>
            <w:top w:val="none" w:sz="0" w:space="0" w:color="auto"/>
            <w:left w:val="none" w:sz="0" w:space="0" w:color="auto"/>
            <w:bottom w:val="none" w:sz="0" w:space="0" w:color="auto"/>
            <w:right w:val="none" w:sz="0" w:space="0" w:color="auto"/>
          </w:divBdr>
        </w:div>
        <w:div w:id="859471084">
          <w:marLeft w:val="0"/>
          <w:marRight w:val="0"/>
          <w:marTop w:val="0"/>
          <w:marBottom w:val="0"/>
          <w:divBdr>
            <w:top w:val="none" w:sz="0" w:space="0" w:color="auto"/>
            <w:left w:val="none" w:sz="0" w:space="0" w:color="auto"/>
            <w:bottom w:val="none" w:sz="0" w:space="0" w:color="auto"/>
            <w:right w:val="none" w:sz="0" w:space="0" w:color="auto"/>
          </w:divBdr>
        </w:div>
        <w:div w:id="922496103">
          <w:marLeft w:val="0"/>
          <w:marRight w:val="0"/>
          <w:marTop w:val="0"/>
          <w:marBottom w:val="0"/>
          <w:divBdr>
            <w:top w:val="none" w:sz="0" w:space="0" w:color="auto"/>
            <w:left w:val="none" w:sz="0" w:space="0" w:color="auto"/>
            <w:bottom w:val="none" w:sz="0" w:space="0" w:color="auto"/>
            <w:right w:val="none" w:sz="0" w:space="0" w:color="auto"/>
          </w:divBdr>
        </w:div>
        <w:div w:id="1022049320">
          <w:marLeft w:val="0"/>
          <w:marRight w:val="0"/>
          <w:marTop w:val="0"/>
          <w:marBottom w:val="0"/>
          <w:divBdr>
            <w:top w:val="none" w:sz="0" w:space="0" w:color="auto"/>
            <w:left w:val="none" w:sz="0" w:space="0" w:color="auto"/>
            <w:bottom w:val="none" w:sz="0" w:space="0" w:color="auto"/>
            <w:right w:val="none" w:sz="0" w:space="0" w:color="auto"/>
          </w:divBdr>
        </w:div>
        <w:div w:id="1248004305">
          <w:marLeft w:val="0"/>
          <w:marRight w:val="0"/>
          <w:marTop w:val="0"/>
          <w:marBottom w:val="0"/>
          <w:divBdr>
            <w:top w:val="none" w:sz="0" w:space="0" w:color="auto"/>
            <w:left w:val="none" w:sz="0" w:space="0" w:color="auto"/>
            <w:bottom w:val="none" w:sz="0" w:space="0" w:color="auto"/>
            <w:right w:val="none" w:sz="0" w:space="0" w:color="auto"/>
          </w:divBdr>
        </w:div>
        <w:div w:id="1336955453">
          <w:marLeft w:val="0"/>
          <w:marRight w:val="0"/>
          <w:marTop w:val="0"/>
          <w:marBottom w:val="0"/>
          <w:divBdr>
            <w:top w:val="none" w:sz="0" w:space="0" w:color="auto"/>
            <w:left w:val="none" w:sz="0" w:space="0" w:color="auto"/>
            <w:bottom w:val="none" w:sz="0" w:space="0" w:color="auto"/>
            <w:right w:val="none" w:sz="0" w:space="0" w:color="auto"/>
          </w:divBdr>
        </w:div>
        <w:div w:id="1622803237">
          <w:marLeft w:val="0"/>
          <w:marRight w:val="0"/>
          <w:marTop w:val="0"/>
          <w:marBottom w:val="0"/>
          <w:divBdr>
            <w:top w:val="none" w:sz="0" w:space="0" w:color="auto"/>
            <w:left w:val="none" w:sz="0" w:space="0" w:color="auto"/>
            <w:bottom w:val="none" w:sz="0" w:space="0" w:color="auto"/>
            <w:right w:val="none" w:sz="0" w:space="0" w:color="auto"/>
          </w:divBdr>
        </w:div>
        <w:div w:id="2000771417">
          <w:marLeft w:val="0"/>
          <w:marRight w:val="0"/>
          <w:marTop w:val="0"/>
          <w:marBottom w:val="0"/>
          <w:divBdr>
            <w:top w:val="none" w:sz="0" w:space="0" w:color="auto"/>
            <w:left w:val="none" w:sz="0" w:space="0" w:color="auto"/>
            <w:bottom w:val="none" w:sz="0" w:space="0" w:color="auto"/>
            <w:right w:val="none" w:sz="0" w:space="0" w:color="auto"/>
          </w:divBdr>
        </w:div>
        <w:div w:id="2004046185">
          <w:marLeft w:val="0"/>
          <w:marRight w:val="0"/>
          <w:marTop w:val="0"/>
          <w:marBottom w:val="0"/>
          <w:divBdr>
            <w:top w:val="none" w:sz="0" w:space="0" w:color="auto"/>
            <w:left w:val="none" w:sz="0" w:space="0" w:color="auto"/>
            <w:bottom w:val="none" w:sz="0" w:space="0" w:color="auto"/>
            <w:right w:val="none" w:sz="0" w:space="0" w:color="auto"/>
          </w:divBdr>
        </w:div>
      </w:divsChild>
    </w:div>
    <w:div w:id="1146584530">
      <w:bodyDiv w:val="1"/>
      <w:marLeft w:val="0"/>
      <w:marRight w:val="0"/>
      <w:marTop w:val="0"/>
      <w:marBottom w:val="0"/>
      <w:divBdr>
        <w:top w:val="none" w:sz="0" w:space="0" w:color="auto"/>
        <w:left w:val="none" w:sz="0" w:space="0" w:color="auto"/>
        <w:bottom w:val="none" w:sz="0" w:space="0" w:color="auto"/>
        <w:right w:val="none" w:sz="0" w:space="0" w:color="auto"/>
      </w:divBdr>
    </w:div>
    <w:div w:id="1149902655">
      <w:bodyDiv w:val="1"/>
      <w:marLeft w:val="0"/>
      <w:marRight w:val="0"/>
      <w:marTop w:val="0"/>
      <w:marBottom w:val="0"/>
      <w:divBdr>
        <w:top w:val="none" w:sz="0" w:space="0" w:color="auto"/>
        <w:left w:val="none" w:sz="0" w:space="0" w:color="auto"/>
        <w:bottom w:val="none" w:sz="0" w:space="0" w:color="auto"/>
        <w:right w:val="none" w:sz="0" w:space="0" w:color="auto"/>
      </w:divBdr>
    </w:div>
    <w:div w:id="1171873791">
      <w:bodyDiv w:val="1"/>
      <w:marLeft w:val="0"/>
      <w:marRight w:val="0"/>
      <w:marTop w:val="0"/>
      <w:marBottom w:val="0"/>
      <w:divBdr>
        <w:top w:val="none" w:sz="0" w:space="0" w:color="auto"/>
        <w:left w:val="none" w:sz="0" w:space="0" w:color="auto"/>
        <w:bottom w:val="none" w:sz="0" w:space="0" w:color="auto"/>
        <w:right w:val="none" w:sz="0" w:space="0" w:color="auto"/>
      </w:divBdr>
      <w:divsChild>
        <w:div w:id="1812214816">
          <w:marLeft w:val="0"/>
          <w:marRight w:val="0"/>
          <w:marTop w:val="0"/>
          <w:marBottom w:val="0"/>
          <w:divBdr>
            <w:top w:val="none" w:sz="0" w:space="0" w:color="auto"/>
            <w:left w:val="none" w:sz="0" w:space="0" w:color="auto"/>
            <w:bottom w:val="none" w:sz="0" w:space="0" w:color="auto"/>
            <w:right w:val="none" w:sz="0" w:space="0" w:color="auto"/>
          </w:divBdr>
          <w:divsChild>
            <w:div w:id="423109447">
              <w:marLeft w:val="0"/>
              <w:marRight w:val="0"/>
              <w:marTop w:val="0"/>
              <w:marBottom w:val="0"/>
              <w:divBdr>
                <w:top w:val="none" w:sz="0" w:space="0" w:color="auto"/>
                <w:left w:val="none" w:sz="0" w:space="0" w:color="auto"/>
                <w:bottom w:val="none" w:sz="0" w:space="0" w:color="auto"/>
                <w:right w:val="none" w:sz="0" w:space="0" w:color="auto"/>
              </w:divBdr>
              <w:divsChild>
                <w:div w:id="1600721101">
                  <w:marLeft w:val="0"/>
                  <w:marRight w:val="0"/>
                  <w:marTop w:val="0"/>
                  <w:marBottom w:val="0"/>
                  <w:divBdr>
                    <w:top w:val="none" w:sz="0" w:space="0" w:color="auto"/>
                    <w:left w:val="none" w:sz="0" w:space="0" w:color="auto"/>
                    <w:bottom w:val="none" w:sz="0" w:space="0" w:color="auto"/>
                    <w:right w:val="none" w:sz="0" w:space="0" w:color="auto"/>
                  </w:divBdr>
                  <w:divsChild>
                    <w:div w:id="51851650">
                      <w:marLeft w:val="0"/>
                      <w:marRight w:val="0"/>
                      <w:marTop w:val="0"/>
                      <w:marBottom w:val="0"/>
                      <w:divBdr>
                        <w:top w:val="none" w:sz="0" w:space="0" w:color="auto"/>
                        <w:left w:val="none" w:sz="0" w:space="0" w:color="auto"/>
                        <w:bottom w:val="none" w:sz="0" w:space="0" w:color="auto"/>
                        <w:right w:val="none" w:sz="0" w:space="0" w:color="auto"/>
                      </w:divBdr>
                      <w:divsChild>
                        <w:div w:id="109321060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2711">
          <w:marLeft w:val="0"/>
          <w:marRight w:val="0"/>
          <w:marTop w:val="0"/>
          <w:marBottom w:val="0"/>
          <w:divBdr>
            <w:top w:val="none" w:sz="0" w:space="0" w:color="auto"/>
            <w:left w:val="none" w:sz="0" w:space="0" w:color="auto"/>
            <w:bottom w:val="none" w:sz="0" w:space="0" w:color="auto"/>
            <w:right w:val="none" w:sz="0" w:space="0" w:color="auto"/>
          </w:divBdr>
          <w:divsChild>
            <w:div w:id="718210440">
              <w:marLeft w:val="0"/>
              <w:marRight w:val="0"/>
              <w:marTop w:val="0"/>
              <w:marBottom w:val="0"/>
              <w:divBdr>
                <w:top w:val="none" w:sz="0" w:space="0" w:color="auto"/>
                <w:left w:val="none" w:sz="0" w:space="0" w:color="auto"/>
                <w:bottom w:val="none" w:sz="0" w:space="0" w:color="auto"/>
                <w:right w:val="none" w:sz="0" w:space="0" w:color="auto"/>
              </w:divBdr>
              <w:divsChild>
                <w:div w:id="1260137126">
                  <w:marLeft w:val="0"/>
                  <w:marRight w:val="0"/>
                  <w:marTop w:val="0"/>
                  <w:marBottom w:val="0"/>
                  <w:divBdr>
                    <w:top w:val="none" w:sz="0" w:space="0" w:color="auto"/>
                    <w:left w:val="none" w:sz="0" w:space="0" w:color="auto"/>
                    <w:bottom w:val="none" w:sz="0" w:space="0" w:color="auto"/>
                    <w:right w:val="none" w:sz="0" w:space="0" w:color="auto"/>
                  </w:divBdr>
                  <w:divsChild>
                    <w:div w:id="9630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2859">
          <w:marLeft w:val="0"/>
          <w:marRight w:val="0"/>
          <w:marTop w:val="0"/>
          <w:marBottom w:val="0"/>
          <w:divBdr>
            <w:top w:val="none" w:sz="0" w:space="0" w:color="auto"/>
            <w:left w:val="none" w:sz="0" w:space="0" w:color="auto"/>
            <w:bottom w:val="none" w:sz="0" w:space="0" w:color="auto"/>
            <w:right w:val="none" w:sz="0" w:space="0" w:color="auto"/>
          </w:divBdr>
          <w:divsChild>
            <w:div w:id="1752040614">
              <w:marLeft w:val="0"/>
              <w:marRight w:val="0"/>
              <w:marTop w:val="0"/>
              <w:marBottom w:val="0"/>
              <w:divBdr>
                <w:top w:val="none" w:sz="0" w:space="0" w:color="auto"/>
                <w:left w:val="none" w:sz="0" w:space="0" w:color="auto"/>
                <w:bottom w:val="none" w:sz="0" w:space="0" w:color="auto"/>
                <w:right w:val="none" w:sz="0" w:space="0" w:color="auto"/>
              </w:divBdr>
              <w:divsChild>
                <w:div w:id="1098797168">
                  <w:marLeft w:val="0"/>
                  <w:marRight w:val="0"/>
                  <w:marTop w:val="0"/>
                  <w:marBottom w:val="0"/>
                  <w:divBdr>
                    <w:top w:val="none" w:sz="0" w:space="0" w:color="auto"/>
                    <w:left w:val="none" w:sz="0" w:space="0" w:color="auto"/>
                    <w:bottom w:val="none" w:sz="0" w:space="0" w:color="auto"/>
                    <w:right w:val="none" w:sz="0" w:space="0" w:color="auto"/>
                  </w:divBdr>
                  <w:divsChild>
                    <w:div w:id="12114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59780">
          <w:marLeft w:val="0"/>
          <w:marRight w:val="0"/>
          <w:marTop w:val="0"/>
          <w:marBottom w:val="0"/>
          <w:divBdr>
            <w:top w:val="none" w:sz="0" w:space="0" w:color="auto"/>
            <w:left w:val="none" w:sz="0" w:space="0" w:color="auto"/>
            <w:bottom w:val="none" w:sz="0" w:space="0" w:color="auto"/>
            <w:right w:val="none" w:sz="0" w:space="0" w:color="auto"/>
          </w:divBdr>
          <w:divsChild>
            <w:div w:id="1947888533">
              <w:marLeft w:val="0"/>
              <w:marRight w:val="0"/>
              <w:marTop w:val="0"/>
              <w:marBottom w:val="0"/>
              <w:divBdr>
                <w:top w:val="none" w:sz="0" w:space="0" w:color="auto"/>
                <w:left w:val="none" w:sz="0" w:space="0" w:color="auto"/>
                <w:bottom w:val="none" w:sz="0" w:space="0" w:color="auto"/>
                <w:right w:val="none" w:sz="0" w:space="0" w:color="auto"/>
              </w:divBdr>
              <w:divsChild>
                <w:div w:id="687756000">
                  <w:marLeft w:val="0"/>
                  <w:marRight w:val="0"/>
                  <w:marTop w:val="0"/>
                  <w:marBottom w:val="0"/>
                  <w:divBdr>
                    <w:top w:val="none" w:sz="0" w:space="0" w:color="auto"/>
                    <w:left w:val="none" w:sz="0" w:space="0" w:color="auto"/>
                    <w:bottom w:val="none" w:sz="0" w:space="0" w:color="auto"/>
                    <w:right w:val="none" w:sz="0" w:space="0" w:color="auto"/>
                  </w:divBdr>
                  <w:divsChild>
                    <w:div w:id="5939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9234">
          <w:marLeft w:val="0"/>
          <w:marRight w:val="0"/>
          <w:marTop w:val="0"/>
          <w:marBottom w:val="0"/>
          <w:divBdr>
            <w:top w:val="none" w:sz="0" w:space="0" w:color="auto"/>
            <w:left w:val="none" w:sz="0" w:space="0" w:color="auto"/>
            <w:bottom w:val="none" w:sz="0" w:space="0" w:color="auto"/>
            <w:right w:val="none" w:sz="0" w:space="0" w:color="auto"/>
          </w:divBdr>
          <w:divsChild>
            <w:div w:id="1699625362">
              <w:marLeft w:val="0"/>
              <w:marRight w:val="0"/>
              <w:marTop w:val="0"/>
              <w:marBottom w:val="0"/>
              <w:divBdr>
                <w:top w:val="none" w:sz="0" w:space="0" w:color="auto"/>
                <w:left w:val="none" w:sz="0" w:space="0" w:color="auto"/>
                <w:bottom w:val="none" w:sz="0" w:space="0" w:color="auto"/>
                <w:right w:val="none" w:sz="0" w:space="0" w:color="auto"/>
              </w:divBdr>
              <w:divsChild>
                <w:div w:id="1082142622">
                  <w:marLeft w:val="0"/>
                  <w:marRight w:val="0"/>
                  <w:marTop w:val="0"/>
                  <w:marBottom w:val="0"/>
                  <w:divBdr>
                    <w:top w:val="none" w:sz="0" w:space="0" w:color="auto"/>
                    <w:left w:val="none" w:sz="0" w:space="0" w:color="auto"/>
                    <w:bottom w:val="none" w:sz="0" w:space="0" w:color="auto"/>
                    <w:right w:val="none" w:sz="0" w:space="0" w:color="auto"/>
                  </w:divBdr>
                  <w:divsChild>
                    <w:div w:id="9105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9456">
          <w:marLeft w:val="0"/>
          <w:marRight w:val="0"/>
          <w:marTop w:val="0"/>
          <w:marBottom w:val="0"/>
          <w:divBdr>
            <w:top w:val="none" w:sz="0" w:space="0" w:color="auto"/>
            <w:left w:val="none" w:sz="0" w:space="0" w:color="auto"/>
            <w:bottom w:val="none" w:sz="0" w:space="0" w:color="auto"/>
            <w:right w:val="none" w:sz="0" w:space="0" w:color="auto"/>
          </w:divBdr>
          <w:divsChild>
            <w:div w:id="1811749055">
              <w:marLeft w:val="0"/>
              <w:marRight w:val="0"/>
              <w:marTop w:val="0"/>
              <w:marBottom w:val="0"/>
              <w:divBdr>
                <w:top w:val="none" w:sz="0" w:space="0" w:color="auto"/>
                <w:left w:val="none" w:sz="0" w:space="0" w:color="auto"/>
                <w:bottom w:val="none" w:sz="0" w:space="0" w:color="auto"/>
                <w:right w:val="none" w:sz="0" w:space="0" w:color="auto"/>
              </w:divBdr>
              <w:divsChild>
                <w:div w:id="1344166354">
                  <w:marLeft w:val="0"/>
                  <w:marRight w:val="0"/>
                  <w:marTop w:val="0"/>
                  <w:marBottom w:val="0"/>
                  <w:divBdr>
                    <w:top w:val="none" w:sz="0" w:space="0" w:color="auto"/>
                    <w:left w:val="none" w:sz="0" w:space="0" w:color="auto"/>
                    <w:bottom w:val="none" w:sz="0" w:space="0" w:color="auto"/>
                    <w:right w:val="none" w:sz="0" w:space="0" w:color="auto"/>
                  </w:divBdr>
                  <w:divsChild>
                    <w:div w:id="1718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4082">
          <w:marLeft w:val="0"/>
          <w:marRight w:val="0"/>
          <w:marTop w:val="0"/>
          <w:marBottom w:val="0"/>
          <w:divBdr>
            <w:top w:val="none" w:sz="0" w:space="0" w:color="auto"/>
            <w:left w:val="none" w:sz="0" w:space="0" w:color="auto"/>
            <w:bottom w:val="none" w:sz="0" w:space="0" w:color="auto"/>
            <w:right w:val="none" w:sz="0" w:space="0" w:color="auto"/>
          </w:divBdr>
          <w:divsChild>
            <w:div w:id="1739471093">
              <w:marLeft w:val="0"/>
              <w:marRight w:val="0"/>
              <w:marTop w:val="0"/>
              <w:marBottom w:val="0"/>
              <w:divBdr>
                <w:top w:val="none" w:sz="0" w:space="0" w:color="auto"/>
                <w:left w:val="none" w:sz="0" w:space="0" w:color="auto"/>
                <w:bottom w:val="none" w:sz="0" w:space="0" w:color="auto"/>
                <w:right w:val="none" w:sz="0" w:space="0" w:color="auto"/>
              </w:divBdr>
              <w:divsChild>
                <w:div w:id="2037925902">
                  <w:marLeft w:val="0"/>
                  <w:marRight w:val="0"/>
                  <w:marTop w:val="0"/>
                  <w:marBottom w:val="0"/>
                  <w:divBdr>
                    <w:top w:val="none" w:sz="0" w:space="0" w:color="auto"/>
                    <w:left w:val="none" w:sz="0" w:space="0" w:color="auto"/>
                    <w:bottom w:val="none" w:sz="0" w:space="0" w:color="auto"/>
                    <w:right w:val="none" w:sz="0" w:space="0" w:color="auto"/>
                  </w:divBdr>
                  <w:divsChild>
                    <w:div w:id="6771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434">
          <w:marLeft w:val="0"/>
          <w:marRight w:val="0"/>
          <w:marTop w:val="0"/>
          <w:marBottom w:val="0"/>
          <w:divBdr>
            <w:top w:val="none" w:sz="0" w:space="0" w:color="auto"/>
            <w:left w:val="none" w:sz="0" w:space="0" w:color="auto"/>
            <w:bottom w:val="none" w:sz="0" w:space="0" w:color="auto"/>
            <w:right w:val="none" w:sz="0" w:space="0" w:color="auto"/>
          </w:divBdr>
          <w:divsChild>
            <w:div w:id="1815370405">
              <w:marLeft w:val="0"/>
              <w:marRight w:val="0"/>
              <w:marTop w:val="0"/>
              <w:marBottom w:val="0"/>
              <w:divBdr>
                <w:top w:val="none" w:sz="0" w:space="0" w:color="auto"/>
                <w:left w:val="none" w:sz="0" w:space="0" w:color="auto"/>
                <w:bottom w:val="none" w:sz="0" w:space="0" w:color="auto"/>
                <w:right w:val="none" w:sz="0" w:space="0" w:color="auto"/>
              </w:divBdr>
              <w:divsChild>
                <w:div w:id="491531170">
                  <w:marLeft w:val="0"/>
                  <w:marRight w:val="0"/>
                  <w:marTop w:val="0"/>
                  <w:marBottom w:val="0"/>
                  <w:divBdr>
                    <w:top w:val="none" w:sz="0" w:space="0" w:color="auto"/>
                    <w:left w:val="none" w:sz="0" w:space="0" w:color="auto"/>
                    <w:bottom w:val="none" w:sz="0" w:space="0" w:color="auto"/>
                    <w:right w:val="none" w:sz="0" w:space="0" w:color="auto"/>
                  </w:divBdr>
                  <w:divsChild>
                    <w:div w:id="16502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69448">
          <w:marLeft w:val="0"/>
          <w:marRight w:val="0"/>
          <w:marTop w:val="0"/>
          <w:marBottom w:val="0"/>
          <w:divBdr>
            <w:top w:val="none" w:sz="0" w:space="0" w:color="auto"/>
            <w:left w:val="none" w:sz="0" w:space="0" w:color="auto"/>
            <w:bottom w:val="none" w:sz="0" w:space="0" w:color="auto"/>
            <w:right w:val="none" w:sz="0" w:space="0" w:color="auto"/>
          </w:divBdr>
          <w:divsChild>
            <w:div w:id="1125463298">
              <w:marLeft w:val="0"/>
              <w:marRight w:val="0"/>
              <w:marTop w:val="0"/>
              <w:marBottom w:val="0"/>
              <w:divBdr>
                <w:top w:val="none" w:sz="0" w:space="0" w:color="auto"/>
                <w:left w:val="none" w:sz="0" w:space="0" w:color="auto"/>
                <w:bottom w:val="none" w:sz="0" w:space="0" w:color="auto"/>
                <w:right w:val="none" w:sz="0" w:space="0" w:color="auto"/>
              </w:divBdr>
              <w:divsChild>
                <w:div w:id="1608003088">
                  <w:marLeft w:val="0"/>
                  <w:marRight w:val="0"/>
                  <w:marTop w:val="0"/>
                  <w:marBottom w:val="0"/>
                  <w:divBdr>
                    <w:top w:val="none" w:sz="0" w:space="0" w:color="auto"/>
                    <w:left w:val="none" w:sz="0" w:space="0" w:color="auto"/>
                    <w:bottom w:val="none" w:sz="0" w:space="0" w:color="auto"/>
                    <w:right w:val="none" w:sz="0" w:space="0" w:color="auto"/>
                  </w:divBdr>
                  <w:divsChild>
                    <w:div w:id="10040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0632">
          <w:marLeft w:val="0"/>
          <w:marRight w:val="0"/>
          <w:marTop w:val="0"/>
          <w:marBottom w:val="0"/>
          <w:divBdr>
            <w:top w:val="none" w:sz="0" w:space="0" w:color="auto"/>
            <w:left w:val="none" w:sz="0" w:space="0" w:color="auto"/>
            <w:bottom w:val="none" w:sz="0" w:space="0" w:color="auto"/>
            <w:right w:val="none" w:sz="0" w:space="0" w:color="auto"/>
          </w:divBdr>
          <w:divsChild>
            <w:div w:id="799803677">
              <w:marLeft w:val="0"/>
              <w:marRight w:val="0"/>
              <w:marTop w:val="0"/>
              <w:marBottom w:val="0"/>
              <w:divBdr>
                <w:top w:val="none" w:sz="0" w:space="0" w:color="auto"/>
                <w:left w:val="none" w:sz="0" w:space="0" w:color="auto"/>
                <w:bottom w:val="none" w:sz="0" w:space="0" w:color="auto"/>
                <w:right w:val="none" w:sz="0" w:space="0" w:color="auto"/>
              </w:divBdr>
              <w:divsChild>
                <w:div w:id="1843930546">
                  <w:marLeft w:val="0"/>
                  <w:marRight w:val="0"/>
                  <w:marTop w:val="0"/>
                  <w:marBottom w:val="0"/>
                  <w:divBdr>
                    <w:top w:val="none" w:sz="0" w:space="0" w:color="auto"/>
                    <w:left w:val="none" w:sz="0" w:space="0" w:color="auto"/>
                    <w:bottom w:val="none" w:sz="0" w:space="0" w:color="auto"/>
                    <w:right w:val="none" w:sz="0" w:space="0" w:color="auto"/>
                  </w:divBdr>
                  <w:divsChild>
                    <w:div w:id="9071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00330">
          <w:marLeft w:val="0"/>
          <w:marRight w:val="0"/>
          <w:marTop w:val="0"/>
          <w:marBottom w:val="0"/>
          <w:divBdr>
            <w:top w:val="none" w:sz="0" w:space="0" w:color="auto"/>
            <w:left w:val="none" w:sz="0" w:space="0" w:color="auto"/>
            <w:bottom w:val="none" w:sz="0" w:space="0" w:color="auto"/>
            <w:right w:val="none" w:sz="0" w:space="0" w:color="auto"/>
          </w:divBdr>
          <w:divsChild>
            <w:div w:id="1368674946">
              <w:marLeft w:val="0"/>
              <w:marRight w:val="0"/>
              <w:marTop w:val="0"/>
              <w:marBottom w:val="0"/>
              <w:divBdr>
                <w:top w:val="none" w:sz="0" w:space="0" w:color="auto"/>
                <w:left w:val="none" w:sz="0" w:space="0" w:color="auto"/>
                <w:bottom w:val="none" w:sz="0" w:space="0" w:color="auto"/>
                <w:right w:val="none" w:sz="0" w:space="0" w:color="auto"/>
              </w:divBdr>
              <w:divsChild>
                <w:div w:id="2049986331">
                  <w:marLeft w:val="0"/>
                  <w:marRight w:val="0"/>
                  <w:marTop w:val="0"/>
                  <w:marBottom w:val="0"/>
                  <w:divBdr>
                    <w:top w:val="none" w:sz="0" w:space="0" w:color="auto"/>
                    <w:left w:val="none" w:sz="0" w:space="0" w:color="auto"/>
                    <w:bottom w:val="none" w:sz="0" w:space="0" w:color="auto"/>
                    <w:right w:val="none" w:sz="0" w:space="0" w:color="auto"/>
                  </w:divBdr>
                  <w:divsChild>
                    <w:div w:id="47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8831">
          <w:marLeft w:val="0"/>
          <w:marRight w:val="0"/>
          <w:marTop w:val="0"/>
          <w:marBottom w:val="0"/>
          <w:divBdr>
            <w:top w:val="none" w:sz="0" w:space="0" w:color="auto"/>
            <w:left w:val="none" w:sz="0" w:space="0" w:color="auto"/>
            <w:bottom w:val="none" w:sz="0" w:space="0" w:color="auto"/>
            <w:right w:val="none" w:sz="0" w:space="0" w:color="auto"/>
          </w:divBdr>
          <w:divsChild>
            <w:div w:id="1293555235">
              <w:marLeft w:val="0"/>
              <w:marRight w:val="0"/>
              <w:marTop w:val="0"/>
              <w:marBottom w:val="0"/>
              <w:divBdr>
                <w:top w:val="none" w:sz="0" w:space="0" w:color="auto"/>
                <w:left w:val="none" w:sz="0" w:space="0" w:color="auto"/>
                <w:bottom w:val="none" w:sz="0" w:space="0" w:color="auto"/>
                <w:right w:val="none" w:sz="0" w:space="0" w:color="auto"/>
              </w:divBdr>
              <w:divsChild>
                <w:div w:id="1688098801">
                  <w:marLeft w:val="0"/>
                  <w:marRight w:val="0"/>
                  <w:marTop w:val="0"/>
                  <w:marBottom w:val="0"/>
                  <w:divBdr>
                    <w:top w:val="none" w:sz="0" w:space="0" w:color="auto"/>
                    <w:left w:val="none" w:sz="0" w:space="0" w:color="auto"/>
                    <w:bottom w:val="none" w:sz="0" w:space="0" w:color="auto"/>
                    <w:right w:val="none" w:sz="0" w:space="0" w:color="auto"/>
                  </w:divBdr>
                  <w:divsChild>
                    <w:div w:id="919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796">
          <w:marLeft w:val="0"/>
          <w:marRight w:val="0"/>
          <w:marTop w:val="0"/>
          <w:marBottom w:val="0"/>
          <w:divBdr>
            <w:top w:val="none" w:sz="0" w:space="0" w:color="auto"/>
            <w:left w:val="none" w:sz="0" w:space="0" w:color="auto"/>
            <w:bottom w:val="none" w:sz="0" w:space="0" w:color="auto"/>
            <w:right w:val="none" w:sz="0" w:space="0" w:color="auto"/>
          </w:divBdr>
          <w:divsChild>
            <w:div w:id="1025904358">
              <w:marLeft w:val="0"/>
              <w:marRight w:val="0"/>
              <w:marTop w:val="0"/>
              <w:marBottom w:val="0"/>
              <w:divBdr>
                <w:top w:val="none" w:sz="0" w:space="0" w:color="auto"/>
                <w:left w:val="none" w:sz="0" w:space="0" w:color="auto"/>
                <w:bottom w:val="none" w:sz="0" w:space="0" w:color="auto"/>
                <w:right w:val="none" w:sz="0" w:space="0" w:color="auto"/>
              </w:divBdr>
              <w:divsChild>
                <w:div w:id="1932737822">
                  <w:marLeft w:val="0"/>
                  <w:marRight w:val="0"/>
                  <w:marTop w:val="0"/>
                  <w:marBottom w:val="0"/>
                  <w:divBdr>
                    <w:top w:val="none" w:sz="0" w:space="0" w:color="auto"/>
                    <w:left w:val="none" w:sz="0" w:space="0" w:color="auto"/>
                    <w:bottom w:val="none" w:sz="0" w:space="0" w:color="auto"/>
                    <w:right w:val="none" w:sz="0" w:space="0" w:color="auto"/>
                  </w:divBdr>
                  <w:divsChild>
                    <w:div w:id="20628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1988">
          <w:marLeft w:val="0"/>
          <w:marRight w:val="0"/>
          <w:marTop w:val="0"/>
          <w:marBottom w:val="0"/>
          <w:divBdr>
            <w:top w:val="none" w:sz="0" w:space="0" w:color="auto"/>
            <w:left w:val="none" w:sz="0" w:space="0" w:color="auto"/>
            <w:bottom w:val="none" w:sz="0" w:space="0" w:color="auto"/>
            <w:right w:val="none" w:sz="0" w:space="0" w:color="auto"/>
          </w:divBdr>
          <w:divsChild>
            <w:div w:id="751390444">
              <w:marLeft w:val="0"/>
              <w:marRight w:val="0"/>
              <w:marTop w:val="0"/>
              <w:marBottom w:val="0"/>
              <w:divBdr>
                <w:top w:val="none" w:sz="0" w:space="0" w:color="auto"/>
                <w:left w:val="none" w:sz="0" w:space="0" w:color="auto"/>
                <w:bottom w:val="none" w:sz="0" w:space="0" w:color="auto"/>
                <w:right w:val="none" w:sz="0" w:space="0" w:color="auto"/>
              </w:divBdr>
              <w:divsChild>
                <w:div w:id="773483011">
                  <w:marLeft w:val="0"/>
                  <w:marRight w:val="0"/>
                  <w:marTop w:val="0"/>
                  <w:marBottom w:val="0"/>
                  <w:divBdr>
                    <w:top w:val="none" w:sz="0" w:space="0" w:color="auto"/>
                    <w:left w:val="none" w:sz="0" w:space="0" w:color="auto"/>
                    <w:bottom w:val="none" w:sz="0" w:space="0" w:color="auto"/>
                    <w:right w:val="none" w:sz="0" w:space="0" w:color="auto"/>
                  </w:divBdr>
                  <w:divsChild>
                    <w:div w:id="2051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727">
          <w:marLeft w:val="0"/>
          <w:marRight w:val="0"/>
          <w:marTop w:val="0"/>
          <w:marBottom w:val="0"/>
          <w:divBdr>
            <w:top w:val="none" w:sz="0" w:space="0" w:color="auto"/>
            <w:left w:val="none" w:sz="0" w:space="0" w:color="auto"/>
            <w:bottom w:val="none" w:sz="0" w:space="0" w:color="auto"/>
            <w:right w:val="none" w:sz="0" w:space="0" w:color="auto"/>
          </w:divBdr>
          <w:divsChild>
            <w:div w:id="833109910">
              <w:marLeft w:val="0"/>
              <w:marRight w:val="0"/>
              <w:marTop w:val="0"/>
              <w:marBottom w:val="0"/>
              <w:divBdr>
                <w:top w:val="none" w:sz="0" w:space="0" w:color="auto"/>
                <w:left w:val="none" w:sz="0" w:space="0" w:color="auto"/>
                <w:bottom w:val="none" w:sz="0" w:space="0" w:color="auto"/>
                <w:right w:val="none" w:sz="0" w:space="0" w:color="auto"/>
              </w:divBdr>
              <w:divsChild>
                <w:div w:id="1245719626">
                  <w:marLeft w:val="0"/>
                  <w:marRight w:val="0"/>
                  <w:marTop w:val="0"/>
                  <w:marBottom w:val="0"/>
                  <w:divBdr>
                    <w:top w:val="none" w:sz="0" w:space="0" w:color="auto"/>
                    <w:left w:val="none" w:sz="0" w:space="0" w:color="auto"/>
                    <w:bottom w:val="none" w:sz="0" w:space="0" w:color="auto"/>
                    <w:right w:val="none" w:sz="0" w:space="0" w:color="auto"/>
                  </w:divBdr>
                  <w:divsChild>
                    <w:div w:id="19741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5122">
          <w:marLeft w:val="0"/>
          <w:marRight w:val="0"/>
          <w:marTop w:val="0"/>
          <w:marBottom w:val="0"/>
          <w:divBdr>
            <w:top w:val="none" w:sz="0" w:space="0" w:color="auto"/>
            <w:left w:val="none" w:sz="0" w:space="0" w:color="auto"/>
            <w:bottom w:val="none" w:sz="0" w:space="0" w:color="auto"/>
            <w:right w:val="none" w:sz="0" w:space="0" w:color="auto"/>
          </w:divBdr>
          <w:divsChild>
            <w:div w:id="697852034">
              <w:marLeft w:val="0"/>
              <w:marRight w:val="0"/>
              <w:marTop w:val="0"/>
              <w:marBottom w:val="0"/>
              <w:divBdr>
                <w:top w:val="none" w:sz="0" w:space="0" w:color="auto"/>
                <w:left w:val="none" w:sz="0" w:space="0" w:color="auto"/>
                <w:bottom w:val="none" w:sz="0" w:space="0" w:color="auto"/>
                <w:right w:val="none" w:sz="0" w:space="0" w:color="auto"/>
              </w:divBdr>
              <w:divsChild>
                <w:div w:id="39283710">
                  <w:marLeft w:val="0"/>
                  <w:marRight w:val="0"/>
                  <w:marTop w:val="0"/>
                  <w:marBottom w:val="0"/>
                  <w:divBdr>
                    <w:top w:val="none" w:sz="0" w:space="0" w:color="auto"/>
                    <w:left w:val="none" w:sz="0" w:space="0" w:color="auto"/>
                    <w:bottom w:val="none" w:sz="0" w:space="0" w:color="auto"/>
                    <w:right w:val="none" w:sz="0" w:space="0" w:color="auto"/>
                  </w:divBdr>
                  <w:divsChild>
                    <w:div w:id="116597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326">
      <w:bodyDiv w:val="1"/>
      <w:marLeft w:val="0"/>
      <w:marRight w:val="0"/>
      <w:marTop w:val="0"/>
      <w:marBottom w:val="0"/>
      <w:divBdr>
        <w:top w:val="none" w:sz="0" w:space="0" w:color="auto"/>
        <w:left w:val="none" w:sz="0" w:space="0" w:color="auto"/>
        <w:bottom w:val="none" w:sz="0" w:space="0" w:color="auto"/>
        <w:right w:val="none" w:sz="0" w:space="0" w:color="auto"/>
      </w:divBdr>
    </w:div>
    <w:div w:id="1310359406">
      <w:bodyDiv w:val="1"/>
      <w:marLeft w:val="0"/>
      <w:marRight w:val="0"/>
      <w:marTop w:val="0"/>
      <w:marBottom w:val="0"/>
      <w:divBdr>
        <w:top w:val="none" w:sz="0" w:space="0" w:color="auto"/>
        <w:left w:val="none" w:sz="0" w:space="0" w:color="auto"/>
        <w:bottom w:val="none" w:sz="0" w:space="0" w:color="auto"/>
        <w:right w:val="none" w:sz="0" w:space="0" w:color="auto"/>
      </w:divBdr>
    </w:div>
    <w:div w:id="1318724626">
      <w:bodyDiv w:val="1"/>
      <w:marLeft w:val="0"/>
      <w:marRight w:val="0"/>
      <w:marTop w:val="0"/>
      <w:marBottom w:val="0"/>
      <w:divBdr>
        <w:top w:val="none" w:sz="0" w:space="0" w:color="auto"/>
        <w:left w:val="none" w:sz="0" w:space="0" w:color="auto"/>
        <w:bottom w:val="none" w:sz="0" w:space="0" w:color="auto"/>
        <w:right w:val="none" w:sz="0" w:space="0" w:color="auto"/>
      </w:divBdr>
      <w:divsChild>
        <w:div w:id="2040202065">
          <w:marLeft w:val="0"/>
          <w:marRight w:val="0"/>
          <w:marTop w:val="0"/>
          <w:marBottom w:val="0"/>
          <w:divBdr>
            <w:top w:val="none" w:sz="0" w:space="0" w:color="auto"/>
            <w:left w:val="none" w:sz="0" w:space="0" w:color="auto"/>
            <w:bottom w:val="none" w:sz="0" w:space="0" w:color="auto"/>
            <w:right w:val="none" w:sz="0" w:space="0" w:color="auto"/>
          </w:divBdr>
          <w:divsChild>
            <w:div w:id="456070539">
              <w:marLeft w:val="0"/>
              <w:marRight w:val="0"/>
              <w:marTop w:val="0"/>
              <w:marBottom w:val="0"/>
              <w:divBdr>
                <w:top w:val="none" w:sz="0" w:space="0" w:color="auto"/>
                <w:left w:val="none" w:sz="0" w:space="0" w:color="auto"/>
                <w:bottom w:val="none" w:sz="0" w:space="0" w:color="auto"/>
                <w:right w:val="none" w:sz="0" w:space="0" w:color="auto"/>
              </w:divBdr>
              <w:divsChild>
                <w:div w:id="70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2098">
      <w:bodyDiv w:val="1"/>
      <w:marLeft w:val="0"/>
      <w:marRight w:val="0"/>
      <w:marTop w:val="0"/>
      <w:marBottom w:val="0"/>
      <w:divBdr>
        <w:top w:val="none" w:sz="0" w:space="0" w:color="auto"/>
        <w:left w:val="none" w:sz="0" w:space="0" w:color="auto"/>
        <w:bottom w:val="none" w:sz="0" w:space="0" w:color="auto"/>
        <w:right w:val="none" w:sz="0" w:space="0" w:color="auto"/>
      </w:divBdr>
    </w:div>
    <w:div w:id="1382824435">
      <w:bodyDiv w:val="1"/>
      <w:marLeft w:val="0"/>
      <w:marRight w:val="0"/>
      <w:marTop w:val="0"/>
      <w:marBottom w:val="0"/>
      <w:divBdr>
        <w:top w:val="none" w:sz="0" w:space="0" w:color="auto"/>
        <w:left w:val="none" w:sz="0" w:space="0" w:color="auto"/>
        <w:bottom w:val="none" w:sz="0" w:space="0" w:color="auto"/>
        <w:right w:val="none" w:sz="0" w:space="0" w:color="auto"/>
      </w:divBdr>
      <w:divsChild>
        <w:div w:id="1600216810">
          <w:marLeft w:val="0"/>
          <w:marRight w:val="0"/>
          <w:marTop w:val="0"/>
          <w:marBottom w:val="480"/>
          <w:divBdr>
            <w:top w:val="none" w:sz="0" w:space="0" w:color="auto"/>
            <w:left w:val="none" w:sz="0" w:space="0" w:color="auto"/>
            <w:bottom w:val="none" w:sz="0" w:space="0" w:color="auto"/>
            <w:right w:val="none" w:sz="0" w:space="0" w:color="auto"/>
          </w:divBdr>
          <w:divsChild>
            <w:div w:id="174922766">
              <w:marLeft w:val="0"/>
              <w:marRight w:val="0"/>
              <w:marTop w:val="0"/>
              <w:marBottom w:val="0"/>
              <w:divBdr>
                <w:top w:val="none" w:sz="0" w:space="0" w:color="auto"/>
                <w:left w:val="none" w:sz="0" w:space="0" w:color="auto"/>
                <w:bottom w:val="none" w:sz="0" w:space="0" w:color="auto"/>
                <w:right w:val="none" w:sz="0" w:space="0" w:color="auto"/>
              </w:divBdr>
              <w:divsChild>
                <w:div w:id="1756509595">
                  <w:marLeft w:val="0"/>
                  <w:marRight w:val="0"/>
                  <w:marTop w:val="0"/>
                  <w:marBottom w:val="0"/>
                  <w:divBdr>
                    <w:top w:val="none" w:sz="0" w:space="0" w:color="auto"/>
                    <w:left w:val="none" w:sz="0" w:space="0" w:color="auto"/>
                    <w:bottom w:val="none" w:sz="0" w:space="0" w:color="auto"/>
                    <w:right w:val="none" w:sz="0" w:space="0" w:color="auto"/>
                  </w:divBdr>
                  <w:divsChild>
                    <w:div w:id="56174869">
                      <w:marLeft w:val="0"/>
                      <w:marRight w:val="0"/>
                      <w:marTop w:val="0"/>
                      <w:marBottom w:val="0"/>
                      <w:divBdr>
                        <w:top w:val="single" w:sz="6" w:space="18" w:color="DDE1E6"/>
                        <w:left w:val="none" w:sz="0" w:space="0" w:color="auto"/>
                        <w:bottom w:val="none" w:sz="0" w:space="0" w:color="auto"/>
                        <w:right w:val="none" w:sz="0" w:space="0" w:color="auto"/>
                      </w:divBdr>
                      <w:divsChild>
                        <w:div w:id="1970241291">
                          <w:marLeft w:val="0"/>
                          <w:marRight w:val="0"/>
                          <w:marTop w:val="0"/>
                          <w:marBottom w:val="0"/>
                          <w:divBdr>
                            <w:top w:val="none" w:sz="0" w:space="0" w:color="auto"/>
                            <w:left w:val="none" w:sz="0" w:space="0" w:color="auto"/>
                            <w:bottom w:val="none" w:sz="0" w:space="0" w:color="auto"/>
                            <w:right w:val="none" w:sz="0" w:space="0" w:color="auto"/>
                          </w:divBdr>
                        </w:div>
                      </w:divsChild>
                    </w:div>
                    <w:div w:id="109707547">
                      <w:marLeft w:val="0"/>
                      <w:marRight w:val="0"/>
                      <w:marTop w:val="0"/>
                      <w:marBottom w:val="0"/>
                      <w:divBdr>
                        <w:top w:val="single" w:sz="6" w:space="18" w:color="DDE1E6"/>
                        <w:left w:val="none" w:sz="0" w:space="0" w:color="auto"/>
                        <w:bottom w:val="none" w:sz="0" w:space="0" w:color="auto"/>
                        <w:right w:val="none" w:sz="0" w:space="0" w:color="auto"/>
                      </w:divBdr>
                      <w:divsChild>
                        <w:div w:id="742415834">
                          <w:marLeft w:val="0"/>
                          <w:marRight w:val="0"/>
                          <w:marTop w:val="0"/>
                          <w:marBottom w:val="0"/>
                          <w:divBdr>
                            <w:top w:val="none" w:sz="0" w:space="0" w:color="auto"/>
                            <w:left w:val="none" w:sz="0" w:space="0" w:color="auto"/>
                            <w:bottom w:val="none" w:sz="0" w:space="0" w:color="auto"/>
                            <w:right w:val="none" w:sz="0" w:space="0" w:color="auto"/>
                          </w:divBdr>
                        </w:div>
                      </w:divsChild>
                    </w:div>
                    <w:div w:id="241255008">
                      <w:marLeft w:val="0"/>
                      <w:marRight w:val="0"/>
                      <w:marTop w:val="0"/>
                      <w:marBottom w:val="0"/>
                      <w:divBdr>
                        <w:top w:val="single" w:sz="6" w:space="18" w:color="DDE1E6"/>
                        <w:left w:val="none" w:sz="0" w:space="0" w:color="auto"/>
                        <w:bottom w:val="none" w:sz="0" w:space="0" w:color="auto"/>
                        <w:right w:val="none" w:sz="0" w:space="0" w:color="auto"/>
                      </w:divBdr>
                      <w:divsChild>
                        <w:div w:id="704526143">
                          <w:marLeft w:val="0"/>
                          <w:marRight w:val="0"/>
                          <w:marTop w:val="0"/>
                          <w:marBottom w:val="0"/>
                          <w:divBdr>
                            <w:top w:val="none" w:sz="0" w:space="0" w:color="auto"/>
                            <w:left w:val="none" w:sz="0" w:space="0" w:color="auto"/>
                            <w:bottom w:val="none" w:sz="0" w:space="0" w:color="auto"/>
                            <w:right w:val="none" w:sz="0" w:space="0" w:color="auto"/>
                          </w:divBdr>
                        </w:div>
                      </w:divsChild>
                    </w:div>
                    <w:div w:id="242110233">
                      <w:marLeft w:val="0"/>
                      <w:marRight w:val="0"/>
                      <w:marTop w:val="0"/>
                      <w:marBottom w:val="0"/>
                      <w:divBdr>
                        <w:top w:val="single" w:sz="6" w:space="18" w:color="DDE1E6"/>
                        <w:left w:val="none" w:sz="0" w:space="0" w:color="auto"/>
                        <w:bottom w:val="none" w:sz="0" w:space="0" w:color="auto"/>
                        <w:right w:val="none" w:sz="0" w:space="0" w:color="auto"/>
                      </w:divBdr>
                      <w:divsChild>
                        <w:div w:id="1689790584">
                          <w:marLeft w:val="0"/>
                          <w:marRight w:val="0"/>
                          <w:marTop w:val="0"/>
                          <w:marBottom w:val="0"/>
                          <w:divBdr>
                            <w:top w:val="none" w:sz="0" w:space="0" w:color="auto"/>
                            <w:left w:val="none" w:sz="0" w:space="0" w:color="auto"/>
                            <w:bottom w:val="none" w:sz="0" w:space="0" w:color="auto"/>
                            <w:right w:val="none" w:sz="0" w:space="0" w:color="auto"/>
                          </w:divBdr>
                        </w:div>
                      </w:divsChild>
                    </w:div>
                    <w:div w:id="246350185">
                      <w:marLeft w:val="0"/>
                      <w:marRight w:val="0"/>
                      <w:marTop w:val="0"/>
                      <w:marBottom w:val="0"/>
                      <w:divBdr>
                        <w:top w:val="single" w:sz="6" w:space="18" w:color="DDE1E6"/>
                        <w:left w:val="none" w:sz="0" w:space="0" w:color="auto"/>
                        <w:bottom w:val="none" w:sz="0" w:space="0" w:color="auto"/>
                        <w:right w:val="none" w:sz="0" w:space="0" w:color="auto"/>
                      </w:divBdr>
                      <w:divsChild>
                        <w:div w:id="84235123">
                          <w:marLeft w:val="0"/>
                          <w:marRight w:val="0"/>
                          <w:marTop w:val="0"/>
                          <w:marBottom w:val="0"/>
                          <w:divBdr>
                            <w:top w:val="none" w:sz="0" w:space="0" w:color="auto"/>
                            <w:left w:val="none" w:sz="0" w:space="0" w:color="auto"/>
                            <w:bottom w:val="none" w:sz="0" w:space="0" w:color="auto"/>
                            <w:right w:val="none" w:sz="0" w:space="0" w:color="auto"/>
                          </w:divBdr>
                        </w:div>
                      </w:divsChild>
                    </w:div>
                    <w:div w:id="521407709">
                      <w:marLeft w:val="0"/>
                      <w:marRight w:val="0"/>
                      <w:marTop w:val="0"/>
                      <w:marBottom w:val="0"/>
                      <w:divBdr>
                        <w:top w:val="single" w:sz="6" w:space="18" w:color="DDE1E6"/>
                        <w:left w:val="none" w:sz="0" w:space="0" w:color="auto"/>
                        <w:bottom w:val="none" w:sz="0" w:space="0" w:color="auto"/>
                        <w:right w:val="none" w:sz="0" w:space="0" w:color="auto"/>
                      </w:divBdr>
                      <w:divsChild>
                        <w:div w:id="1020400018">
                          <w:marLeft w:val="0"/>
                          <w:marRight w:val="0"/>
                          <w:marTop w:val="0"/>
                          <w:marBottom w:val="0"/>
                          <w:divBdr>
                            <w:top w:val="none" w:sz="0" w:space="0" w:color="auto"/>
                            <w:left w:val="none" w:sz="0" w:space="0" w:color="auto"/>
                            <w:bottom w:val="none" w:sz="0" w:space="0" w:color="auto"/>
                            <w:right w:val="none" w:sz="0" w:space="0" w:color="auto"/>
                          </w:divBdr>
                        </w:div>
                      </w:divsChild>
                    </w:div>
                    <w:div w:id="545064703">
                      <w:marLeft w:val="0"/>
                      <w:marRight w:val="0"/>
                      <w:marTop w:val="0"/>
                      <w:marBottom w:val="0"/>
                      <w:divBdr>
                        <w:top w:val="single" w:sz="6" w:space="18" w:color="DDE1E6"/>
                        <w:left w:val="none" w:sz="0" w:space="0" w:color="auto"/>
                        <w:bottom w:val="none" w:sz="0" w:space="0" w:color="auto"/>
                        <w:right w:val="none" w:sz="0" w:space="0" w:color="auto"/>
                      </w:divBdr>
                      <w:divsChild>
                        <w:div w:id="977418008">
                          <w:marLeft w:val="0"/>
                          <w:marRight w:val="0"/>
                          <w:marTop w:val="0"/>
                          <w:marBottom w:val="0"/>
                          <w:divBdr>
                            <w:top w:val="none" w:sz="0" w:space="0" w:color="auto"/>
                            <w:left w:val="none" w:sz="0" w:space="0" w:color="auto"/>
                            <w:bottom w:val="none" w:sz="0" w:space="0" w:color="auto"/>
                            <w:right w:val="none" w:sz="0" w:space="0" w:color="auto"/>
                          </w:divBdr>
                        </w:div>
                      </w:divsChild>
                    </w:div>
                    <w:div w:id="614949096">
                      <w:marLeft w:val="0"/>
                      <w:marRight w:val="0"/>
                      <w:marTop w:val="0"/>
                      <w:marBottom w:val="0"/>
                      <w:divBdr>
                        <w:top w:val="single" w:sz="6" w:space="18" w:color="DDE1E6"/>
                        <w:left w:val="none" w:sz="0" w:space="0" w:color="auto"/>
                        <w:bottom w:val="none" w:sz="0" w:space="0" w:color="auto"/>
                        <w:right w:val="none" w:sz="0" w:space="0" w:color="auto"/>
                      </w:divBdr>
                      <w:divsChild>
                        <w:div w:id="1604459660">
                          <w:marLeft w:val="0"/>
                          <w:marRight w:val="0"/>
                          <w:marTop w:val="0"/>
                          <w:marBottom w:val="0"/>
                          <w:divBdr>
                            <w:top w:val="none" w:sz="0" w:space="0" w:color="auto"/>
                            <w:left w:val="none" w:sz="0" w:space="0" w:color="auto"/>
                            <w:bottom w:val="none" w:sz="0" w:space="0" w:color="auto"/>
                            <w:right w:val="none" w:sz="0" w:space="0" w:color="auto"/>
                          </w:divBdr>
                        </w:div>
                      </w:divsChild>
                    </w:div>
                    <w:div w:id="1085883399">
                      <w:marLeft w:val="0"/>
                      <w:marRight w:val="0"/>
                      <w:marTop w:val="0"/>
                      <w:marBottom w:val="0"/>
                      <w:divBdr>
                        <w:top w:val="single" w:sz="6" w:space="18" w:color="DDE1E6"/>
                        <w:left w:val="none" w:sz="0" w:space="0" w:color="auto"/>
                        <w:bottom w:val="none" w:sz="0" w:space="0" w:color="auto"/>
                        <w:right w:val="none" w:sz="0" w:space="0" w:color="auto"/>
                      </w:divBdr>
                      <w:divsChild>
                        <w:div w:id="1631323768">
                          <w:marLeft w:val="0"/>
                          <w:marRight w:val="0"/>
                          <w:marTop w:val="0"/>
                          <w:marBottom w:val="0"/>
                          <w:divBdr>
                            <w:top w:val="none" w:sz="0" w:space="0" w:color="auto"/>
                            <w:left w:val="none" w:sz="0" w:space="0" w:color="auto"/>
                            <w:bottom w:val="none" w:sz="0" w:space="0" w:color="auto"/>
                            <w:right w:val="none" w:sz="0" w:space="0" w:color="auto"/>
                          </w:divBdr>
                        </w:div>
                      </w:divsChild>
                    </w:div>
                    <w:div w:id="1189177783">
                      <w:marLeft w:val="0"/>
                      <w:marRight w:val="0"/>
                      <w:marTop w:val="0"/>
                      <w:marBottom w:val="0"/>
                      <w:divBdr>
                        <w:top w:val="single" w:sz="6" w:space="18" w:color="DDE1E6"/>
                        <w:left w:val="none" w:sz="0" w:space="0" w:color="auto"/>
                        <w:bottom w:val="none" w:sz="0" w:space="0" w:color="auto"/>
                        <w:right w:val="none" w:sz="0" w:space="0" w:color="auto"/>
                      </w:divBdr>
                      <w:divsChild>
                        <w:div w:id="1062364406">
                          <w:marLeft w:val="0"/>
                          <w:marRight w:val="0"/>
                          <w:marTop w:val="0"/>
                          <w:marBottom w:val="0"/>
                          <w:divBdr>
                            <w:top w:val="none" w:sz="0" w:space="0" w:color="auto"/>
                            <w:left w:val="none" w:sz="0" w:space="0" w:color="auto"/>
                            <w:bottom w:val="none" w:sz="0" w:space="0" w:color="auto"/>
                            <w:right w:val="none" w:sz="0" w:space="0" w:color="auto"/>
                          </w:divBdr>
                        </w:div>
                      </w:divsChild>
                    </w:div>
                    <w:div w:id="1657800946">
                      <w:marLeft w:val="0"/>
                      <w:marRight w:val="0"/>
                      <w:marTop w:val="0"/>
                      <w:marBottom w:val="0"/>
                      <w:divBdr>
                        <w:top w:val="single" w:sz="6" w:space="18" w:color="DDE1E6"/>
                        <w:left w:val="none" w:sz="0" w:space="0" w:color="auto"/>
                        <w:bottom w:val="none" w:sz="0" w:space="0" w:color="auto"/>
                        <w:right w:val="none" w:sz="0" w:space="0" w:color="auto"/>
                      </w:divBdr>
                      <w:divsChild>
                        <w:div w:id="259459225">
                          <w:marLeft w:val="0"/>
                          <w:marRight w:val="0"/>
                          <w:marTop w:val="0"/>
                          <w:marBottom w:val="0"/>
                          <w:divBdr>
                            <w:top w:val="none" w:sz="0" w:space="0" w:color="auto"/>
                            <w:left w:val="none" w:sz="0" w:space="0" w:color="auto"/>
                            <w:bottom w:val="none" w:sz="0" w:space="0" w:color="auto"/>
                            <w:right w:val="none" w:sz="0" w:space="0" w:color="auto"/>
                          </w:divBdr>
                        </w:div>
                      </w:divsChild>
                    </w:div>
                    <w:div w:id="1686057222">
                      <w:marLeft w:val="0"/>
                      <w:marRight w:val="0"/>
                      <w:marTop w:val="0"/>
                      <w:marBottom w:val="0"/>
                      <w:divBdr>
                        <w:top w:val="single" w:sz="6" w:space="18" w:color="DDE1E6"/>
                        <w:left w:val="none" w:sz="0" w:space="0" w:color="auto"/>
                        <w:bottom w:val="none" w:sz="0" w:space="0" w:color="auto"/>
                        <w:right w:val="none" w:sz="0" w:space="0" w:color="auto"/>
                      </w:divBdr>
                      <w:divsChild>
                        <w:div w:id="4658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04769">
      <w:bodyDiv w:val="1"/>
      <w:marLeft w:val="0"/>
      <w:marRight w:val="0"/>
      <w:marTop w:val="0"/>
      <w:marBottom w:val="0"/>
      <w:divBdr>
        <w:top w:val="none" w:sz="0" w:space="0" w:color="auto"/>
        <w:left w:val="none" w:sz="0" w:space="0" w:color="auto"/>
        <w:bottom w:val="none" w:sz="0" w:space="0" w:color="auto"/>
        <w:right w:val="none" w:sz="0" w:space="0" w:color="auto"/>
      </w:divBdr>
      <w:divsChild>
        <w:div w:id="1861553615">
          <w:marLeft w:val="0"/>
          <w:marRight w:val="0"/>
          <w:marTop w:val="0"/>
          <w:marBottom w:val="737"/>
          <w:divBdr>
            <w:top w:val="none" w:sz="0" w:space="0" w:color="auto"/>
            <w:left w:val="none" w:sz="0" w:space="0" w:color="auto"/>
            <w:bottom w:val="none" w:sz="0" w:space="0" w:color="auto"/>
            <w:right w:val="none" w:sz="0" w:space="0" w:color="auto"/>
          </w:divBdr>
        </w:div>
        <w:div w:id="1047142211">
          <w:marLeft w:val="0"/>
          <w:marRight w:val="0"/>
          <w:marTop w:val="0"/>
          <w:marBottom w:val="737"/>
          <w:divBdr>
            <w:top w:val="none" w:sz="0" w:space="0" w:color="auto"/>
            <w:left w:val="none" w:sz="0" w:space="0" w:color="auto"/>
            <w:bottom w:val="none" w:sz="0" w:space="0" w:color="auto"/>
            <w:right w:val="none" w:sz="0" w:space="0" w:color="auto"/>
          </w:divBdr>
        </w:div>
      </w:divsChild>
    </w:div>
    <w:div w:id="1410421694">
      <w:bodyDiv w:val="1"/>
      <w:marLeft w:val="0"/>
      <w:marRight w:val="0"/>
      <w:marTop w:val="0"/>
      <w:marBottom w:val="0"/>
      <w:divBdr>
        <w:top w:val="none" w:sz="0" w:space="0" w:color="auto"/>
        <w:left w:val="none" w:sz="0" w:space="0" w:color="auto"/>
        <w:bottom w:val="none" w:sz="0" w:space="0" w:color="auto"/>
        <w:right w:val="none" w:sz="0" w:space="0" w:color="auto"/>
      </w:divBdr>
      <w:divsChild>
        <w:div w:id="811605794">
          <w:marLeft w:val="0"/>
          <w:marRight w:val="0"/>
          <w:marTop w:val="0"/>
          <w:marBottom w:val="0"/>
          <w:divBdr>
            <w:top w:val="none" w:sz="0" w:space="0" w:color="auto"/>
            <w:left w:val="none" w:sz="0" w:space="0" w:color="auto"/>
            <w:bottom w:val="none" w:sz="0" w:space="0" w:color="auto"/>
            <w:right w:val="none" w:sz="0" w:space="0" w:color="auto"/>
          </w:divBdr>
        </w:div>
        <w:div w:id="957299097">
          <w:marLeft w:val="0"/>
          <w:marRight w:val="0"/>
          <w:marTop w:val="0"/>
          <w:marBottom w:val="0"/>
          <w:divBdr>
            <w:top w:val="none" w:sz="0" w:space="0" w:color="auto"/>
            <w:left w:val="none" w:sz="0" w:space="0" w:color="auto"/>
            <w:bottom w:val="none" w:sz="0" w:space="0" w:color="auto"/>
            <w:right w:val="none" w:sz="0" w:space="0" w:color="auto"/>
          </w:divBdr>
        </w:div>
        <w:div w:id="1528836739">
          <w:marLeft w:val="0"/>
          <w:marRight w:val="0"/>
          <w:marTop w:val="0"/>
          <w:marBottom w:val="0"/>
          <w:divBdr>
            <w:top w:val="none" w:sz="0" w:space="0" w:color="auto"/>
            <w:left w:val="none" w:sz="0" w:space="0" w:color="auto"/>
            <w:bottom w:val="none" w:sz="0" w:space="0" w:color="auto"/>
            <w:right w:val="none" w:sz="0" w:space="0" w:color="auto"/>
          </w:divBdr>
        </w:div>
        <w:div w:id="1625891044">
          <w:marLeft w:val="0"/>
          <w:marRight w:val="0"/>
          <w:marTop w:val="0"/>
          <w:marBottom w:val="0"/>
          <w:divBdr>
            <w:top w:val="none" w:sz="0" w:space="0" w:color="auto"/>
            <w:left w:val="none" w:sz="0" w:space="0" w:color="auto"/>
            <w:bottom w:val="none" w:sz="0" w:space="0" w:color="auto"/>
            <w:right w:val="none" w:sz="0" w:space="0" w:color="auto"/>
          </w:divBdr>
        </w:div>
        <w:div w:id="1778602155">
          <w:marLeft w:val="0"/>
          <w:marRight w:val="0"/>
          <w:marTop w:val="0"/>
          <w:marBottom w:val="0"/>
          <w:divBdr>
            <w:top w:val="none" w:sz="0" w:space="0" w:color="auto"/>
            <w:left w:val="none" w:sz="0" w:space="0" w:color="auto"/>
            <w:bottom w:val="none" w:sz="0" w:space="0" w:color="auto"/>
            <w:right w:val="none" w:sz="0" w:space="0" w:color="auto"/>
          </w:divBdr>
        </w:div>
        <w:div w:id="1826504560">
          <w:marLeft w:val="0"/>
          <w:marRight w:val="0"/>
          <w:marTop w:val="0"/>
          <w:marBottom w:val="0"/>
          <w:divBdr>
            <w:top w:val="none" w:sz="0" w:space="0" w:color="auto"/>
            <w:left w:val="none" w:sz="0" w:space="0" w:color="auto"/>
            <w:bottom w:val="none" w:sz="0" w:space="0" w:color="auto"/>
            <w:right w:val="none" w:sz="0" w:space="0" w:color="auto"/>
          </w:divBdr>
        </w:div>
      </w:divsChild>
    </w:div>
    <w:div w:id="1411197465">
      <w:bodyDiv w:val="1"/>
      <w:marLeft w:val="0"/>
      <w:marRight w:val="0"/>
      <w:marTop w:val="0"/>
      <w:marBottom w:val="0"/>
      <w:divBdr>
        <w:top w:val="none" w:sz="0" w:space="0" w:color="auto"/>
        <w:left w:val="none" w:sz="0" w:space="0" w:color="auto"/>
        <w:bottom w:val="none" w:sz="0" w:space="0" w:color="auto"/>
        <w:right w:val="none" w:sz="0" w:space="0" w:color="auto"/>
      </w:divBdr>
    </w:div>
    <w:div w:id="1439566139">
      <w:bodyDiv w:val="1"/>
      <w:marLeft w:val="0"/>
      <w:marRight w:val="0"/>
      <w:marTop w:val="0"/>
      <w:marBottom w:val="0"/>
      <w:divBdr>
        <w:top w:val="none" w:sz="0" w:space="0" w:color="auto"/>
        <w:left w:val="none" w:sz="0" w:space="0" w:color="auto"/>
        <w:bottom w:val="none" w:sz="0" w:space="0" w:color="auto"/>
        <w:right w:val="none" w:sz="0" w:space="0" w:color="auto"/>
      </w:divBdr>
    </w:div>
    <w:div w:id="1446462973">
      <w:bodyDiv w:val="1"/>
      <w:marLeft w:val="0"/>
      <w:marRight w:val="0"/>
      <w:marTop w:val="0"/>
      <w:marBottom w:val="0"/>
      <w:divBdr>
        <w:top w:val="none" w:sz="0" w:space="0" w:color="auto"/>
        <w:left w:val="none" w:sz="0" w:space="0" w:color="auto"/>
        <w:bottom w:val="none" w:sz="0" w:space="0" w:color="auto"/>
        <w:right w:val="none" w:sz="0" w:space="0" w:color="auto"/>
      </w:divBdr>
    </w:div>
    <w:div w:id="1449734799">
      <w:bodyDiv w:val="1"/>
      <w:marLeft w:val="0"/>
      <w:marRight w:val="0"/>
      <w:marTop w:val="0"/>
      <w:marBottom w:val="0"/>
      <w:divBdr>
        <w:top w:val="none" w:sz="0" w:space="0" w:color="auto"/>
        <w:left w:val="none" w:sz="0" w:space="0" w:color="auto"/>
        <w:bottom w:val="none" w:sz="0" w:space="0" w:color="auto"/>
        <w:right w:val="none" w:sz="0" w:space="0" w:color="auto"/>
      </w:divBdr>
    </w:div>
    <w:div w:id="1458452496">
      <w:bodyDiv w:val="1"/>
      <w:marLeft w:val="0"/>
      <w:marRight w:val="0"/>
      <w:marTop w:val="0"/>
      <w:marBottom w:val="0"/>
      <w:divBdr>
        <w:top w:val="none" w:sz="0" w:space="0" w:color="auto"/>
        <w:left w:val="none" w:sz="0" w:space="0" w:color="auto"/>
        <w:bottom w:val="none" w:sz="0" w:space="0" w:color="auto"/>
        <w:right w:val="none" w:sz="0" w:space="0" w:color="auto"/>
      </w:divBdr>
    </w:div>
    <w:div w:id="1485701397">
      <w:bodyDiv w:val="1"/>
      <w:marLeft w:val="0"/>
      <w:marRight w:val="0"/>
      <w:marTop w:val="0"/>
      <w:marBottom w:val="0"/>
      <w:divBdr>
        <w:top w:val="none" w:sz="0" w:space="0" w:color="auto"/>
        <w:left w:val="none" w:sz="0" w:space="0" w:color="auto"/>
        <w:bottom w:val="none" w:sz="0" w:space="0" w:color="auto"/>
        <w:right w:val="none" w:sz="0" w:space="0" w:color="auto"/>
      </w:divBdr>
    </w:div>
    <w:div w:id="1504854441">
      <w:bodyDiv w:val="1"/>
      <w:marLeft w:val="0"/>
      <w:marRight w:val="0"/>
      <w:marTop w:val="0"/>
      <w:marBottom w:val="0"/>
      <w:divBdr>
        <w:top w:val="none" w:sz="0" w:space="0" w:color="auto"/>
        <w:left w:val="none" w:sz="0" w:space="0" w:color="auto"/>
        <w:bottom w:val="none" w:sz="0" w:space="0" w:color="auto"/>
        <w:right w:val="none" w:sz="0" w:space="0" w:color="auto"/>
      </w:divBdr>
    </w:div>
    <w:div w:id="1514103134">
      <w:bodyDiv w:val="1"/>
      <w:marLeft w:val="0"/>
      <w:marRight w:val="0"/>
      <w:marTop w:val="0"/>
      <w:marBottom w:val="0"/>
      <w:divBdr>
        <w:top w:val="none" w:sz="0" w:space="0" w:color="auto"/>
        <w:left w:val="none" w:sz="0" w:space="0" w:color="auto"/>
        <w:bottom w:val="none" w:sz="0" w:space="0" w:color="auto"/>
        <w:right w:val="none" w:sz="0" w:space="0" w:color="auto"/>
      </w:divBdr>
      <w:divsChild>
        <w:div w:id="48695349">
          <w:marLeft w:val="0"/>
          <w:marRight w:val="0"/>
          <w:marTop w:val="0"/>
          <w:marBottom w:val="0"/>
          <w:divBdr>
            <w:top w:val="none" w:sz="0" w:space="0" w:color="auto"/>
            <w:left w:val="none" w:sz="0" w:space="0" w:color="auto"/>
            <w:bottom w:val="none" w:sz="0" w:space="0" w:color="auto"/>
            <w:right w:val="none" w:sz="0" w:space="0" w:color="auto"/>
          </w:divBdr>
        </w:div>
        <w:div w:id="148208639">
          <w:marLeft w:val="0"/>
          <w:marRight w:val="0"/>
          <w:marTop w:val="0"/>
          <w:marBottom w:val="0"/>
          <w:divBdr>
            <w:top w:val="none" w:sz="0" w:space="0" w:color="auto"/>
            <w:left w:val="none" w:sz="0" w:space="0" w:color="auto"/>
            <w:bottom w:val="none" w:sz="0" w:space="0" w:color="auto"/>
            <w:right w:val="none" w:sz="0" w:space="0" w:color="auto"/>
          </w:divBdr>
        </w:div>
        <w:div w:id="207034472">
          <w:marLeft w:val="0"/>
          <w:marRight w:val="0"/>
          <w:marTop w:val="0"/>
          <w:marBottom w:val="0"/>
          <w:divBdr>
            <w:top w:val="none" w:sz="0" w:space="0" w:color="auto"/>
            <w:left w:val="none" w:sz="0" w:space="0" w:color="auto"/>
            <w:bottom w:val="none" w:sz="0" w:space="0" w:color="auto"/>
            <w:right w:val="none" w:sz="0" w:space="0" w:color="auto"/>
          </w:divBdr>
        </w:div>
        <w:div w:id="240942828">
          <w:marLeft w:val="0"/>
          <w:marRight w:val="0"/>
          <w:marTop w:val="0"/>
          <w:marBottom w:val="0"/>
          <w:divBdr>
            <w:top w:val="none" w:sz="0" w:space="0" w:color="auto"/>
            <w:left w:val="none" w:sz="0" w:space="0" w:color="auto"/>
            <w:bottom w:val="none" w:sz="0" w:space="0" w:color="auto"/>
            <w:right w:val="none" w:sz="0" w:space="0" w:color="auto"/>
          </w:divBdr>
        </w:div>
        <w:div w:id="1114013078">
          <w:marLeft w:val="0"/>
          <w:marRight w:val="0"/>
          <w:marTop w:val="0"/>
          <w:marBottom w:val="0"/>
          <w:divBdr>
            <w:top w:val="none" w:sz="0" w:space="0" w:color="auto"/>
            <w:left w:val="none" w:sz="0" w:space="0" w:color="auto"/>
            <w:bottom w:val="none" w:sz="0" w:space="0" w:color="auto"/>
            <w:right w:val="none" w:sz="0" w:space="0" w:color="auto"/>
          </w:divBdr>
        </w:div>
        <w:div w:id="1332679427">
          <w:marLeft w:val="0"/>
          <w:marRight w:val="0"/>
          <w:marTop w:val="0"/>
          <w:marBottom w:val="0"/>
          <w:divBdr>
            <w:top w:val="none" w:sz="0" w:space="0" w:color="auto"/>
            <w:left w:val="none" w:sz="0" w:space="0" w:color="auto"/>
            <w:bottom w:val="none" w:sz="0" w:space="0" w:color="auto"/>
            <w:right w:val="none" w:sz="0" w:space="0" w:color="auto"/>
          </w:divBdr>
        </w:div>
        <w:div w:id="1410300712">
          <w:marLeft w:val="0"/>
          <w:marRight w:val="0"/>
          <w:marTop w:val="0"/>
          <w:marBottom w:val="0"/>
          <w:divBdr>
            <w:top w:val="none" w:sz="0" w:space="0" w:color="auto"/>
            <w:left w:val="none" w:sz="0" w:space="0" w:color="auto"/>
            <w:bottom w:val="none" w:sz="0" w:space="0" w:color="auto"/>
            <w:right w:val="none" w:sz="0" w:space="0" w:color="auto"/>
          </w:divBdr>
        </w:div>
        <w:div w:id="1532956296">
          <w:marLeft w:val="0"/>
          <w:marRight w:val="0"/>
          <w:marTop w:val="0"/>
          <w:marBottom w:val="0"/>
          <w:divBdr>
            <w:top w:val="none" w:sz="0" w:space="0" w:color="auto"/>
            <w:left w:val="none" w:sz="0" w:space="0" w:color="auto"/>
            <w:bottom w:val="none" w:sz="0" w:space="0" w:color="auto"/>
            <w:right w:val="none" w:sz="0" w:space="0" w:color="auto"/>
          </w:divBdr>
        </w:div>
        <w:div w:id="1826435616">
          <w:marLeft w:val="0"/>
          <w:marRight w:val="0"/>
          <w:marTop w:val="0"/>
          <w:marBottom w:val="0"/>
          <w:divBdr>
            <w:top w:val="none" w:sz="0" w:space="0" w:color="auto"/>
            <w:left w:val="none" w:sz="0" w:space="0" w:color="auto"/>
            <w:bottom w:val="none" w:sz="0" w:space="0" w:color="auto"/>
            <w:right w:val="none" w:sz="0" w:space="0" w:color="auto"/>
          </w:divBdr>
        </w:div>
      </w:divsChild>
    </w:div>
    <w:div w:id="1515144150">
      <w:bodyDiv w:val="1"/>
      <w:marLeft w:val="0"/>
      <w:marRight w:val="0"/>
      <w:marTop w:val="0"/>
      <w:marBottom w:val="0"/>
      <w:divBdr>
        <w:top w:val="none" w:sz="0" w:space="0" w:color="auto"/>
        <w:left w:val="none" w:sz="0" w:space="0" w:color="auto"/>
        <w:bottom w:val="none" w:sz="0" w:space="0" w:color="auto"/>
        <w:right w:val="none" w:sz="0" w:space="0" w:color="auto"/>
      </w:divBdr>
      <w:divsChild>
        <w:div w:id="323319919">
          <w:marLeft w:val="0"/>
          <w:marRight w:val="0"/>
          <w:marTop w:val="0"/>
          <w:marBottom w:val="0"/>
          <w:divBdr>
            <w:top w:val="none" w:sz="0" w:space="0" w:color="auto"/>
            <w:left w:val="none" w:sz="0" w:space="0" w:color="auto"/>
            <w:bottom w:val="none" w:sz="0" w:space="0" w:color="auto"/>
            <w:right w:val="none" w:sz="0" w:space="0" w:color="auto"/>
          </w:divBdr>
        </w:div>
      </w:divsChild>
    </w:div>
    <w:div w:id="1522738341">
      <w:bodyDiv w:val="1"/>
      <w:marLeft w:val="0"/>
      <w:marRight w:val="0"/>
      <w:marTop w:val="0"/>
      <w:marBottom w:val="0"/>
      <w:divBdr>
        <w:top w:val="none" w:sz="0" w:space="0" w:color="auto"/>
        <w:left w:val="none" w:sz="0" w:space="0" w:color="auto"/>
        <w:bottom w:val="none" w:sz="0" w:space="0" w:color="auto"/>
        <w:right w:val="none" w:sz="0" w:space="0" w:color="auto"/>
      </w:divBdr>
      <w:divsChild>
        <w:div w:id="1734769238">
          <w:marLeft w:val="547"/>
          <w:marRight w:val="0"/>
          <w:marTop w:val="0"/>
          <w:marBottom w:val="0"/>
          <w:divBdr>
            <w:top w:val="none" w:sz="0" w:space="0" w:color="auto"/>
            <w:left w:val="none" w:sz="0" w:space="0" w:color="auto"/>
            <w:bottom w:val="none" w:sz="0" w:space="0" w:color="auto"/>
            <w:right w:val="none" w:sz="0" w:space="0" w:color="auto"/>
          </w:divBdr>
        </w:div>
      </w:divsChild>
    </w:div>
    <w:div w:id="1526753077">
      <w:bodyDiv w:val="1"/>
      <w:marLeft w:val="0"/>
      <w:marRight w:val="0"/>
      <w:marTop w:val="0"/>
      <w:marBottom w:val="0"/>
      <w:divBdr>
        <w:top w:val="none" w:sz="0" w:space="0" w:color="auto"/>
        <w:left w:val="none" w:sz="0" w:space="0" w:color="auto"/>
        <w:bottom w:val="none" w:sz="0" w:space="0" w:color="auto"/>
        <w:right w:val="none" w:sz="0" w:space="0" w:color="auto"/>
      </w:divBdr>
    </w:div>
    <w:div w:id="1528905323">
      <w:bodyDiv w:val="1"/>
      <w:marLeft w:val="0"/>
      <w:marRight w:val="0"/>
      <w:marTop w:val="0"/>
      <w:marBottom w:val="0"/>
      <w:divBdr>
        <w:top w:val="none" w:sz="0" w:space="0" w:color="auto"/>
        <w:left w:val="none" w:sz="0" w:space="0" w:color="auto"/>
        <w:bottom w:val="none" w:sz="0" w:space="0" w:color="auto"/>
        <w:right w:val="none" w:sz="0" w:space="0" w:color="auto"/>
      </w:divBdr>
    </w:div>
    <w:div w:id="1537740166">
      <w:bodyDiv w:val="1"/>
      <w:marLeft w:val="0"/>
      <w:marRight w:val="0"/>
      <w:marTop w:val="0"/>
      <w:marBottom w:val="0"/>
      <w:divBdr>
        <w:top w:val="none" w:sz="0" w:space="0" w:color="auto"/>
        <w:left w:val="none" w:sz="0" w:space="0" w:color="auto"/>
        <w:bottom w:val="none" w:sz="0" w:space="0" w:color="auto"/>
        <w:right w:val="none" w:sz="0" w:space="0" w:color="auto"/>
      </w:divBdr>
    </w:div>
    <w:div w:id="1547641914">
      <w:bodyDiv w:val="1"/>
      <w:marLeft w:val="0"/>
      <w:marRight w:val="0"/>
      <w:marTop w:val="0"/>
      <w:marBottom w:val="0"/>
      <w:divBdr>
        <w:top w:val="none" w:sz="0" w:space="0" w:color="auto"/>
        <w:left w:val="none" w:sz="0" w:space="0" w:color="auto"/>
        <w:bottom w:val="none" w:sz="0" w:space="0" w:color="auto"/>
        <w:right w:val="none" w:sz="0" w:space="0" w:color="auto"/>
      </w:divBdr>
    </w:div>
    <w:div w:id="1615359752">
      <w:bodyDiv w:val="1"/>
      <w:marLeft w:val="0"/>
      <w:marRight w:val="0"/>
      <w:marTop w:val="0"/>
      <w:marBottom w:val="0"/>
      <w:divBdr>
        <w:top w:val="none" w:sz="0" w:space="0" w:color="auto"/>
        <w:left w:val="none" w:sz="0" w:space="0" w:color="auto"/>
        <w:bottom w:val="none" w:sz="0" w:space="0" w:color="auto"/>
        <w:right w:val="none" w:sz="0" w:space="0" w:color="auto"/>
      </w:divBdr>
    </w:div>
    <w:div w:id="1661499481">
      <w:bodyDiv w:val="1"/>
      <w:marLeft w:val="0"/>
      <w:marRight w:val="0"/>
      <w:marTop w:val="0"/>
      <w:marBottom w:val="0"/>
      <w:divBdr>
        <w:top w:val="none" w:sz="0" w:space="0" w:color="auto"/>
        <w:left w:val="none" w:sz="0" w:space="0" w:color="auto"/>
        <w:bottom w:val="none" w:sz="0" w:space="0" w:color="auto"/>
        <w:right w:val="none" w:sz="0" w:space="0" w:color="auto"/>
      </w:divBdr>
      <w:divsChild>
        <w:div w:id="503396415">
          <w:marLeft w:val="0"/>
          <w:marRight w:val="0"/>
          <w:marTop w:val="0"/>
          <w:marBottom w:val="0"/>
          <w:divBdr>
            <w:top w:val="none" w:sz="0" w:space="0" w:color="auto"/>
            <w:left w:val="none" w:sz="0" w:space="0" w:color="auto"/>
            <w:bottom w:val="none" w:sz="0" w:space="0" w:color="auto"/>
            <w:right w:val="none" w:sz="0" w:space="0" w:color="auto"/>
          </w:divBdr>
        </w:div>
      </w:divsChild>
    </w:div>
    <w:div w:id="1677687410">
      <w:bodyDiv w:val="1"/>
      <w:marLeft w:val="0"/>
      <w:marRight w:val="0"/>
      <w:marTop w:val="0"/>
      <w:marBottom w:val="0"/>
      <w:divBdr>
        <w:top w:val="none" w:sz="0" w:space="0" w:color="auto"/>
        <w:left w:val="none" w:sz="0" w:space="0" w:color="auto"/>
        <w:bottom w:val="none" w:sz="0" w:space="0" w:color="auto"/>
        <w:right w:val="none" w:sz="0" w:space="0" w:color="auto"/>
      </w:divBdr>
    </w:div>
    <w:div w:id="1679622161">
      <w:bodyDiv w:val="1"/>
      <w:marLeft w:val="0"/>
      <w:marRight w:val="0"/>
      <w:marTop w:val="0"/>
      <w:marBottom w:val="0"/>
      <w:divBdr>
        <w:top w:val="none" w:sz="0" w:space="0" w:color="auto"/>
        <w:left w:val="none" w:sz="0" w:space="0" w:color="auto"/>
        <w:bottom w:val="none" w:sz="0" w:space="0" w:color="auto"/>
        <w:right w:val="none" w:sz="0" w:space="0" w:color="auto"/>
      </w:divBdr>
    </w:div>
    <w:div w:id="1683630952">
      <w:bodyDiv w:val="1"/>
      <w:marLeft w:val="0"/>
      <w:marRight w:val="0"/>
      <w:marTop w:val="0"/>
      <w:marBottom w:val="0"/>
      <w:divBdr>
        <w:top w:val="none" w:sz="0" w:space="0" w:color="auto"/>
        <w:left w:val="none" w:sz="0" w:space="0" w:color="auto"/>
        <w:bottom w:val="none" w:sz="0" w:space="0" w:color="auto"/>
        <w:right w:val="none" w:sz="0" w:space="0" w:color="auto"/>
      </w:divBdr>
    </w:div>
    <w:div w:id="1698191130">
      <w:bodyDiv w:val="1"/>
      <w:marLeft w:val="0"/>
      <w:marRight w:val="0"/>
      <w:marTop w:val="0"/>
      <w:marBottom w:val="0"/>
      <w:divBdr>
        <w:top w:val="none" w:sz="0" w:space="0" w:color="auto"/>
        <w:left w:val="none" w:sz="0" w:space="0" w:color="auto"/>
        <w:bottom w:val="none" w:sz="0" w:space="0" w:color="auto"/>
        <w:right w:val="none" w:sz="0" w:space="0" w:color="auto"/>
      </w:divBdr>
    </w:div>
    <w:div w:id="1760372313">
      <w:bodyDiv w:val="1"/>
      <w:marLeft w:val="0"/>
      <w:marRight w:val="0"/>
      <w:marTop w:val="0"/>
      <w:marBottom w:val="0"/>
      <w:divBdr>
        <w:top w:val="none" w:sz="0" w:space="0" w:color="auto"/>
        <w:left w:val="none" w:sz="0" w:space="0" w:color="auto"/>
        <w:bottom w:val="none" w:sz="0" w:space="0" w:color="auto"/>
        <w:right w:val="none" w:sz="0" w:space="0" w:color="auto"/>
      </w:divBdr>
    </w:div>
    <w:div w:id="1853955514">
      <w:bodyDiv w:val="1"/>
      <w:marLeft w:val="0"/>
      <w:marRight w:val="0"/>
      <w:marTop w:val="0"/>
      <w:marBottom w:val="0"/>
      <w:divBdr>
        <w:top w:val="none" w:sz="0" w:space="0" w:color="auto"/>
        <w:left w:val="none" w:sz="0" w:space="0" w:color="auto"/>
        <w:bottom w:val="none" w:sz="0" w:space="0" w:color="auto"/>
        <w:right w:val="none" w:sz="0" w:space="0" w:color="auto"/>
      </w:divBdr>
    </w:div>
    <w:div w:id="1884057256">
      <w:bodyDiv w:val="1"/>
      <w:marLeft w:val="0"/>
      <w:marRight w:val="0"/>
      <w:marTop w:val="0"/>
      <w:marBottom w:val="0"/>
      <w:divBdr>
        <w:top w:val="none" w:sz="0" w:space="0" w:color="auto"/>
        <w:left w:val="none" w:sz="0" w:space="0" w:color="auto"/>
        <w:bottom w:val="none" w:sz="0" w:space="0" w:color="auto"/>
        <w:right w:val="none" w:sz="0" w:space="0" w:color="auto"/>
      </w:divBdr>
    </w:div>
    <w:div w:id="1888450459">
      <w:bodyDiv w:val="1"/>
      <w:marLeft w:val="0"/>
      <w:marRight w:val="0"/>
      <w:marTop w:val="0"/>
      <w:marBottom w:val="0"/>
      <w:divBdr>
        <w:top w:val="none" w:sz="0" w:space="0" w:color="auto"/>
        <w:left w:val="none" w:sz="0" w:space="0" w:color="auto"/>
        <w:bottom w:val="none" w:sz="0" w:space="0" w:color="auto"/>
        <w:right w:val="none" w:sz="0" w:space="0" w:color="auto"/>
      </w:divBdr>
      <w:divsChild>
        <w:div w:id="22945035">
          <w:marLeft w:val="0"/>
          <w:marRight w:val="0"/>
          <w:marTop w:val="0"/>
          <w:marBottom w:val="0"/>
          <w:divBdr>
            <w:top w:val="none" w:sz="0" w:space="0" w:color="auto"/>
            <w:left w:val="none" w:sz="0" w:space="0" w:color="auto"/>
            <w:bottom w:val="none" w:sz="0" w:space="0" w:color="auto"/>
            <w:right w:val="none" w:sz="0" w:space="0" w:color="auto"/>
          </w:divBdr>
        </w:div>
        <w:div w:id="110974768">
          <w:marLeft w:val="0"/>
          <w:marRight w:val="0"/>
          <w:marTop w:val="0"/>
          <w:marBottom w:val="0"/>
          <w:divBdr>
            <w:top w:val="none" w:sz="0" w:space="0" w:color="auto"/>
            <w:left w:val="none" w:sz="0" w:space="0" w:color="auto"/>
            <w:bottom w:val="none" w:sz="0" w:space="0" w:color="auto"/>
            <w:right w:val="none" w:sz="0" w:space="0" w:color="auto"/>
          </w:divBdr>
        </w:div>
        <w:div w:id="167909947">
          <w:marLeft w:val="0"/>
          <w:marRight w:val="0"/>
          <w:marTop w:val="0"/>
          <w:marBottom w:val="0"/>
          <w:divBdr>
            <w:top w:val="none" w:sz="0" w:space="0" w:color="auto"/>
            <w:left w:val="none" w:sz="0" w:space="0" w:color="auto"/>
            <w:bottom w:val="none" w:sz="0" w:space="0" w:color="auto"/>
            <w:right w:val="none" w:sz="0" w:space="0" w:color="auto"/>
          </w:divBdr>
        </w:div>
        <w:div w:id="901260254">
          <w:marLeft w:val="0"/>
          <w:marRight w:val="0"/>
          <w:marTop w:val="0"/>
          <w:marBottom w:val="0"/>
          <w:divBdr>
            <w:top w:val="none" w:sz="0" w:space="0" w:color="auto"/>
            <w:left w:val="none" w:sz="0" w:space="0" w:color="auto"/>
            <w:bottom w:val="none" w:sz="0" w:space="0" w:color="auto"/>
            <w:right w:val="none" w:sz="0" w:space="0" w:color="auto"/>
          </w:divBdr>
        </w:div>
        <w:div w:id="1158879800">
          <w:marLeft w:val="0"/>
          <w:marRight w:val="0"/>
          <w:marTop w:val="0"/>
          <w:marBottom w:val="0"/>
          <w:divBdr>
            <w:top w:val="none" w:sz="0" w:space="0" w:color="auto"/>
            <w:left w:val="none" w:sz="0" w:space="0" w:color="auto"/>
            <w:bottom w:val="none" w:sz="0" w:space="0" w:color="auto"/>
            <w:right w:val="none" w:sz="0" w:space="0" w:color="auto"/>
          </w:divBdr>
        </w:div>
        <w:div w:id="1304236514">
          <w:marLeft w:val="0"/>
          <w:marRight w:val="0"/>
          <w:marTop w:val="0"/>
          <w:marBottom w:val="0"/>
          <w:divBdr>
            <w:top w:val="none" w:sz="0" w:space="0" w:color="auto"/>
            <w:left w:val="none" w:sz="0" w:space="0" w:color="auto"/>
            <w:bottom w:val="none" w:sz="0" w:space="0" w:color="auto"/>
            <w:right w:val="none" w:sz="0" w:space="0" w:color="auto"/>
          </w:divBdr>
        </w:div>
        <w:div w:id="1392271984">
          <w:marLeft w:val="0"/>
          <w:marRight w:val="0"/>
          <w:marTop w:val="0"/>
          <w:marBottom w:val="0"/>
          <w:divBdr>
            <w:top w:val="none" w:sz="0" w:space="0" w:color="auto"/>
            <w:left w:val="none" w:sz="0" w:space="0" w:color="auto"/>
            <w:bottom w:val="none" w:sz="0" w:space="0" w:color="auto"/>
            <w:right w:val="none" w:sz="0" w:space="0" w:color="auto"/>
          </w:divBdr>
        </w:div>
        <w:div w:id="1771051128">
          <w:marLeft w:val="0"/>
          <w:marRight w:val="0"/>
          <w:marTop w:val="0"/>
          <w:marBottom w:val="0"/>
          <w:divBdr>
            <w:top w:val="none" w:sz="0" w:space="0" w:color="auto"/>
            <w:left w:val="none" w:sz="0" w:space="0" w:color="auto"/>
            <w:bottom w:val="none" w:sz="0" w:space="0" w:color="auto"/>
            <w:right w:val="none" w:sz="0" w:space="0" w:color="auto"/>
          </w:divBdr>
        </w:div>
        <w:div w:id="1914007737">
          <w:marLeft w:val="0"/>
          <w:marRight w:val="0"/>
          <w:marTop w:val="0"/>
          <w:marBottom w:val="0"/>
          <w:divBdr>
            <w:top w:val="none" w:sz="0" w:space="0" w:color="auto"/>
            <w:left w:val="none" w:sz="0" w:space="0" w:color="auto"/>
            <w:bottom w:val="none" w:sz="0" w:space="0" w:color="auto"/>
            <w:right w:val="none" w:sz="0" w:space="0" w:color="auto"/>
          </w:divBdr>
        </w:div>
        <w:div w:id="2069838511">
          <w:marLeft w:val="0"/>
          <w:marRight w:val="0"/>
          <w:marTop w:val="0"/>
          <w:marBottom w:val="0"/>
          <w:divBdr>
            <w:top w:val="none" w:sz="0" w:space="0" w:color="auto"/>
            <w:left w:val="none" w:sz="0" w:space="0" w:color="auto"/>
            <w:bottom w:val="none" w:sz="0" w:space="0" w:color="auto"/>
            <w:right w:val="none" w:sz="0" w:space="0" w:color="auto"/>
          </w:divBdr>
        </w:div>
        <w:div w:id="2081443481">
          <w:marLeft w:val="0"/>
          <w:marRight w:val="0"/>
          <w:marTop w:val="0"/>
          <w:marBottom w:val="0"/>
          <w:divBdr>
            <w:top w:val="none" w:sz="0" w:space="0" w:color="auto"/>
            <w:left w:val="none" w:sz="0" w:space="0" w:color="auto"/>
            <w:bottom w:val="none" w:sz="0" w:space="0" w:color="auto"/>
            <w:right w:val="none" w:sz="0" w:space="0" w:color="auto"/>
          </w:divBdr>
        </w:div>
      </w:divsChild>
    </w:div>
    <w:div w:id="1898124520">
      <w:bodyDiv w:val="1"/>
      <w:marLeft w:val="0"/>
      <w:marRight w:val="0"/>
      <w:marTop w:val="0"/>
      <w:marBottom w:val="0"/>
      <w:divBdr>
        <w:top w:val="none" w:sz="0" w:space="0" w:color="auto"/>
        <w:left w:val="none" w:sz="0" w:space="0" w:color="auto"/>
        <w:bottom w:val="none" w:sz="0" w:space="0" w:color="auto"/>
        <w:right w:val="none" w:sz="0" w:space="0" w:color="auto"/>
      </w:divBdr>
    </w:div>
    <w:div w:id="1900092271">
      <w:bodyDiv w:val="1"/>
      <w:marLeft w:val="0"/>
      <w:marRight w:val="0"/>
      <w:marTop w:val="0"/>
      <w:marBottom w:val="0"/>
      <w:divBdr>
        <w:top w:val="none" w:sz="0" w:space="0" w:color="auto"/>
        <w:left w:val="none" w:sz="0" w:space="0" w:color="auto"/>
        <w:bottom w:val="none" w:sz="0" w:space="0" w:color="auto"/>
        <w:right w:val="none" w:sz="0" w:space="0" w:color="auto"/>
      </w:divBdr>
    </w:div>
    <w:div w:id="1954511997">
      <w:bodyDiv w:val="1"/>
      <w:marLeft w:val="0"/>
      <w:marRight w:val="0"/>
      <w:marTop w:val="0"/>
      <w:marBottom w:val="0"/>
      <w:divBdr>
        <w:top w:val="none" w:sz="0" w:space="0" w:color="auto"/>
        <w:left w:val="none" w:sz="0" w:space="0" w:color="auto"/>
        <w:bottom w:val="none" w:sz="0" w:space="0" w:color="auto"/>
        <w:right w:val="none" w:sz="0" w:space="0" w:color="auto"/>
      </w:divBdr>
      <w:divsChild>
        <w:div w:id="643697901">
          <w:marLeft w:val="0"/>
          <w:marRight w:val="0"/>
          <w:marTop w:val="0"/>
          <w:marBottom w:val="0"/>
          <w:divBdr>
            <w:top w:val="none" w:sz="0" w:space="0" w:color="auto"/>
            <w:left w:val="none" w:sz="0" w:space="0" w:color="auto"/>
            <w:bottom w:val="none" w:sz="0" w:space="0" w:color="auto"/>
            <w:right w:val="none" w:sz="0" w:space="0" w:color="auto"/>
          </w:divBdr>
        </w:div>
        <w:div w:id="660735828">
          <w:marLeft w:val="0"/>
          <w:marRight w:val="0"/>
          <w:marTop w:val="0"/>
          <w:marBottom w:val="0"/>
          <w:divBdr>
            <w:top w:val="none" w:sz="0" w:space="0" w:color="auto"/>
            <w:left w:val="none" w:sz="0" w:space="0" w:color="auto"/>
            <w:bottom w:val="none" w:sz="0" w:space="0" w:color="auto"/>
            <w:right w:val="none" w:sz="0" w:space="0" w:color="auto"/>
          </w:divBdr>
        </w:div>
        <w:div w:id="2043895562">
          <w:marLeft w:val="0"/>
          <w:marRight w:val="0"/>
          <w:marTop w:val="0"/>
          <w:marBottom w:val="0"/>
          <w:divBdr>
            <w:top w:val="none" w:sz="0" w:space="0" w:color="auto"/>
            <w:left w:val="none" w:sz="0" w:space="0" w:color="auto"/>
            <w:bottom w:val="none" w:sz="0" w:space="0" w:color="auto"/>
            <w:right w:val="none" w:sz="0" w:space="0" w:color="auto"/>
          </w:divBdr>
        </w:div>
      </w:divsChild>
    </w:div>
    <w:div w:id="1962569553">
      <w:bodyDiv w:val="1"/>
      <w:marLeft w:val="0"/>
      <w:marRight w:val="0"/>
      <w:marTop w:val="0"/>
      <w:marBottom w:val="0"/>
      <w:divBdr>
        <w:top w:val="none" w:sz="0" w:space="0" w:color="auto"/>
        <w:left w:val="none" w:sz="0" w:space="0" w:color="auto"/>
        <w:bottom w:val="none" w:sz="0" w:space="0" w:color="auto"/>
        <w:right w:val="none" w:sz="0" w:space="0" w:color="auto"/>
      </w:divBdr>
    </w:div>
    <w:div w:id="2019890191">
      <w:bodyDiv w:val="1"/>
      <w:marLeft w:val="0"/>
      <w:marRight w:val="0"/>
      <w:marTop w:val="0"/>
      <w:marBottom w:val="0"/>
      <w:divBdr>
        <w:top w:val="none" w:sz="0" w:space="0" w:color="auto"/>
        <w:left w:val="none" w:sz="0" w:space="0" w:color="auto"/>
        <w:bottom w:val="none" w:sz="0" w:space="0" w:color="auto"/>
        <w:right w:val="none" w:sz="0" w:space="0" w:color="auto"/>
      </w:divBdr>
    </w:div>
    <w:div w:id="2047831836">
      <w:bodyDiv w:val="1"/>
      <w:marLeft w:val="0"/>
      <w:marRight w:val="0"/>
      <w:marTop w:val="0"/>
      <w:marBottom w:val="0"/>
      <w:divBdr>
        <w:top w:val="none" w:sz="0" w:space="0" w:color="auto"/>
        <w:left w:val="none" w:sz="0" w:space="0" w:color="auto"/>
        <w:bottom w:val="none" w:sz="0" w:space="0" w:color="auto"/>
        <w:right w:val="none" w:sz="0" w:space="0" w:color="auto"/>
      </w:divBdr>
    </w:div>
    <w:div w:id="2052486732">
      <w:bodyDiv w:val="1"/>
      <w:marLeft w:val="0"/>
      <w:marRight w:val="0"/>
      <w:marTop w:val="0"/>
      <w:marBottom w:val="0"/>
      <w:divBdr>
        <w:top w:val="none" w:sz="0" w:space="0" w:color="auto"/>
        <w:left w:val="none" w:sz="0" w:space="0" w:color="auto"/>
        <w:bottom w:val="none" w:sz="0" w:space="0" w:color="auto"/>
        <w:right w:val="none" w:sz="0" w:space="0" w:color="auto"/>
      </w:divBdr>
      <w:divsChild>
        <w:div w:id="621616477">
          <w:marLeft w:val="547"/>
          <w:marRight w:val="0"/>
          <w:marTop w:val="0"/>
          <w:marBottom w:val="0"/>
          <w:divBdr>
            <w:top w:val="none" w:sz="0" w:space="0" w:color="auto"/>
            <w:left w:val="none" w:sz="0" w:space="0" w:color="auto"/>
            <w:bottom w:val="none" w:sz="0" w:space="0" w:color="auto"/>
            <w:right w:val="none" w:sz="0" w:space="0" w:color="auto"/>
          </w:divBdr>
        </w:div>
      </w:divsChild>
    </w:div>
    <w:div w:id="2102070187">
      <w:bodyDiv w:val="1"/>
      <w:marLeft w:val="0"/>
      <w:marRight w:val="0"/>
      <w:marTop w:val="0"/>
      <w:marBottom w:val="0"/>
      <w:divBdr>
        <w:top w:val="none" w:sz="0" w:space="0" w:color="auto"/>
        <w:left w:val="none" w:sz="0" w:space="0" w:color="auto"/>
        <w:bottom w:val="none" w:sz="0" w:space="0" w:color="auto"/>
        <w:right w:val="none" w:sz="0" w:space="0" w:color="auto"/>
      </w:divBdr>
    </w:div>
    <w:div w:id="2134982714">
      <w:bodyDiv w:val="1"/>
      <w:marLeft w:val="0"/>
      <w:marRight w:val="0"/>
      <w:marTop w:val="0"/>
      <w:marBottom w:val="0"/>
      <w:divBdr>
        <w:top w:val="none" w:sz="0" w:space="0" w:color="auto"/>
        <w:left w:val="none" w:sz="0" w:space="0" w:color="auto"/>
        <w:bottom w:val="none" w:sz="0" w:space="0" w:color="auto"/>
        <w:right w:val="none" w:sz="0" w:space="0" w:color="auto"/>
      </w:divBdr>
      <w:divsChild>
        <w:div w:id="1707410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merko.kirovreg.ru/activities/Competition/legal_acts/regional/." TargetMode="External"/><Relationship Id="rId13" Type="http://schemas.openxmlformats.org/officeDocument/2006/relationships/hyperlink" Target="http://www.socialkirov.ru/social/root/uson/registr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rko.kirovreg.ru/activities/Competition/legal_acts/regional/" TargetMode="External"/><Relationship Id="rId14" Type="http://schemas.openxmlformats.org/officeDocument/2006/relationships/hyperlink" Target="http://gpgrkirov.ru/uslugi/szhizhennyj-ballonnyj-g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95366-DBF4-4558-A277-02E6851D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107</Pages>
  <Words>26645</Words>
  <Characters>207716</Characters>
  <Application>Microsoft Office Word</Application>
  <DocSecurity>0</DocSecurity>
  <Lines>1730</Lines>
  <Paragraphs>467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TI</Company>
  <LinksUpToDate>false</LinksUpToDate>
  <CharactersWithSpaces>233894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kiseleva_tn</dc:creator>
  <cp:lastModifiedBy>Татьяна Н. Киселева</cp:lastModifiedBy>
  <cp:revision>24</cp:revision>
  <cp:lastPrinted>2025-02-28T09:34:00Z</cp:lastPrinted>
  <dcterms:created xsi:type="dcterms:W3CDTF">2025-02-28T07:08:00Z</dcterms:created>
  <dcterms:modified xsi:type="dcterms:W3CDTF">2025-02-28T12:35:00Z</dcterms:modified>
</cp:coreProperties>
</file>