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5B" w:rsidRPr="003A6290" w:rsidRDefault="006B095B" w:rsidP="006B095B">
      <w:pPr>
        <w:jc w:val="center"/>
        <w:rPr>
          <w:b/>
          <w:sz w:val="26"/>
          <w:szCs w:val="26"/>
        </w:rPr>
      </w:pPr>
      <w:bookmarkStart w:id="0" w:name="_GoBack"/>
      <w:r w:rsidRPr="003A6290">
        <w:rPr>
          <w:b/>
          <w:sz w:val="26"/>
          <w:szCs w:val="26"/>
        </w:rPr>
        <w:t xml:space="preserve">Отчет об исполнении </w:t>
      </w:r>
      <w:r>
        <w:rPr>
          <w:b/>
          <w:sz w:val="26"/>
          <w:szCs w:val="26"/>
        </w:rPr>
        <w:t xml:space="preserve">Стратегии </w:t>
      </w:r>
      <w:r w:rsidRPr="003A6290">
        <w:rPr>
          <w:b/>
          <w:sz w:val="26"/>
          <w:szCs w:val="26"/>
        </w:rPr>
        <w:t xml:space="preserve">социально-экономического развития Верхнекамского </w:t>
      </w:r>
      <w:r>
        <w:rPr>
          <w:b/>
          <w:sz w:val="26"/>
          <w:szCs w:val="26"/>
        </w:rPr>
        <w:t>муниципального округа</w:t>
      </w:r>
      <w:r w:rsidRPr="003A6290">
        <w:rPr>
          <w:b/>
          <w:sz w:val="26"/>
          <w:szCs w:val="26"/>
        </w:rPr>
        <w:t xml:space="preserve"> </w:t>
      </w:r>
      <w:r>
        <w:rPr>
          <w:b/>
          <w:sz w:val="26"/>
          <w:szCs w:val="26"/>
        </w:rPr>
        <w:t xml:space="preserve">Кировской области </w:t>
      </w:r>
      <w:r w:rsidRPr="003A6290">
        <w:rPr>
          <w:b/>
          <w:sz w:val="26"/>
          <w:szCs w:val="26"/>
        </w:rPr>
        <w:t>за 20</w:t>
      </w:r>
      <w:r>
        <w:rPr>
          <w:b/>
          <w:sz w:val="26"/>
          <w:szCs w:val="26"/>
        </w:rPr>
        <w:t>2</w:t>
      </w:r>
      <w:r w:rsidR="00067660">
        <w:rPr>
          <w:b/>
          <w:sz w:val="26"/>
          <w:szCs w:val="26"/>
        </w:rPr>
        <w:t>4</w:t>
      </w:r>
      <w:r w:rsidRPr="003A6290">
        <w:rPr>
          <w:b/>
          <w:sz w:val="26"/>
          <w:szCs w:val="26"/>
        </w:rPr>
        <w:t xml:space="preserve"> год</w:t>
      </w:r>
    </w:p>
    <w:bookmarkEnd w:id="0"/>
    <w:p w:rsidR="006B095B" w:rsidRPr="003A6290" w:rsidRDefault="006B095B" w:rsidP="006B095B">
      <w:pPr>
        <w:jc w:val="both"/>
        <w:rPr>
          <w:b/>
          <w:sz w:val="26"/>
          <w:szCs w:val="26"/>
        </w:rPr>
      </w:pPr>
    </w:p>
    <w:p w:rsidR="006B095B" w:rsidRPr="006B095B" w:rsidRDefault="006B095B" w:rsidP="006B095B">
      <w:pPr>
        <w:pStyle w:val="a3"/>
        <w:widowControl w:val="0"/>
        <w:tabs>
          <w:tab w:val="left" w:pos="993"/>
          <w:tab w:val="left" w:pos="1260"/>
        </w:tabs>
        <w:spacing w:after="0" w:line="240" w:lineRule="auto"/>
        <w:ind w:left="0" w:firstLine="709"/>
        <w:jc w:val="both"/>
        <w:outlineLvl w:val="0"/>
        <w:rPr>
          <w:rFonts w:ascii="Times New Roman" w:hAnsi="Times New Roman" w:cs="Times New Roman"/>
          <w:sz w:val="26"/>
          <w:szCs w:val="26"/>
        </w:rPr>
      </w:pPr>
      <w:r w:rsidRPr="006B095B">
        <w:rPr>
          <w:rFonts w:ascii="Times New Roman" w:hAnsi="Times New Roman" w:cs="Times New Roman"/>
          <w:sz w:val="26"/>
          <w:szCs w:val="26"/>
        </w:rPr>
        <w:t>Главная цель Стратегии социально-экономического развития Верхнекамского муниципального округа Кировской области до 2035 года - сохранение и развитие человеческого потенциала за счет создания условий для устойчивого экономического роста и комфортных условий проживания.</w:t>
      </w:r>
    </w:p>
    <w:p w:rsidR="006B095B" w:rsidRPr="006B095B" w:rsidRDefault="006B095B" w:rsidP="006B095B">
      <w:pPr>
        <w:widowControl w:val="0"/>
        <w:autoSpaceDE w:val="0"/>
        <w:autoSpaceDN w:val="0"/>
        <w:adjustRightInd w:val="0"/>
        <w:ind w:firstLine="720"/>
        <w:jc w:val="both"/>
        <w:rPr>
          <w:sz w:val="26"/>
          <w:szCs w:val="26"/>
        </w:rPr>
      </w:pPr>
      <w:r w:rsidRPr="006B095B">
        <w:rPr>
          <w:sz w:val="26"/>
          <w:szCs w:val="26"/>
        </w:rPr>
        <w:t>Для достижения главной стратегической цели определены приоритеты социально-экономической политики Верхнекамского муниципального округа на период до 2035 года:</w:t>
      </w:r>
    </w:p>
    <w:p w:rsidR="006B095B" w:rsidRPr="006B095B" w:rsidRDefault="006B095B" w:rsidP="006B095B">
      <w:pPr>
        <w:autoSpaceDE w:val="0"/>
        <w:autoSpaceDN w:val="0"/>
        <w:adjustRightInd w:val="0"/>
        <w:ind w:firstLine="709"/>
        <w:jc w:val="both"/>
        <w:rPr>
          <w:sz w:val="26"/>
          <w:szCs w:val="26"/>
          <w:lang w:eastAsia="en-US"/>
        </w:rPr>
      </w:pPr>
      <w:r w:rsidRPr="006B095B">
        <w:rPr>
          <w:sz w:val="26"/>
          <w:szCs w:val="26"/>
          <w:lang w:eastAsia="en-US"/>
        </w:rPr>
        <w:t>укрепление и развитие человеческого потенциала;</w:t>
      </w:r>
    </w:p>
    <w:p w:rsidR="006B095B" w:rsidRPr="006B095B" w:rsidRDefault="006B095B" w:rsidP="006B095B">
      <w:pPr>
        <w:autoSpaceDE w:val="0"/>
        <w:autoSpaceDN w:val="0"/>
        <w:adjustRightInd w:val="0"/>
        <w:ind w:firstLine="720"/>
        <w:jc w:val="both"/>
        <w:rPr>
          <w:sz w:val="26"/>
          <w:szCs w:val="26"/>
          <w:lang w:eastAsia="en-US"/>
        </w:rPr>
      </w:pPr>
      <w:r w:rsidRPr="006B095B">
        <w:rPr>
          <w:sz w:val="26"/>
          <w:szCs w:val="26"/>
          <w:lang w:eastAsia="en-US"/>
        </w:rPr>
        <w:t>развитие экономического потенциала;</w:t>
      </w:r>
    </w:p>
    <w:p w:rsidR="006B095B" w:rsidRPr="006B095B" w:rsidRDefault="006B095B" w:rsidP="006B095B">
      <w:pPr>
        <w:autoSpaceDE w:val="0"/>
        <w:autoSpaceDN w:val="0"/>
        <w:adjustRightInd w:val="0"/>
        <w:ind w:firstLine="709"/>
        <w:jc w:val="both"/>
        <w:rPr>
          <w:sz w:val="26"/>
          <w:szCs w:val="26"/>
          <w:lang w:eastAsia="en-US"/>
        </w:rPr>
      </w:pPr>
      <w:r w:rsidRPr="006B095B">
        <w:rPr>
          <w:sz w:val="26"/>
          <w:szCs w:val="26"/>
          <w:lang w:eastAsia="en-US"/>
        </w:rPr>
        <w:t>повышение качества среды проживания;</w:t>
      </w:r>
    </w:p>
    <w:p w:rsidR="006B095B" w:rsidRDefault="006B095B" w:rsidP="006B095B">
      <w:pPr>
        <w:autoSpaceDE w:val="0"/>
        <w:autoSpaceDN w:val="0"/>
        <w:adjustRightInd w:val="0"/>
        <w:ind w:firstLine="709"/>
        <w:jc w:val="both"/>
        <w:rPr>
          <w:sz w:val="26"/>
          <w:szCs w:val="26"/>
          <w:lang w:eastAsia="en-US"/>
        </w:rPr>
      </w:pPr>
      <w:r w:rsidRPr="006B095B">
        <w:rPr>
          <w:sz w:val="26"/>
          <w:szCs w:val="26"/>
          <w:lang w:eastAsia="en-US"/>
        </w:rPr>
        <w:t xml:space="preserve">формирование эффективных механизмов муниципального управления. </w:t>
      </w:r>
    </w:p>
    <w:p w:rsidR="006B095B" w:rsidRDefault="006B095B" w:rsidP="006B095B">
      <w:pPr>
        <w:autoSpaceDE w:val="0"/>
        <w:autoSpaceDN w:val="0"/>
        <w:adjustRightInd w:val="0"/>
        <w:ind w:firstLine="709"/>
        <w:jc w:val="both"/>
        <w:rPr>
          <w:sz w:val="26"/>
          <w:szCs w:val="26"/>
          <w:lang w:eastAsia="en-US"/>
        </w:rPr>
      </w:pPr>
    </w:p>
    <w:p w:rsidR="006B095B" w:rsidRPr="006B095B" w:rsidRDefault="006B095B" w:rsidP="006B095B">
      <w:pPr>
        <w:widowControl w:val="0"/>
        <w:autoSpaceDE w:val="0"/>
        <w:autoSpaceDN w:val="0"/>
        <w:adjustRightInd w:val="0"/>
        <w:ind w:firstLine="720"/>
        <w:jc w:val="both"/>
        <w:rPr>
          <w:sz w:val="26"/>
          <w:szCs w:val="26"/>
        </w:rPr>
      </w:pPr>
      <w:r w:rsidRPr="003E7F4E">
        <w:rPr>
          <w:b/>
          <w:sz w:val="26"/>
          <w:szCs w:val="26"/>
        </w:rPr>
        <w:t>Приоритет «Укрепление и развитие человеческого потенциала»</w:t>
      </w:r>
      <w:r w:rsidRPr="006B095B">
        <w:rPr>
          <w:sz w:val="26"/>
          <w:szCs w:val="26"/>
        </w:rPr>
        <w:t xml:space="preserve"> Приоритет включает сферы образования, здравоохранения, спорта и физической культуры, социальной политики, культуры и направлен на создание условий, при которых человек может реализовать свой профессиональный потенциал, и получает качественные услуги в месте своего проживания.</w:t>
      </w:r>
    </w:p>
    <w:p w:rsidR="006B095B" w:rsidRDefault="006B095B" w:rsidP="006B095B">
      <w:pPr>
        <w:autoSpaceDE w:val="0"/>
        <w:autoSpaceDN w:val="0"/>
        <w:adjustRightInd w:val="0"/>
        <w:ind w:firstLine="709"/>
        <w:jc w:val="both"/>
        <w:rPr>
          <w:sz w:val="26"/>
          <w:szCs w:val="26"/>
        </w:rPr>
      </w:pPr>
      <w:r w:rsidRPr="006B095B">
        <w:rPr>
          <w:b/>
          <w:sz w:val="26"/>
          <w:szCs w:val="26"/>
          <w:lang w:eastAsia="en-US"/>
        </w:rPr>
        <w:t xml:space="preserve">Здравоохранение. </w:t>
      </w:r>
      <w:r w:rsidR="00E20C60" w:rsidRPr="00E20C60">
        <w:rPr>
          <w:sz w:val="26"/>
          <w:szCs w:val="26"/>
          <w:lang w:eastAsia="en-US"/>
        </w:rPr>
        <w:t xml:space="preserve">Главной задачей в сфере </w:t>
      </w:r>
      <w:r w:rsidR="00E20C60">
        <w:rPr>
          <w:sz w:val="26"/>
          <w:szCs w:val="26"/>
          <w:lang w:eastAsia="en-US"/>
        </w:rPr>
        <w:t>здравоохранения является с</w:t>
      </w:r>
      <w:r w:rsidR="00E20C60" w:rsidRPr="00E20C60">
        <w:rPr>
          <w:sz w:val="26"/>
          <w:szCs w:val="26"/>
        </w:rPr>
        <w:t>оздание условий для укрепления здоровья населения</w:t>
      </w:r>
      <w:r w:rsidR="00E20C60">
        <w:rPr>
          <w:sz w:val="26"/>
          <w:szCs w:val="26"/>
        </w:rPr>
        <w:t>.</w:t>
      </w:r>
    </w:p>
    <w:p w:rsidR="00EB5699" w:rsidRPr="00EB5699" w:rsidRDefault="0077609E" w:rsidP="006B095B">
      <w:pPr>
        <w:autoSpaceDE w:val="0"/>
        <w:autoSpaceDN w:val="0"/>
        <w:adjustRightInd w:val="0"/>
        <w:ind w:firstLine="709"/>
        <w:jc w:val="both"/>
        <w:rPr>
          <w:sz w:val="26"/>
          <w:szCs w:val="26"/>
        </w:rPr>
      </w:pPr>
      <w:proofErr w:type="gramStart"/>
      <w:r w:rsidRPr="006847DB">
        <w:rPr>
          <w:sz w:val="26"/>
          <w:szCs w:val="26"/>
          <w:lang w:eastAsia="en-US"/>
        </w:rPr>
        <w:t>В 202</w:t>
      </w:r>
      <w:r w:rsidR="00477277">
        <w:rPr>
          <w:sz w:val="26"/>
          <w:szCs w:val="26"/>
          <w:lang w:eastAsia="en-US"/>
        </w:rPr>
        <w:t>4</w:t>
      </w:r>
      <w:r w:rsidRPr="006847DB">
        <w:rPr>
          <w:sz w:val="26"/>
          <w:szCs w:val="26"/>
          <w:lang w:eastAsia="en-US"/>
        </w:rPr>
        <w:t xml:space="preserve"> году </w:t>
      </w:r>
      <w:r w:rsidR="00EB5699" w:rsidRPr="00EB5699">
        <w:rPr>
          <w:sz w:val="26"/>
          <w:szCs w:val="26"/>
          <w:lang w:eastAsia="en-US"/>
        </w:rPr>
        <w:t>п</w:t>
      </w:r>
      <w:r w:rsidR="00EB5699" w:rsidRPr="00EB5699">
        <w:rPr>
          <w:sz w:val="26"/>
          <w:szCs w:val="26"/>
        </w:rPr>
        <w:t>риобретен</w:t>
      </w:r>
      <w:r w:rsidR="00EB5699">
        <w:rPr>
          <w:sz w:val="26"/>
          <w:szCs w:val="26"/>
        </w:rPr>
        <w:t xml:space="preserve"> и установлен</w:t>
      </w:r>
      <w:r w:rsidR="00EB5699" w:rsidRPr="00EB5699">
        <w:rPr>
          <w:sz w:val="26"/>
          <w:szCs w:val="26"/>
        </w:rPr>
        <w:t xml:space="preserve"> модульн</w:t>
      </w:r>
      <w:r w:rsidR="00EB5699">
        <w:rPr>
          <w:sz w:val="26"/>
          <w:szCs w:val="26"/>
        </w:rPr>
        <w:t>ый</w:t>
      </w:r>
      <w:r w:rsidR="00EB5699" w:rsidRPr="00EB5699">
        <w:rPr>
          <w:sz w:val="26"/>
          <w:szCs w:val="26"/>
        </w:rPr>
        <w:t xml:space="preserve"> фельдшерско-акушерского пункт  д. </w:t>
      </w:r>
      <w:proofErr w:type="spellStart"/>
      <w:r w:rsidR="00EB5699" w:rsidRPr="00EB5699">
        <w:rPr>
          <w:sz w:val="26"/>
          <w:szCs w:val="26"/>
        </w:rPr>
        <w:t>Кочкино</w:t>
      </w:r>
      <w:proofErr w:type="spellEnd"/>
      <w:r w:rsidR="00EB5699">
        <w:rPr>
          <w:sz w:val="26"/>
          <w:szCs w:val="26"/>
        </w:rPr>
        <w:t>, также</w:t>
      </w:r>
      <w:r w:rsidR="00EB5699" w:rsidRPr="00EB5699">
        <w:rPr>
          <w:rFonts w:eastAsia="Calibri"/>
          <w:sz w:val="28"/>
          <w:szCs w:val="28"/>
        </w:rPr>
        <w:t xml:space="preserve"> </w:t>
      </w:r>
      <w:r w:rsidR="00EB5699" w:rsidRPr="00EB5699">
        <w:rPr>
          <w:rFonts w:eastAsia="Calibri"/>
          <w:sz w:val="26"/>
          <w:szCs w:val="26"/>
        </w:rPr>
        <w:t xml:space="preserve">проведено благоустройство территории у ФАП: выполнены работы по ограждению, устройству тротуара, водоснабжению и водоотведению </w:t>
      </w:r>
      <w:proofErr w:type="spellStart"/>
      <w:r w:rsidR="00EB5699" w:rsidRPr="00EB5699">
        <w:rPr>
          <w:rFonts w:eastAsia="Calibri"/>
          <w:sz w:val="26"/>
          <w:szCs w:val="26"/>
        </w:rPr>
        <w:t>ФАПа</w:t>
      </w:r>
      <w:proofErr w:type="spellEnd"/>
      <w:r w:rsidR="00EB5699" w:rsidRPr="00EB5699">
        <w:rPr>
          <w:rFonts w:eastAsia="Calibri"/>
          <w:sz w:val="26"/>
          <w:szCs w:val="26"/>
        </w:rPr>
        <w:t>.</w:t>
      </w:r>
      <w:r w:rsidR="00EB5699" w:rsidRPr="00EB5699">
        <w:rPr>
          <w:sz w:val="26"/>
          <w:szCs w:val="26"/>
        </w:rPr>
        <w:t xml:space="preserve"> </w:t>
      </w:r>
      <w:proofErr w:type="gramEnd"/>
    </w:p>
    <w:p w:rsidR="00806BC7" w:rsidRDefault="00F7195A" w:rsidP="00806BC7">
      <w:pPr>
        <w:autoSpaceDE w:val="0"/>
        <w:autoSpaceDN w:val="0"/>
        <w:adjustRightInd w:val="0"/>
        <w:ind w:firstLine="709"/>
        <w:jc w:val="both"/>
        <w:rPr>
          <w:sz w:val="26"/>
          <w:szCs w:val="26"/>
        </w:rPr>
      </w:pPr>
      <w:r w:rsidRPr="0041745C">
        <w:rPr>
          <w:sz w:val="26"/>
          <w:szCs w:val="26"/>
          <w:lang w:eastAsia="en-US"/>
        </w:rPr>
        <w:t>В 202</w:t>
      </w:r>
      <w:r w:rsidR="00EB5699">
        <w:rPr>
          <w:sz w:val="26"/>
          <w:szCs w:val="26"/>
          <w:lang w:eastAsia="en-US"/>
        </w:rPr>
        <w:t>4</w:t>
      </w:r>
      <w:r w:rsidRPr="0041745C">
        <w:rPr>
          <w:sz w:val="26"/>
          <w:szCs w:val="26"/>
          <w:lang w:eastAsia="en-US"/>
        </w:rPr>
        <w:t xml:space="preserve"> году приступил к работе </w:t>
      </w:r>
      <w:r w:rsidRPr="00EB5699">
        <w:rPr>
          <w:sz w:val="26"/>
          <w:szCs w:val="26"/>
          <w:lang w:eastAsia="en-US"/>
        </w:rPr>
        <w:t>врач</w:t>
      </w:r>
      <w:r w:rsidR="00EB5699" w:rsidRPr="00EB5699">
        <w:rPr>
          <w:sz w:val="26"/>
          <w:szCs w:val="26"/>
          <w:lang w:eastAsia="en-US"/>
        </w:rPr>
        <w:t xml:space="preserve"> </w:t>
      </w:r>
      <w:r w:rsidR="00EB5699" w:rsidRPr="00EB5699">
        <w:rPr>
          <w:sz w:val="26"/>
          <w:szCs w:val="26"/>
        </w:rPr>
        <w:t xml:space="preserve"> анестезиолог-реаниматолог.</w:t>
      </w:r>
    </w:p>
    <w:p w:rsidR="00620FE6" w:rsidRPr="00130C00" w:rsidRDefault="00F7195A" w:rsidP="00806BC7">
      <w:pPr>
        <w:autoSpaceDE w:val="0"/>
        <w:autoSpaceDN w:val="0"/>
        <w:adjustRightInd w:val="0"/>
        <w:ind w:firstLine="709"/>
        <w:jc w:val="both"/>
        <w:rPr>
          <w:sz w:val="26"/>
          <w:szCs w:val="26"/>
        </w:rPr>
      </w:pPr>
      <w:r w:rsidRPr="0041745C">
        <w:rPr>
          <w:sz w:val="26"/>
          <w:szCs w:val="26"/>
          <w:lang w:eastAsia="en-US"/>
        </w:rPr>
        <w:t xml:space="preserve">Для раннего выявления заболеваний ежегодно проводится диспансеризация. </w:t>
      </w:r>
      <w:r w:rsidRPr="0076127A">
        <w:rPr>
          <w:sz w:val="26"/>
          <w:szCs w:val="26"/>
          <w:lang w:eastAsia="en-US"/>
        </w:rPr>
        <w:t>За 202</w:t>
      </w:r>
      <w:r w:rsidR="00EB5699">
        <w:rPr>
          <w:sz w:val="26"/>
          <w:szCs w:val="26"/>
          <w:lang w:eastAsia="en-US"/>
        </w:rPr>
        <w:t>4</w:t>
      </w:r>
      <w:r w:rsidRPr="0076127A">
        <w:rPr>
          <w:sz w:val="26"/>
          <w:szCs w:val="26"/>
          <w:lang w:eastAsia="en-US"/>
        </w:rPr>
        <w:t xml:space="preserve"> год </w:t>
      </w:r>
      <w:r w:rsidRPr="00E31CF6">
        <w:rPr>
          <w:sz w:val="26"/>
          <w:szCs w:val="26"/>
          <w:lang w:eastAsia="en-US"/>
        </w:rPr>
        <w:t xml:space="preserve">диспансеризацию прошли </w:t>
      </w:r>
      <w:r w:rsidR="00F5487C" w:rsidRPr="00E31CF6">
        <w:rPr>
          <w:sz w:val="26"/>
          <w:szCs w:val="26"/>
          <w:lang w:eastAsia="en-US"/>
        </w:rPr>
        <w:t>5</w:t>
      </w:r>
      <w:r w:rsidR="00E31CF6" w:rsidRPr="00E31CF6">
        <w:rPr>
          <w:sz w:val="26"/>
          <w:szCs w:val="26"/>
          <w:lang w:eastAsia="en-US"/>
        </w:rPr>
        <w:t>680</w:t>
      </w:r>
      <w:r w:rsidRPr="00E31CF6">
        <w:rPr>
          <w:sz w:val="26"/>
          <w:szCs w:val="26"/>
          <w:lang w:eastAsia="en-US"/>
        </w:rPr>
        <w:t xml:space="preserve"> </w:t>
      </w:r>
      <w:r w:rsidR="0076127A" w:rsidRPr="00E31CF6">
        <w:rPr>
          <w:sz w:val="26"/>
          <w:szCs w:val="26"/>
          <w:lang w:eastAsia="en-US"/>
        </w:rPr>
        <w:t>человек</w:t>
      </w:r>
      <w:r w:rsidR="00F5487C" w:rsidRPr="00E31CF6">
        <w:rPr>
          <w:sz w:val="26"/>
          <w:szCs w:val="26"/>
          <w:lang w:eastAsia="en-US"/>
        </w:rPr>
        <w:t xml:space="preserve"> </w:t>
      </w:r>
      <w:r w:rsidRPr="00E31CF6">
        <w:rPr>
          <w:sz w:val="26"/>
          <w:szCs w:val="26"/>
          <w:lang w:eastAsia="en-US"/>
        </w:rPr>
        <w:t xml:space="preserve"> (</w:t>
      </w:r>
      <w:r w:rsidR="00E31CF6" w:rsidRPr="00E31CF6">
        <w:rPr>
          <w:sz w:val="26"/>
          <w:szCs w:val="26"/>
          <w:lang w:eastAsia="en-US"/>
        </w:rPr>
        <w:t>63,4</w:t>
      </w:r>
      <w:r w:rsidRPr="00E31CF6">
        <w:rPr>
          <w:sz w:val="26"/>
          <w:szCs w:val="26"/>
          <w:lang w:eastAsia="en-US"/>
        </w:rPr>
        <w:t xml:space="preserve">% от плана - </w:t>
      </w:r>
      <w:r w:rsidR="00E31CF6" w:rsidRPr="00E31CF6">
        <w:rPr>
          <w:sz w:val="26"/>
          <w:szCs w:val="26"/>
          <w:lang w:eastAsia="en-US"/>
        </w:rPr>
        <w:t>8963</w:t>
      </w:r>
      <w:r w:rsidR="00F5487C" w:rsidRPr="00E31CF6">
        <w:rPr>
          <w:sz w:val="26"/>
          <w:szCs w:val="26"/>
          <w:lang w:eastAsia="en-US"/>
        </w:rPr>
        <w:t xml:space="preserve"> человек), </w:t>
      </w:r>
      <w:proofErr w:type="spellStart"/>
      <w:r w:rsidR="00F5487C" w:rsidRPr="00620FE6">
        <w:rPr>
          <w:sz w:val="26"/>
          <w:szCs w:val="26"/>
          <w:lang w:eastAsia="en-US"/>
        </w:rPr>
        <w:t>профосмотры</w:t>
      </w:r>
      <w:proofErr w:type="spellEnd"/>
      <w:r w:rsidR="00765A9A" w:rsidRPr="00620FE6">
        <w:rPr>
          <w:sz w:val="26"/>
          <w:szCs w:val="26"/>
          <w:lang w:eastAsia="en-US"/>
        </w:rPr>
        <w:t xml:space="preserve"> - 972 </w:t>
      </w:r>
      <w:r w:rsidR="00F5487C" w:rsidRPr="00620FE6">
        <w:rPr>
          <w:sz w:val="26"/>
          <w:szCs w:val="26"/>
          <w:lang w:eastAsia="en-US"/>
        </w:rPr>
        <w:t>человек</w:t>
      </w:r>
      <w:r w:rsidR="00765A9A" w:rsidRPr="00620FE6">
        <w:rPr>
          <w:sz w:val="26"/>
          <w:szCs w:val="26"/>
          <w:lang w:eastAsia="en-US"/>
        </w:rPr>
        <w:t>а</w:t>
      </w:r>
      <w:r w:rsidR="00F5487C" w:rsidRPr="00620FE6">
        <w:rPr>
          <w:sz w:val="26"/>
          <w:szCs w:val="26"/>
          <w:lang w:eastAsia="en-US"/>
        </w:rPr>
        <w:t xml:space="preserve"> (план -</w:t>
      </w:r>
      <w:r w:rsidR="008166FA" w:rsidRPr="00620FE6">
        <w:rPr>
          <w:sz w:val="26"/>
          <w:szCs w:val="26"/>
          <w:lang w:eastAsia="en-US"/>
        </w:rPr>
        <w:t xml:space="preserve"> </w:t>
      </w:r>
      <w:r w:rsidR="00765A9A" w:rsidRPr="00620FE6">
        <w:rPr>
          <w:sz w:val="26"/>
          <w:szCs w:val="26"/>
          <w:lang w:eastAsia="en-US"/>
        </w:rPr>
        <w:t>1897</w:t>
      </w:r>
      <w:r w:rsidR="00F5487C" w:rsidRPr="00620FE6">
        <w:rPr>
          <w:sz w:val="26"/>
          <w:szCs w:val="26"/>
          <w:lang w:eastAsia="en-US"/>
        </w:rPr>
        <w:t xml:space="preserve"> человек) или </w:t>
      </w:r>
      <w:r w:rsidR="00620FE6" w:rsidRPr="00620FE6">
        <w:rPr>
          <w:sz w:val="26"/>
          <w:szCs w:val="26"/>
          <w:lang w:eastAsia="en-US"/>
        </w:rPr>
        <w:t>51,2</w:t>
      </w:r>
      <w:r w:rsidR="00F5487C" w:rsidRPr="00620FE6">
        <w:rPr>
          <w:sz w:val="26"/>
          <w:szCs w:val="26"/>
          <w:lang w:eastAsia="en-US"/>
        </w:rPr>
        <w:t xml:space="preserve">%.  </w:t>
      </w:r>
      <w:r w:rsidR="00620FE6" w:rsidRPr="00130C00">
        <w:rPr>
          <w:sz w:val="26"/>
          <w:szCs w:val="26"/>
        </w:rPr>
        <w:t>В результате обследования определены группы</w:t>
      </w:r>
      <w:r w:rsidR="00620FE6">
        <w:rPr>
          <w:sz w:val="26"/>
          <w:szCs w:val="26"/>
        </w:rPr>
        <w:t xml:space="preserve"> здоровья: I группа здоровья  –</w:t>
      </w:r>
      <w:r w:rsidR="00620FE6" w:rsidRPr="00130C00">
        <w:rPr>
          <w:sz w:val="26"/>
          <w:szCs w:val="26"/>
        </w:rPr>
        <w:t>15,6%, II группа здоровья–</w:t>
      </w:r>
      <w:r w:rsidR="00620FE6">
        <w:rPr>
          <w:rFonts w:asciiTheme="minorHAnsi" w:hAnsiTheme="minorHAnsi"/>
          <w:sz w:val="26"/>
          <w:szCs w:val="26"/>
        </w:rPr>
        <w:t xml:space="preserve"> </w:t>
      </w:r>
      <w:r w:rsidR="00620FE6" w:rsidRPr="00130C00">
        <w:rPr>
          <w:sz w:val="26"/>
          <w:szCs w:val="26"/>
        </w:rPr>
        <w:t xml:space="preserve">7,5%, </w:t>
      </w:r>
      <w:r w:rsidR="00620FE6" w:rsidRPr="00DF7454">
        <w:rPr>
          <w:sz w:val="26"/>
          <w:szCs w:val="26"/>
        </w:rPr>
        <w:t>III группа здоровья</w:t>
      </w:r>
      <w:r w:rsidR="00620FE6" w:rsidRPr="00130C00">
        <w:rPr>
          <w:sz w:val="26"/>
          <w:szCs w:val="26"/>
        </w:rPr>
        <w:t>–</w:t>
      </w:r>
      <w:r w:rsidR="00620FE6">
        <w:rPr>
          <w:rFonts w:asciiTheme="minorHAnsi" w:hAnsiTheme="minorHAnsi"/>
          <w:sz w:val="26"/>
          <w:szCs w:val="26"/>
        </w:rPr>
        <w:t xml:space="preserve"> </w:t>
      </w:r>
      <w:r w:rsidR="00620FE6" w:rsidRPr="00130C00">
        <w:rPr>
          <w:sz w:val="26"/>
          <w:szCs w:val="26"/>
        </w:rPr>
        <w:t xml:space="preserve">76,9% от общего числа граждан, прошедших </w:t>
      </w:r>
      <w:r w:rsidR="00620FE6" w:rsidRPr="00620FE6">
        <w:rPr>
          <w:sz w:val="26"/>
          <w:szCs w:val="26"/>
        </w:rPr>
        <w:t xml:space="preserve">диспансеризацию и </w:t>
      </w:r>
      <w:proofErr w:type="spellStart"/>
      <w:r w:rsidR="00620FE6" w:rsidRPr="00620FE6">
        <w:rPr>
          <w:sz w:val="26"/>
          <w:szCs w:val="26"/>
        </w:rPr>
        <w:t>профосмотры</w:t>
      </w:r>
      <w:proofErr w:type="spellEnd"/>
      <w:r w:rsidR="00620FE6" w:rsidRPr="00620FE6">
        <w:rPr>
          <w:sz w:val="26"/>
          <w:szCs w:val="26"/>
        </w:rPr>
        <w:t xml:space="preserve">. </w:t>
      </w:r>
      <w:r w:rsidR="00620FE6" w:rsidRPr="00130C00">
        <w:rPr>
          <w:sz w:val="26"/>
          <w:szCs w:val="26"/>
        </w:rPr>
        <w:t xml:space="preserve">В ходе проведения </w:t>
      </w:r>
      <w:r w:rsidR="00620FE6" w:rsidRPr="00620FE6">
        <w:rPr>
          <w:sz w:val="26"/>
          <w:szCs w:val="26"/>
        </w:rPr>
        <w:t>диспансеризаци</w:t>
      </w:r>
      <w:r w:rsidR="00620FE6">
        <w:rPr>
          <w:sz w:val="26"/>
          <w:szCs w:val="26"/>
        </w:rPr>
        <w:t>и</w:t>
      </w:r>
      <w:r w:rsidR="00620FE6" w:rsidRPr="00620FE6">
        <w:rPr>
          <w:sz w:val="26"/>
          <w:szCs w:val="26"/>
        </w:rPr>
        <w:t xml:space="preserve"> и </w:t>
      </w:r>
      <w:proofErr w:type="spellStart"/>
      <w:r w:rsidR="00620FE6" w:rsidRPr="00620FE6">
        <w:rPr>
          <w:sz w:val="26"/>
          <w:szCs w:val="26"/>
        </w:rPr>
        <w:t>профосмотр</w:t>
      </w:r>
      <w:r w:rsidR="00620FE6">
        <w:rPr>
          <w:sz w:val="26"/>
          <w:szCs w:val="26"/>
        </w:rPr>
        <w:t>ов</w:t>
      </w:r>
      <w:proofErr w:type="spellEnd"/>
      <w:r w:rsidR="00620FE6" w:rsidRPr="00130C00">
        <w:rPr>
          <w:sz w:val="26"/>
          <w:szCs w:val="26"/>
        </w:rPr>
        <w:t xml:space="preserve"> по итогам 2024</w:t>
      </w:r>
      <w:r w:rsidR="00E70330">
        <w:rPr>
          <w:sz w:val="26"/>
          <w:szCs w:val="26"/>
        </w:rPr>
        <w:t xml:space="preserve"> </w:t>
      </w:r>
      <w:r w:rsidR="00620FE6" w:rsidRPr="00130C00">
        <w:rPr>
          <w:sz w:val="26"/>
          <w:szCs w:val="26"/>
        </w:rPr>
        <w:t>года  выявлено  330 случа</w:t>
      </w:r>
      <w:r w:rsidR="00620FE6">
        <w:rPr>
          <w:sz w:val="26"/>
          <w:szCs w:val="26"/>
        </w:rPr>
        <w:t>ев заболеваний</w:t>
      </w:r>
      <w:r w:rsidR="00620FE6">
        <w:rPr>
          <w:rFonts w:asciiTheme="minorHAnsi" w:hAnsiTheme="minorHAnsi"/>
          <w:sz w:val="26"/>
          <w:szCs w:val="26"/>
        </w:rPr>
        <w:t xml:space="preserve">: </w:t>
      </w:r>
      <w:r w:rsidR="00620FE6" w:rsidRPr="00130C00">
        <w:rPr>
          <w:sz w:val="26"/>
          <w:szCs w:val="26"/>
        </w:rPr>
        <w:t>22</w:t>
      </w:r>
      <w:r w:rsidR="00806BC7">
        <w:rPr>
          <w:rFonts w:asciiTheme="minorHAnsi" w:hAnsiTheme="minorHAnsi"/>
          <w:sz w:val="26"/>
          <w:szCs w:val="26"/>
        </w:rPr>
        <w:t xml:space="preserve"> </w:t>
      </w:r>
      <w:r w:rsidR="00620FE6" w:rsidRPr="00130C00">
        <w:rPr>
          <w:sz w:val="26"/>
          <w:szCs w:val="26"/>
        </w:rPr>
        <w:t xml:space="preserve">5случаев заболеваний </w:t>
      </w:r>
      <w:proofErr w:type="gramStart"/>
      <w:r w:rsidR="00620FE6" w:rsidRPr="00130C00">
        <w:rPr>
          <w:sz w:val="26"/>
          <w:szCs w:val="26"/>
        </w:rPr>
        <w:t>сердечно-сосудистой</w:t>
      </w:r>
      <w:proofErr w:type="gramEnd"/>
      <w:r w:rsidR="00620FE6" w:rsidRPr="00130C00">
        <w:rPr>
          <w:sz w:val="26"/>
          <w:szCs w:val="26"/>
        </w:rPr>
        <w:t xml:space="preserve"> системы</w:t>
      </w:r>
      <w:r w:rsidR="00620FE6">
        <w:rPr>
          <w:rFonts w:asciiTheme="minorHAnsi" w:hAnsiTheme="minorHAnsi"/>
          <w:sz w:val="26"/>
          <w:szCs w:val="26"/>
        </w:rPr>
        <w:t xml:space="preserve">; </w:t>
      </w:r>
      <w:r w:rsidR="00620FE6" w:rsidRPr="00130C00">
        <w:rPr>
          <w:sz w:val="26"/>
          <w:szCs w:val="26"/>
        </w:rPr>
        <w:t>14 случаев сахарного диабета;</w:t>
      </w:r>
      <w:r w:rsidR="00806BC7">
        <w:rPr>
          <w:rFonts w:asciiTheme="minorHAnsi" w:hAnsiTheme="minorHAnsi"/>
          <w:sz w:val="26"/>
          <w:szCs w:val="26"/>
        </w:rPr>
        <w:t xml:space="preserve"> </w:t>
      </w:r>
      <w:r w:rsidR="00620FE6" w:rsidRPr="00130C00">
        <w:rPr>
          <w:sz w:val="26"/>
          <w:szCs w:val="26"/>
        </w:rPr>
        <w:t>8 случаев болезней органов дыхания;</w:t>
      </w:r>
      <w:r w:rsidR="00806BC7">
        <w:rPr>
          <w:rFonts w:asciiTheme="minorHAnsi" w:hAnsiTheme="minorHAnsi"/>
          <w:sz w:val="26"/>
          <w:szCs w:val="26"/>
        </w:rPr>
        <w:t xml:space="preserve"> </w:t>
      </w:r>
      <w:r w:rsidR="00620FE6" w:rsidRPr="00130C00">
        <w:rPr>
          <w:sz w:val="26"/>
          <w:szCs w:val="26"/>
        </w:rPr>
        <w:t>7 случаев</w:t>
      </w:r>
      <w:r w:rsidR="00806BC7">
        <w:rPr>
          <w:rFonts w:asciiTheme="minorHAnsi" w:hAnsiTheme="minorHAnsi"/>
          <w:sz w:val="26"/>
          <w:szCs w:val="26"/>
        </w:rPr>
        <w:t xml:space="preserve"> </w:t>
      </w:r>
      <w:r w:rsidR="00620FE6" w:rsidRPr="00130C00">
        <w:rPr>
          <w:sz w:val="26"/>
          <w:szCs w:val="26"/>
        </w:rPr>
        <w:t>злокачественных новообразований</w:t>
      </w:r>
      <w:r w:rsidR="00806BC7">
        <w:rPr>
          <w:rFonts w:asciiTheme="minorHAnsi" w:hAnsiTheme="minorHAnsi"/>
          <w:sz w:val="26"/>
          <w:szCs w:val="26"/>
        </w:rPr>
        <w:t>,</w:t>
      </w:r>
      <w:r w:rsidR="00620FE6" w:rsidRPr="00130C00">
        <w:rPr>
          <w:sz w:val="26"/>
          <w:szCs w:val="26"/>
        </w:rPr>
        <w:t xml:space="preserve">  в том числе 4 случаев на ранних стадиях (57% от всех впервые выявленных злокачественных новообразований).</w:t>
      </w:r>
    </w:p>
    <w:p w:rsidR="00E125F7" w:rsidRDefault="00C21BD7" w:rsidP="0034270B">
      <w:pPr>
        <w:suppressAutoHyphens/>
        <w:ind w:firstLine="709"/>
        <w:jc w:val="both"/>
      </w:pPr>
      <w:r w:rsidRPr="0034270B">
        <w:rPr>
          <w:sz w:val="26"/>
          <w:szCs w:val="26"/>
        </w:rPr>
        <w:t>Организованы и проведены социально-значимые мероприятия, направленные на привлечение населения к здоровому образу жизни, а именно:</w:t>
      </w:r>
      <w:r w:rsidR="00982E60" w:rsidRPr="0034270B">
        <w:t xml:space="preserve"> </w:t>
      </w:r>
    </w:p>
    <w:p w:rsidR="00E125F7" w:rsidRPr="00E125F7" w:rsidRDefault="00E125F7" w:rsidP="00E125F7">
      <w:pPr>
        <w:suppressAutoHyphens/>
        <w:jc w:val="both"/>
        <w:rPr>
          <w:color w:val="000000" w:themeColor="text1"/>
          <w:sz w:val="26"/>
          <w:szCs w:val="26"/>
        </w:rPr>
      </w:pPr>
      <w:r w:rsidRPr="00E125F7">
        <w:rPr>
          <w:color w:val="000000" w:themeColor="text1"/>
          <w:sz w:val="26"/>
          <w:szCs w:val="26"/>
        </w:rPr>
        <w:t>- в 12 организациях и</w:t>
      </w:r>
      <w:r w:rsidR="00982E60" w:rsidRPr="00E125F7">
        <w:rPr>
          <w:color w:val="000000" w:themeColor="text1"/>
          <w:sz w:val="26"/>
          <w:szCs w:val="26"/>
        </w:rPr>
        <w:t>зготовлены и распространены памятки о формировании ЗОЖ</w:t>
      </w:r>
      <w:r w:rsidRPr="00E125F7">
        <w:rPr>
          <w:color w:val="000000" w:themeColor="text1"/>
          <w:sz w:val="26"/>
          <w:szCs w:val="26"/>
        </w:rPr>
        <w:t>;</w:t>
      </w:r>
    </w:p>
    <w:p w:rsidR="00E125F7" w:rsidRPr="00E125F7" w:rsidRDefault="00E125F7" w:rsidP="00982E60">
      <w:pPr>
        <w:suppressAutoHyphens/>
        <w:jc w:val="both"/>
        <w:rPr>
          <w:color w:val="000000" w:themeColor="text1"/>
          <w:sz w:val="26"/>
          <w:szCs w:val="26"/>
        </w:rPr>
      </w:pPr>
      <w:r w:rsidRPr="00E125F7">
        <w:rPr>
          <w:color w:val="000000" w:themeColor="text1"/>
          <w:sz w:val="26"/>
          <w:szCs w:val="26"/>
        </w:rPr>
        <w:t xml:space="preserve">- </w:t>
      </w:r>
      <w:proofErr w:type="gramStart"/>
      <w:r w:rsidRPr="00E125F7">
        <w:rPr>
          <w:color w:val="000000" w:themeColor="text1"/>
          <w:sz w:val="26"/>
          <w:szCs w:val="26"/>
        </w:rPr>
        <w:t>п</w:t>
      </w:r>
      <w:r w:rsidR="00982E60" w:rsidRPr="00E125F7">
        <w:rPr>
          <w:color w:val="000000" w:themeColor="text1"/>
          <w:sz w:val="26"/>
          <w:szCs w:val="26"/>
        </w:rPr>
        <w:t>роведен</w:t>
      </w:r>
      <w:r w:rsidRPr="00E125F7">
        <w:rPr>
          <w:color w:val="000000" w:themeColor="text1"/>
          <w:sz w:val="26"/>
          <w:szCs w:val="26"/>
        </w:rPr>
        <w:t>ы</w:t>
      </w:r>
      <w:proofErr w:type="gramEnd"/>
      <w:r w:rsidR="00982E60" w:rsidRPr="00E125F7">
        <w:rPr>
          <w:color w:val="000000" w:themeColor="text1"/>
          <w:sz w:val="26"/>
          <w:szCs w:val="26"/>
        </w:rPr>
        <w:t xml:space="preserve"> 8 массовых профилактических акций, направленных на формирование ЗОЖ</w:t>
      </w:r>
      <w:r w:rsidRPr="00E125F7">
        <w:rPr>
          <w:color w:val="000000" w:themeColor="text1"/>
          <w:sz w:val="26"/>
          <w:szCs w:val="26"/>
        </w:rPr>
        <w:t>;</w:t>
      </w:r>
    </w:p>
    <w:p w:rsidR="00E125F7" w:rsidRPr="00E125F7" w:rsidRDefault="00E125F7" w:rsidP="00982E60">
      <w:pPr>
        <w:suppressAutoHyphens/>
        <w:jc w:val="both"/>
        <w:rPr>
          <w:color w:val="000000" w:themeColor="text1"/>
          <w:sz w:val="26"/>
          <w:szCs w:val="26"/>
        </w:rPr>
      </w:pPr>
      <w:r w:rsidRPr="00E125F7">
        <w:rPr>
          <w:color w:val="000000" w:themeColor="text1"/>
          <w:sz w:val="26"/>
          <w:szCs w:val="26"/>
        </w:rPr>
        <w:t xml:space="preserve">- </w:t>
      </w:r>
      <w:r w:rsidR="00982E60" w:rsidRPr="00E125F7">
        <w:rPr>
          <w:color w:val="000000" w:themeColor="text1"/>
          <w:sz w:val="26"/>
          <w:szCs w:val="26"/>
        </w:rPr>
        <w:t xml:space="preserve"> </w:t>
      </w:r>
      <w:r w:rsidRPr="00E125F7">
        <w:rPr>
          <w:color w:val="000000" w:themeColor="text1"/>
          <w:sz w:val="26"/>
          <w:szCs w:val="26"/>
        </w:rPr>
        <w:t xml:space="preserve">в 4 образовательных учреждениях проведены </w:t>
      </w:r>
      <w:r w:rsidR="00982E60" w:rsidRPr="00E125F7">
        <w:rPr>
          <w:color w:val="000000" w:themeColor="text1"/>
          <w:sz w:val="26"/>
          <w:szCs w:val="26"/>
        </w:rPr>
        <w:t>родительские собрания по организации питания школьников</w:t>
      </w:r>
      <w:r w:rsidRPr="00E125F7">
        <w:rPr>
          <w:color w:val="000000" w:themeColor="text1"/>
          <w:sz w:val="26"/>
          <w:szCs w:val="26"/>
        </w:rPr>
        <w:t>;</w:t>
      </w:r>
    </w:p>
    <w:p w:rsidR="00E125F7" w:rsidRPr="00E125F7" w:rsidRDefault="00E125F7" w:rsidP="00982E60">
      <w:pPr>
        <w:suppressAutoHyphens/>
        <w:jc w:val="both"/>
        <w:rPr>
          <w:color w:val="000000" w:themeColor="text1"/>
          <w:sz w:val="26"/>
          <w:szCs w:val="26"/>
        </w:rPr>
      </w:pPr>
      <w:r w:rsidRPr="00E125F7">
        <w:rPr>
          <w:color w:val="000000" w:themeColor="text1"/>
          <w:sz w:val="26"/>
          <w:szCs w:val="26"/>
        </w:rPr>
        <w:t>- прошли</w:t>
      </w:r>
      <w:r w:rsidR="00982E60" w:rsidRPr="00E125F7">
        <w:rPr>
          <w:color w:val="000000" w:themeColor="text1"/>
          <w:sz w:val="26"/>
          <w:szCs w:val="26"/>
        </w:rPr>
        <w:t xml:space="preserve"> мероприяти</w:t>
      </w:r>
      <w:r w:rsidRPr="00E125F7">
        <w:rPr>
          <w:color w:val="000000" w:themeColor="text1"/>
          <w:sz w:val="26"/>
          <w:szCs w:val="26"/>
        </w:rPr>
        <w:t>я</w:t>
      </w:r>
      <w:r w:rsidR="00982E60" w:rsidRPr="00E125F7">
        <w:rPr>
          <w:color w:val="000000" w:themeColor="text1"/>
          <w:sz w:val="26"/>
          <w:szCs w:val="26"/>
        </w:rPr>
        <w:t xml:space="preserve"> по формированию здорового образа жизни, молодёжного, семейного отдыха, популяризация в молодёжной среде семейных ценностей</w:t>
      </w:r>
      <w:r w:rsidRPr="00E125F7">
        <w:rPr>
          <w:color w:val="000000" w:themeColor="text1"/>
          <w:sz w:val="26"/>
          <w:szCs w:val="26"/>
        </w:rPr>
        <w:t>;</w:t>
      </w:r>
    </w:p>
    <w:p w:rsidR="00982E60" w:rsidRPr="00E125F7" w:rsidRDefault="00E125F7" w:rsidP="00982E60">
      <w:pPr>
        <w:suppressAutoHyphens/>
        <w:jc w:val="both"/>
        <w:rPr>
          <w:color w:val="FF0000"/>
          <w:sz w:val="26"/>
          <w:szCs w:val="26"/>
        </w:rPr>
      </w:pPr>
      <w:r w:rsidRPr="00E125F7">
        <w:rPr>
          <w:color w:val="000000" w:themeColor="text1"/>
          <w:sz w:val="26"/>
          <w:szCs w:val="26"/>
        </w:rPr>
        <w:t>-о</w:t>
      </w:r>
      <w:r w:rsidR="00982E60" w:rsidRPr="00E125F7">
        <w:rPr>
          <w:color w:val="000000" w:themeColor="text1"/>
          <w:sz w:val="26"/>
          <w:szCs w:val="26"/>
        </w:rPr>
        <w:t>рганизовано и проведено  физкультурное мероприятие «Неделя ЗОЖ»</w:t>
      </w:r>
      <w:r w:rsidRPr="00E125F7">
        <w:rPr>
          <w:color w:val="000000" w:themeColor="text1"/>
          <w:sz w:val="26"/>
          <w:szCs w:val="26"/>
        </w:rPr>
        <w:t>.</w:t>
      </w:r>
    </w:p>
    <w:p w:rsidR="00E20C60" w:rsidRDefault="006B095B" w:rsidP="00E20C60">
      <w:pPr>
        <w:pStyle w:val="a3"/>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E20C60">
        <w:rPr>
          <w:rFonts w:ascii="Times New Roman" w:hAnsi="Times New Roman" w:cs="Times New Roman"/>
          <w:b/>
          <w:sz w:val="26"/>
          <w:szCs w:val="26"/>
        </w:rPr>
        <w:lastRenderedPageBreak/>
        <w:t>Образование.</w:t>
      </w:r>
      <w:r w:rsidRPr="00E20C60">
        <w:rPr>
          <w:rFonts w:ascii="Times New Roman" w:hAnsi="Times New Roman" w:cs="Times New Roman"/>
          <w:sz w:val="26"/>
          <w:szCs w:val="26"/>
        </w:rPr>
        <w:t xml:space="preserve"> </w:t>
      </w:r>
      <w:r w:rsidR="00E20C60" w:rsidRPr="00E20C60">
        <w:rPr>
          <w:rFonts w:ascii="Times New Roman" w:eastAsia="Times New Roman" w:hAnsi="Times New Roman" w:cs="Times New Roman"/>
          <w:sz w:val="26"/>
          <w:szCs w:val="26"/>
          <w:lang w:eastAsia="ru-RU"/>
        </w:rPr>
        <w:t xml:space="preserve">Задача </w:t>
      </w:r>
      <w:r w:rsidR="0072234F">
        <w:rPr>
          <w:rFonts w:ascii="Times New Roman" w:eastAsia="Times New Roman" w:hAnsi="Times New Roman" w:cs="Times New Roman"/>
          <w:sz w:val="26"/>
          <w:szCs w:val="26"/>
          <w:lang w:eastAsia="ru-RU"/>
        </w:rPr>
        <w:t>образования: о</w:t>
      </w:r>
      <w:r w:rsidR="00E20C60" w:rsidRPr="00E20C60">
        <w:rPr>
          <w:rFonts w:ascii="Times New Roman" w:hAnsi="Times New Roman" w:cs="Times New Roman"/>
          <w:sz w:val="26"/>
          <w:szCs w:val="26"/>
        </w:rPr>
        <w:t>беспечение конкурентоспособности образования за счет повышения качества образования на муниципальном уровне</w:t>
      </w:r>
      <w:r w:rsidR="0072234F">
        <w:rPr>
          <w:rFonts w:ascii="Times New Roman" w:hAnsi="Times New Roman" w:cs="Times New Roman"/>
          <w:sz w:val="26"/>
          <w:szCs w:val="26"/>
        </w:rPr>
        <w:t xml:space="preserve">. </w:t>
      </w:r>
    </w:p>
    <w:p w:rsidR="0072234F" w:rsidRDefault="0072234F" w:rsidP="0072234F">
      <w:pPr>
        <w:ind w:firstLine="708"/>
        <w:jc w:val="both"/>
        <w:rPr>
          <w:rFonts w:eastAsia="Calibri"/>
          <w:spacing w:val="2"/>
          <w:sz w:val="26"/>
          <w:szCs w:val="26"/>
          <w:lang w:eastAsia="en-US"/>
        </w:rPr>
      </w:pPr>
      <w:r>
        <w:rPr>
          <w:bCs/>
          <w:sz w:val="26"/>
          <w:szCs w:val="26"/>
        </w:rPr>
        <w:t>В муниципальном образовании обеспечена доступность дошкольного образования: в</w:t>
      </w:r>
      <w:r w:rsidRPr="0072234F">
        <w:rPr>
          <w:bCs/>
          <w:sz w:val="26"/>
          <w:szCs w:val="26"/>
        </w:rPr>
        <w:t>сем детям дошкольного возраста предоставляются места в дошкольные учреждения согласно заявлениям родителей</w:t>
      </w:r>
      <w:r w:rsidRPr="0072234F">
        <w:rPr>
          <w:rFonts w:eastAsia="Calibri"/>
          <w:spacing w:val="2"/>
          <w:sz w:val="26"/>
          <w:szCs w:val="26"/>
          <w:lang w:eastAsia="en-US"/>
        </w:rPr>
        <w:t>. Очерёдность на зачисление в детские сады отсутствует.</w:t>
      </w:r>
    </w:p>
    <w:p w:rsidR="00B9403F" w:rsidRPr="00B9403F" w:rsidRDefault="00B9403F" w:rsidP="00B9403F">
      <w:pPr>
        <w:jc w:val="both"/>
        <w:rPr>
          <w:sz w:val="26"/>
          <w:szCs w:val="26"/>
        </w:rPr>
      </w:pPr>
      <w:r w:rsidRPr="00B9403F">
        <w:rPr>
          <w:sz w:val="26"/>
          <w:szCs w:val="26"/>
        </w:rPr>
        <w:t xml:space="preserve">           </w:t>
      </w:r>
      <w:r w:rsidR="002830F9">
        <w:rPr>
          <w:sz w:val="26"/>
          <w:szCs w:val="26"/>
        </w:rPr>
        <w:t>О</w:t>
      </w:r>
      <w:r w:rsidRPr="00B9403F">
        <w:rPr>
          <w:sz w:val="26"/>
          <w:szCs w:val="26"/>
        </w:rPr>
        <w:t>бразовательная сеть в 202</w:t>
      </w:r>
      <w:r w:rsidR="00157DDB">
        <w:rPr>
          <w:sz w:val="26"/>
          <w:szCs w:val="26"/>
        </w:rPr>
        <w:t>4</w:t>
      </w:r>
      <w:r w:rsidRPr="00B9403F">
        <w:rPr>
          <w:sz w:val="26"/>
          <w:szCs w:val="26"/>
        </w:rPr>
        <w:t xml:space="preserve"> году представлена </w:t>
      </w:r>
      <w:r w:rsidR="00157DDB">
        <w:rPr>
          <w:sz w:val="26"/>
          <w:szCs w:val="26"/>
        </w:rPr>
        <w:t>5</w:t>
      </w:r>
      <w:r w:rsidRPr="00B9403F">
        <w:rPr>
          <w:sz w:val="26"/>
          <w:szCs w:val="26"/>
        </w:rPr>
        <w:t xml:space="preserve"> </w:t>
      </w:r>
      <w:r w:rsidR="002830F9">
        <w:rPr>
          <w:sz w:val="26"/>
          <w:szCs w:val="26"/>
        </w:rPr>
        <w:t xml:space="preserve">муниципальными школами </w:t>
      </w:r>
      <w:r w:rsidRPr="00B9403F">
        <w:rPr>
          <w:sz w:val="26"/>
          <w:szCs w:val="26"/>
        </w:rPr>
        <w:t xml:space="preserve">(4 средних и </w:t>
      </w:r>
      <w:r w:rsidR="00157DDB">
        <w:rPr>
          <w:sz w:val="26"/>
          <w:szCs w:val="26"/>
        </w:rPr>
        <w:t>1</w:t>
      </w:r>
      <w:r w:rsidRPr="00B9403F">
        <w:rPr>
          <w:sz w:val="26"/>
          <w:szCs w:val="26"/>
        </w:rPr>
        <w:t xml:space="preserve"> основн</w:t>
      </w:r>
      <w:r w:rsidR="00157DDB">
        <w:rPr>
          <w:sz w:val="26"/>
          <w:szCs w:val="26"/>
        </w:rPr>
        <w:t>ая</w:t>
      </w:r>
      <w:r w:rsidRPr="00B9403F">
        <w:rPr>
          <w:sz w:val="26"/>
          <w:szCs w:val="26"/>
        </w:rPr>
        <w:t xml:space="preserve">) с количеством обучающихся </w:t>
      </w:r>
      <w:r w:rsidR="00E2595C">
        <w:rPr>
          <w:sz w:val="26"/>
          <w:szCs w:val="26"/>
        </w:rPr>
        <w:t xml:space="preserve">- </w:t>
      </w:r>
      <w:r w:rsidR="00157DDB">
        <w:rPr>
          <w:sz w:val="26"/>
          <w:szCs w:val="26"/>
        </w:rPr>
        <w:t>806</w:t>
      </w:r>
      <w:r w:rsidR="00E2595C">
        <w:rPr>
          <w:sz w:val="26"/>
          <w:szCs w:val="26"/>
        </w:rPr>
        <w:t xml:space="preserve"> человек</w:t>
      </w:r>
      <w:r w:rsidR="002830F9">
        <w:rPr>
          <w:sz w:val="26"/>
          <w:szCs w:val="26"/>
        </w:rPr>
        <w:t xml:space="preserve"> и 2 государственными школами (</w:t>
      </w:r>
      <w:r w:rsidR="002830F9" w:rsidRPr="002830F9">
        <w:rPr>
          <w:sz w:val="26"/>
          <w:szCs w:val="26"/>
        </w:rPr>
        <w:t xml:space="preserve">КОГОБУ СШ с УИОП </w:t>
      </w:r>
      <w:proofErr w:type="spellStart"/>
      <w:r w:rsidR="002830F9" w:rsidRPr="002830F9">
        <w:rPr>
          <w:sz w:val="26"/>
          <w:szCs w:val="26"/>
        </w:rPr>
        <w:t>г.Кирс</w:t>
      </w:r>
      <w:proofErr w:type="spellEnd"/>
      <w:r w:rsidR="002830F9" w:rsidRPr="002830F9">
        <w:rPr>
          <w:sz w:val="26"/>
          <w:szCs w:val="26"/>
        </w:rPr>
        <w:t xml:space="preserve"> и </w:t>
      </w:r>
      <w:r w:rsidR="002830F9" w:rsidRPr="002830F9">
        <w:rPr>
          <w:color w:val="000000"/>
          <w:sz w:val="26"/>
          <w:szCs w:val="26"/>
          <w:shd w:val="clear" w:color="auto" w:fill="FFFFFF"/>
        </w:rPr>
        <w:t xml:space="preserve">КОГОБУ ШИ ОВЗ п. </w:t>
      </w:r>
      <w:proofErr w:type="spellStart"/>
      <w:r w:rsidR="002830F9" w:rsidRPr="002830F9">
        <w:rPr>
          <w:color w:val="000000"/>
          <w:sz w:val="26"/>
          <w:szCs w:val="26"/>
          <w:shd w:val="clear" w:color="auto" w:fill="FFFFFF"/>
        </w:rPr>
        <w:t>Светлополянска</w:t>
      </w:r>
      <w:proofErr w:type="spellEnd"/>
      <w:r w:rsidR="002830F9" w:rsidRPr="002830F9">
        <w:rPr>
          <w:color w:val="000000"/>
          <w:sz w:val="26"/>
          <w:szCs w:val="26"/>
          <w:shd w:val="clear" w:color="auto" w:fill="FFFFFF"/>
        </w:rPr>
        <w:t>)</w:t>
      </w:r>
      <w:r w:rsidRPr="00B9403F">
        <w:rPr>
          <w:sz w:val="26"/>
          <w:szCs w:val="26"/>
        </w:rPr>
        <w:t>, 10 детскими садами и 3 дошкольными группами с численностью детей дошкольного возраста</w:t>
      </w:r>
      <w:r w:rsidR="00E2595C">
        <w:rPr>
          <w:sz w:val="26"/>
          <w:szCs w:val="26"/>
        </w:rPr>
        <w:t xml:space="preserve"> </w:t>
      </w:r>
      <w:r w:rsidR="00157DDB">
        <w:rPr>
          <w:sz w:val="26"/>
          <w:szCs w:val="26"/>
        </w:rPr>
        <w:t>–</w:t>
      </w:r>
      <w:r w:rsidRPr="00B9403F">
        <w:rPr>
          <w:sz w:val="26"/>
          <w:szCs w:val="26"/>
        </w:rPr>
        <w:t xml:space="preserve"> </w:t>
      </w:r>
      <w:r w:rsidR="00157DDB">
        <w:rPr>
          <w:sz w:val="26"/>
          <w:szCs w:val="26"/>
        </w:rPr>
        <w:t>663 ребёнка</w:t>
      </w:r>
      <w:r w:rsidRPr="00B9403F">
        <w:rPr>
          <w:sz w:val="26"/>
          <w:szCs w:val="26"/>
        </w:rPr>
        <w:t>, 1 организацией дополнительного образования с численностью 1</w:t>
      </w:r>
      <w:r w:rsidR="00E2595C">
        <w:rPr>
          <w:sz w:val="26"/>
          <w:szCs w:val="26"/>
        </w:rPr>
        <w:t> </w:t>
      </w:r>
      <w:r w:rsidR="00157DDB">
        <w:rPr>
          <w:sz w:val="26"/>
          <w:szCs w:val="26"/>
        </w:rPr>
        <w:t>363</w:t>
      </w:r>
      <w:r w:rsidR="00E2595C">
        <w:rPr>
          <w:sz w:val="26"/>
          <w:szCs w:val="26"/>
        </w:rPr>
        <w:t xml:space="preserve"> </w:t>
      </w:r>
      <w:r w:rsidR="00157DDB">
        <w:rPr>
          <w:sz w:val="26"/>
          <w:szCs w:val="26"/>
        </w:rPr>
        <w:t>ребёнка</w:t>
      </w:r>
      <w:r w:rsidRPr="00B9403F">
        <w:rPr>
          <w:sz w:val="26"/>
          <w:szCs w:val="26"/>
        </w:rPr>
        <w:t>.</w:t>
      </w:r>
    </w:p>
    <w:p w:rsidR="00157DDB" w:rsidRPr="00157DDB" w:rsidRDefault="00157DDB" w:rsidP="00157DDB">
      <w:pPr>
        <w:ind w:firstLine="709"/>
        <w:jc w:val="both"/>
        <w:rPr>
          <w:sz w:val="26"/>
          <w:szCs w:val="26"/>
        </w:rPr>
      </w:pPr>
      <w:r w:rsidRPr="00157DDB">
        <w:rPr>
          <w:sz w:val="26"/>
          <w:szCs w:val="26"/>
        </w:rPr>
        <w:t xml:space="preserve">Во всех школах организовано бесплатное горячее питание обучающихся, получающих начальное общее образование. В 2024 году </w:t>
      </w:r>
      <w:proofErr w:type="gramStart"/>
      <w:r w:rsidRPr="00157DDB">
        <w:rPr>
          <w:sz w:val="26"/>
          <w:szCs w:val="26"/>
        </w:rPr>
        <w:t>обеспечены</w:t>
      </w:r>
      <w:proofErr w:type="gramEnd"/>
      <w:r w:rsidRPr="00157DDB">
        <w:rPr>
          <w:sz w:val="26"/>
          <w:szCs w:val="26"/>
        </w:rPr>
        <w:t xml:space="preserve"> бесплатным горячим питанием 357 учащихся. Сумма выделенной субсидии на данное мероприятие составила 4 088,90 тыс.</w:t>
      </w:r>
      <w:r w:rsidR="00AA1C14">
        <w:rPr>
          <w:sz w:val="26"/>
          <w:szCs w:val="26"/>
        </w:rPr>
        <w:t xml:space="preserve"> </w:t>
      </w:r>
      <w:r w:rsidRPr="00157DDB">
        <w:rPr>
          <w:sz w:val="26"/>
          <w:szCs w:val="26"/>
        </w:rPr>
        <w:t>рублей, в том числе средства федерального бюджета – 3 805,12 тыс.</w:t>
      </w:r>
      <w:r w:rsidR="00AA1C14">
        <w:rPr>
          <w:sz w:val="26"/>
          <w:szCs w:val="26"/>
        </w:rPr>
        <w:t xml:space="preserve"> </w:t>
      </w:r>
      <w:r w:rsidRPr="00157DDB">
        <w:rPr>
          <w:sz w:val="26"/>
          <w:szCs w:val="26"/>
        </w:rPr>
        <w:t>рублей, областного бюджета – 242,88 тыс.</w:t>
      </w:r>
      <w:r w:rsidR="00AA1C14">
        <w:rPr>
          <w:sz w:val="26"/>
          <w:szCs w:val="26"/>
        </w:rPr>
        <w:t xml:space="preserve"> </w:t>
      </w:r>
      <w:r w:rsidRPr="00157DDB">
        <w:rPr>
          <w:sz w:val="26"/>
          <w:szCs w:val="26"/>
        </w:rPr>
        <w:t>рублей, местного бюджета – 40,90 тыс.</w:t>
      </w:r>
      <w:r w:rsidR="00AA1C14">
        <w:rPr>
          <w:sz w:val="26"/>
          <w:szCs w:val="26"/>
        </w:rPr>
        <w:t xml:space="preserve"> </w:t>
      </w:r>
      <w:r w:rsidRPr="00157DDB">
        <w:rPr>
          <w:sz w:val="26"/>
          <w:szCs w:val="26"/>
        </w:rPr>
        <w:t>рублей.</w:t>
      </w:r>
    </w:p>
    <w:p w:rsidR="00157DDB" w:rsidRDefault="00157DDB" w:rsidP="00157DDB">
      <w:pPr>
        <w:jc w:val="both"/>
        <w:rPr>
          <w:rFonts w:eastAsia="Calibri"/>
          <w:sz w:val="26"/>
          <w:szCs w:val="26"/>
          <w:lang w:eastAsia="en-US"/>
        </w:rPr>
      </w:pPr>
      <w:r w:rsidRPr="00157DDB">
        <w:rPr>
          <w:sz w:val="26"/>
          <w:szCs w:val="26"/>
        </w:rPr>
        <w:tab/>
      </w:r>
      <w:proofErr w:type="gramStart"/>
      <w:r w:rsidRPr="00157DDB">
        <w:rPr>
          <w:rFonts w:eastAsia="Calibri"/>
          <w:sz w:val="26"/>
          <w:szCs w:val="26"/>
          <w:lang w:eastAsia="en-US"/>
        </w:rPr>
        <w:t>В отчетном году в общеобразовательных организациях обеспечены бесплатным горячим питанием 15 детей участников специальной военной операции.</w:t>
      </w:r>
      <w:proofErr w:type="gramEnd"/>
      <w:r w:rsidRPr="00157DDB">
        <w:rPr>
          <w:rFonts w:eastAsia="Calibri"/>
          <w:sz w:val="26"/>
          <w:szCs w:val="26"/>
          <w:lang w:eastAsia="en-US"/>
        </w:rPr>
        <w:t xml:space="preserve"> Расходы иных межбюджетных трансфертов из областного бюджета составили 182,89 тыс.</w:t>
      </w:r>
      <w:r w:rsidR="00862662">
        <w:rPr>
          <w:rFonts w:eastAsia="Calibri"/>
          <w:sz w:val="26"/>
          <w:szCs w:val="26"/>
          <w:lang w:eastAsia="en-US"/>
        </w:rPr>
        <w:t xml:space="preserve"> </w:t>
      </w:r>
      <w:r w:rsidRPr="00157DDB">
        <w:rPr>
          <w:rFonts w:eastAsia="Calibri"/>
          <w:sz w:val="26"/>
          <w:szCs w:val="26"/>
          <w:lang w:eastAsia="en-US"/>
        </w:rPr>
        <w:t>рублей.</w:t>
      </w:r>
    </w:p>
    <w:p w:rsidR="00E5718D" w:rsidRDefault="00E5718D" w:rsidP="00E5718D">
      <w:pPr>
        <w:spacing w:after="200"/>
        <w:ind w:firstLine="709"/>
        <w:jc w:val="both"/>
        <w:rPr>
          <w:rFonts w:eastAsia="Calibri"/>
          <w:sz w:val="26"/>
          <w:szCs w:val="26"/>
          <w:lang w:eastAsia="en-US"/>
        </w:rPr>
      </w:pPr>
      <w:r w:rsidRPr="00E5718D">
        <w:rPr>
          <w:rFonts w:eastAsia="Calibri"/>
          <w:sz w:val="26"/>
          <w:szCs w:val="26"/>
          <w:lang w:eastAsia="en-US"/>
        </w:rPr>
        <w:t xml:space="preserve">Ежегодно в муниципальных образовательных организациях осуществляются мероприятия, направленные на устранение нарушений, указанных в предписаниях надзорных органов, осуществляющих государственный санитарно-эпидемиологический надзор и государственный пожарный надзор; исполнение решений судов; устранение нарушений, указанных в акте обследования здания, которое не соответствует требованиям, предъявляемым к безопасности в процессе его эксплуатации и определенным в действующем законодательстве. </w:t>
      </w:r>
      <w:proofErr w:type="gramStart"/>
      <w:r w:rsidRPr="00E5718D">
        <w:rPr>
          <w:rFonts w:eastAsia="Calibri"/>
          <w:sz w:val="26"/>
          <w:szCs w:val="26"/>
          <w:lang w:eastAsia="en-US"/>
        </w:rPr>
        <w:t>В 2024 году проведено обследование технического состояния зданий и сооружений в соответствии с требованиями ГОСТ 31937-2011 в МКОУ СОШ п.</w:t>
      </w:r>
      <w:r w:rsidR="00AA1C14">
        <w:rPr>
          <w:rFonts w:eastAsia="Calibri"/>
          <w:sz w:val="26"/>
          <w:szCs w:val="26"/>
          <w:lang w:eastAsia="en-US"/>
        </w:rPr>
        <w:t xml:space="preserve"> </w:t>
      </w:r>
      <w:r w:rsidRPr="00E5718D">
        <w:rPr>
          <w:rFonts w:eastAsia="Calibri"/>
          <w:sz w:val="26"/>
          <w:szCs w:val="26"/>
          <w:lang w:eastAsia="en-US"/>
        </w:rPr>
        <w:t>Рудничный на сумму 101,10 тыс.</w:t>
      </w:r>
      <w:r w:rsidR="00AA1C14">
        <w:rPr>
          <w:rFonts w:eastAsia="Calibri"/>
          <w:sz w:val="26"/>
          <w:szCs w:val="26"/>
          <w:lang w:eastAsia="en-US"/>
        </w:rPr>
        <w:t xml:space="preserve"> </w:t>
      </w:r>
      <w:r w:rsidRPr="00E5718D">
        <w:rPr>
          <w:rFonts w:eastAsia="Calibri"/>
          <w:sz w:val="26"/>
          <w:szCs w:val="26"/>
          <w:lang w:eastAsia="en-US"/>
        </w:rPr>
        <w:t>рублей (областной бюджет – 100,00 тыс.</w:t>
      </w:r>
      <w:r w:rsidR="00AA1C14">
        <w:rPr>
          <w:rFonts w:eastAsia="Calibri"/>
          <w:sz w:val="26"/>
          <w:szCs w:val="26"/>
          <w:lang w:eastAsia="en-US"/>
        </w:rPr>
        <w:t xml:space="preserve"> </w:t>
      </w:r>
      <w:r w:rsidRPr="00E5718D">
        <w:rPr>
          <w:rFonts w:eastAsia="Calibri"/>
          <w:sz w:val="26"/>
          <w:szCs w:val="26"/>
          <w:lang w:eastAsia="en-US"/>
        </w:rPr>
        <w:t>рублей, местный бюджет – 1,10 тыс.</w:t>
      </w:r>
      <w:r w:rsidR="00AA1C14">
        <w:rPr>
          <w:rFonts w:eastAsia="Calibri"/>
          <w:sz w:val="26"/>
          <w:szCs w:val="26"/>
          <w:lang w:eastAsia="en-US"/>
        </w:rPr>
        <w:t xml:space="preserve"> </w:t>
      </w:r>
      <w:r w:rsidRPr="00E5718D">
        <w:rPr>
          <w:rFonts w:eastAsia="Calibri"/>
          <w:sz w:val="26"/>
          <w:szCs w:val="26"/>
          <w:lang w:eastAsia="en-US"/>
        </w:rPr>
        <w:t>рублей) и МКОУ СОШ с.</w:t>
      </w:r>
      <w:r w:rsidR="00AA1C14">
        <w:rPr>
          <w:rFonts w:eastAsia="Calibri"/>
          <w:sz w:val="26"/>
          <w:szCs w:val="26"/>
          <w:lang w:eastAsia="en-US"/>
        </w:rPr>
        <w:t xml:space="preserve"> </w:t>
      </w:r>
      <w:proofErr w:type="spellStart"/>
      <w:r w:rsidRPr="00E5718D">
        <w:rPr>
          <w:rFonts w:eastAsia="Calibri"/>
          <w:sz w:val="26"/>
          <w:szCs w:val="26"/>
          <w:lang w:eastAsia="en-US"/>
        </w:rPr>
        <w:t>Лойно</w:t>
      </w:r>
      <w:proofErr w:type="spellEnd"/>
      <w:r w:rsidRPr="00E5718D">
        <w:rPr>
          <w:rFonts w:eastAsia="Calibri"/>
          <w:sz w:val="26"/>
          <w:szCs w:val="26"/>
          <w:lang w:eastAsia="en-US"/>
        </w:rPr>
        <w:t xml:space="preserve"> – 50,60 тыс.</w:t>
      </w:r>
      <w:r w:rsidR="00AA1C14">
        <w:rPr>
          <w:rFonts w:eastAsia="Calibri"/>
          <w:sz w:val="26"/>
          <w:szCs w:val="26"/>
          <w:lang w:eastAsia="en-US"/>
        </w:rPr>
        <w:t xml:space="preserve"> </w:t>
      </w:r>
      <w:r w:rsidRPr="00E5718D">
        <w:rPr>
          <w:rFonts w:eastAsia="Calibri"/>
          <w:sz w:val="26"/>
          <w:szCs w:val="26"/>
          <w:lang w:eastAsia="en-US"/>
        </w:rPr>
        <w:t>рублей (областной бюджет – 50,00 тыс.</w:t>
      </w:r>
      <w:r w:rsidR="00AA1C14">
        <w:rPr>
          <w:rFonts w:eastAsia="Calibri"/>
          <w:sz w:val="26"/>
          <w:szCs w:val="26"/>
          <w:lang w:eastAsia="en-US"/>
        </w:rPr>
        <w:t xml:space="preserve"> </w:t>
      </w:r>
      <w:r w:rsidRPr="00E5718D">
        <w:rPr>
          <w:rFonts w:eastAsia="Calibri"/>
          <w:sz w:val="26"/>
          <w:szCs w:val="26"/>
          <w:lang w:eastAsia="en-US"/>
        </w:rPr>
        <w:t>рублей, местный бюджет – 0,60 тыс.</w:t>
      </w:r>
      <w:r w:rsidR="00AA1C14">
        <w:rPr>
          <w:rFonts w:eastAsia="Calibri"/>
          <w:sz w:val="26"/>
          <w:szCs w:val="26"/>
          <w:lang w:eastAsia="en-US"/>
        </w:rPr>
        <w:t xml:space="preserve"> </w:t>
      </w:r>
      <w:r w:rsidRPr="00E5718D">
        <w:rPr>
          <w:rFonts w:eastAsia="Calibri"/>
          <w:sz w:val="26"/>
          <w:szCs w:val="26"/>
          <w:lang w:eastAsia="en-US"/>
        </w:rPr>
        <w:t>рублей).</w:t>
      </w:r>
      <w:proofErr w:type="gramEnd"/>
    </w:p>
    <w:p w:rsidR="005943E9" w:rsidRDefault="00157DDB" w:rsidP="005943E9">
      <w:pPr>
        <w:spacing w:after="200"/>
        <w:ind w:firstLine="709"/>
        <w:jc w:val="both"/>
        <w:rPr>
          <w:sz w:val="26"/>
          <w:szCs w:val="26"/>
        </w:rPr>
      </w:pPr>
      <w:r w:rsidRPr="00157DDB">
        <w:rPr>
          <w:sz w:val="26"/>
          <w:szCs w:val="26"/>
        </w:rPr>
        <w:t>Ежегодно в образовательных организациях Верхнекамского муниципального округа проводятся мероприятия, направленные на создание современных комфортных условий для получения дошкольного, общего и дополнительного образования детей и обновления материально-технической базы учреждений.</w:t>
      </w:r>
    </w:p>
    <w:p w:rsidR="00157DDB" w:rsidRPr="00157DDB" w:rsidRDefault="005943E9" w:rsidP="005943E9">
      <w:pPr>
        <w:spacing w:after="200"/>
        <w:ind w:firstLine="709"/>
        <w:jc w:val="both"/>
        <w:rPr>
          <w:sz w:val="26"/>
          <w:szCs w:val="26"/>
        </w:rPr>
      </w:pPr>
      <w:r>
        <w:rPr>
          <w:sz w:val="26"/>
          <w:szCs w:val="26"/>
        </w:rPr>
        <w:t>В 2024 году проведен к</w:t>
      </w:r>
      <w:r w:rsidRPr="005943E9">
        <w:rPr>
          <w:rFonts w:eastAsiaTheme="minorEastAsia"/>
          <w:bCs/>
          <w:color w:val="000000" w:themeColor="text1"/>
          <w:kern w:val="24"/>
          <w:sz w:val="26"/>
          <w:szCs w:val="26"/>
        </w:rPr>
        <w:t>апитальный ремонт здания начальной школы</w:t>
      </w:r>
      <w:r w:rsidRPr="005943E9">
        <w:rPr>
          <w:rFonts w:eastAsiaTheme="minorEastAsia"/>
          <w:color w:val="000000" w:themeColor="text1"/>
          <w:kern w:val="24"/>
          <w:sz w:val="26"/>
          <w:szCs w:val="26"/>
        </w:rPr>
        <w:t xml:space="preserve"> КОГОБУ СШ с УИОП </w:t>
      </w:r>
      <w:proofErr w:type="spellStart"/>
      <w:r w:rsidRPr="005943E9">
        <w:rPr>
          <w:rFonts w:eastAsiaTheme="minorEastAsia"/>
          <w:color w:val="000000" w:themeColor="text1"/>
          <w:kern w:val="24"/>
          <w:sz w:val="26"/>
          <w:szCs w:val="26"/>
        </w:rPr>
        <w:t>г</w:t>
      </w:r>
      <w:proofErr w:type="gramStart"/>
      <w:r w:rsidRPr="005943E9">
        <w:rPr>
          <w:rFonts w:eastAsiaTheme="minorEastAsia"/>
          <w:color w:val="000000" w:themeColor="text1"/>
          <w:kern w:val="24"/>
          <w:sz w:val="26"/>
          <w:szCs w:val="26"/>
        </w:rPr>
        <w:t>.К</w:t>
      </w:r>
      <w:proofErr w:type="gramEnd"/>
      <w:r w:rsidRPr="005943E9">
        <w:rPr>
          <w:rFonts w:eastAsiaTheme="minorEastAsia"/>
          <w:color w:val="000000" w:themeColor="text1"/>
          <w:kern w:val="24"/>
          <w:sz w:val="26"/>
          <w:szCs w:val="26"/>
        </w:rPr>
        <w:t>ирс</w:t>
      </w:r>
      <w:proofErr w:type="spellEnd"/>
      <w:r w:rsidRPr="005943E9">
        <w:rPr>
          <w:rFonts w:eastAsiaTheme="minorEastAsia"/>
          <w:color w:val="000000" w:themeColor="text1"/>
          <w:kern w:val="24"/>
          <w:sz w:val="26"/>
          <w:szCs w:val="26"/>
        </w:rPr>
        <w:t xml:space="preserve"> Верхнекамского района по адресу: г. Кирс, ул. Кирова, д.24</w:t>
      </w:r>
      <w:r>
        <w:rPr>
          <w:rFonts w:eastAsiaTheme="minorEastAsia"/>
          <w:color w:val="000000" w:themeColor="text1"/>
          <w:kern w:val="24"/>
          <w:sz w:val="26"/>
          <w:szCs w:val="26"/>
        </w:rPr>
        <w:t>. Общая сумма затрат -</w:t>
      </w:r>
      <w:r w:rsidRPr="005943E9">
        <w:rPr>
          <w:rFonts w:eastAsiaTheme="minorEastAsia"/>
          <w:color w:val="000000" w:themeColor="text1"/>
          <w:kern w:val="24"/>
          <w:sz w:val="26"/>
          <w:szCs w:val="26"/>
        </w:rPr>
        <w:t xml:space="preserve"> 34 021,29 тыс. рублей</w:t>
      </w:r>
      <w:r>
        <w:rPr>
          <w:rFonts w:eastAsiaTheme="minorEastAsia"/>
          <w:color w:val="000000" w:themeColor="text1"/>
          <w:kern w:val="24"/>
          <w:sz w:val="26"/>
          <w:szCs w:val="26"/>
        </w:rPr>
        <w:t>, в том числе</w:t>
      </w:r>
      <w:r w:rsidRPr="005943E9">
        <w:rPr>
          <w:rFonts w:eastAsiaTheme="minorEastAsia"/>
          <w:color w:val="000000" w:themeColor="text1"/>
          <w:kern w:val="24"/>
          <w:sz w:val="26"/>
          <w:szCs w:val="26"/>
        </w:rPr>
        <w:t xml:space="preserve"> федеральный бюджет – 13 993,82 тыс. рублей, областной бюджет  – 20 027,47 тыс. рублей</w:t>
      </w:r>
      <w:r>
        <w:rPr>
          <w:rFonts w:eastAsiaTheme="minorEastAsia"/>
          <w:color w:val="000000" w:themeColor="text1"/>
          <w:kern w:val="24"/>
          <w:sz w:val="26"/>
          <w:szCs w:val="26"/>
        </w:rPr>
        <w:t>.</w:t>
      </w:r>
    </w:p>
    <w:p w:rsidR="00157DDB" w:rsidRPr="00157DDB" w:rsidRDefault="00157DDB" w:rsidP="00157DDB">
      <w:pPr>
        <w:ind w:firstLine="708"/>
        <w:jc w:val="both"/>
        <w:rPr>
          <w:sz w:val="26"/>
          <w:szCs w:val="26"/>
        </w:rPr>
      </w:pPr>
      <w:r w:rsidRPr="00157DDB">
        <w:rPr>
          <w:rFonts w:eastAsia="Calibri"/>
          <w:sz w:val="26"/>
          <w:szCs w:val="26"/>
          <w:lang w:eastAsia="en-US"/>
        </w:rPr>
        <w:t>В 2024 году обновлена материально-техническая база для занятий детей физической культурой и спортом в МКОУ СОШ п.</w:t>
      </w:r>
      <w:r w:rsidR="00862662">
        <w:rPr>
          <w:rFonts w:eastAsia="Calibri"/>
          <w:sz w:val="26"/>
          <w:szCs w:val="26"/>
          <w:lang w:eastAsia="en-US"/>
        </w:rPr>
        <w:t xml:space="preserve"> </w:t>
      </w:r>
      <w:r w:rsidRPr="00157DDB">
        <w:rPr>
          <w:rFonts w:eastAsia="Calibri"/>
          <w:sz w:val="26"/>
          <w:szCs w:val="26"/>
          <w:lang w:eastAsia="en-US"/>
        </w:rPr>
        <w:t>Светлополянск на сумму 663,30 тыс.</w:t>
      </w:r>
      <w:r w:rsidR="00862662">
        <w:rPr>
          <w:rFonts w:eastAsia="Calibri"/>
          <w:sz w:val="26"/>
          <w:szCs w:val="26"/>
          <w:lang w:eastAsia="en-US"/>
        </w:rPr>
        <w:t xml:space="preserve"> </w:t>
      </w:r>
      <w:r w:rsidRPr="00157DDB">
        <w:rPr>
          <w:rFonts w:eastAsia="Calibri"/>
          <w:sz w:val="26"/>
          <w:szCs w:val="26"/>
          <w:lang w:eastAsia="en-US"/>
        </w:rPr>
        <w:t xml:space="preserve">рублей, </w:t>
      </w:r>
      <w:r w:rsidRPr="00157DDB">
        <w:rPr>
          <w:sz w:val="26"/>
          <w:szCs w:val="26"/>
        </w:rPr>
        <w:t>в том числе средства федерального бюджета – 650,01 тыс.</w:t>
      </w:r>
      <w:r w:rsidR="00862662">
        <w:rPr>
          <w:sz w:val="26"/>
          <w:szCs w:val="26"/>
        </w:rPr>
        <w:t xml:space="preserve"> </w:t>
      </w:r>
      <w:r w:rsidRPr="00157DDB">
        <w:rPr>
          <w:sz w:val="26"/>
          <w:szCs w:val="26"/>
        </w:rPr>
        <w:t>рублей, областного бюджета – 6,58 тыс.</w:t>
      </w:r>
      <w:r w:rsidR="00862662">
        <w:rPr>
          <w:sz w:val="26"/>
          <w:szCs w:val="26"/>
        </w:rPr>
        <w:t xml:space="preserve"> </w:t>
      </w:r>
      <w:r w:rsidRPr="00157DDB">
        <w:rPr>
          <w:sz w:val="26"/>
          <w:szCs w:val="26"/>
        </w:rPr>
        <w:t>рублей, местного бюджета – 6,71 тыс.</w:t>
      </w:r>
      <w:r w:rsidR="00862662">
        <w:rPr>
          <w:sz w:val="26"/>
          <w:szCs w:val="26"/>
        </w:rPr>
        <w:t xml:space="preserve"> </w:t>
      </w:r>
      <w:r w:rsidRPr="00157DDB">
        <w:rPr>
          <w:sz w:val="26"/>
          <w:szCs w:val="26"/>
        </w:rPr>
        <w:t>рублей.</w:t>
      </w:r>
      <w:r w:rsidRPr="00157DDB">
        <w:rPr>
          <w:rFonts w:eastAsia="Calibri"/>
          <w:sz w:val="26"/>
          <w:szCs w:val="26"/>
          <w:lang w:eastAsia="en-US"/>
        </w:rPr>
        <w:t xml:space="preserve"> На </w:t>
      </w:r>
      <w:r w:rsidRPr="00157DDB">
        <w:rPr>
          <w:rFonts w:eastAsia="Calibri"/>
          <w:sz w:val="26"/>
          <w:szCs w:val="26"/>
          <w:lang w:eastAsia="en-US"/>
        </w:rPr>
        <w:lastRenderedPageBreak/>
        <w:t>базе общеобразовательного учреждения создан и развит школьный спортивный клуб.</w:t>
      </w:r>
    </w:p>
    <w:p w:rsidR="00157DDB" w:rsidRPr="00157DDB" w:rsidRDefault="00157DDB" w:rsidP="00157DDB">
      <w:pPr>
        <w:ind w:firstLine="708"/>
        <w:jc w:val="both"/>
        <w:rPr>
          <w:rFonts w:eastAsia="Calibri"/>
          <w:sz w:val="26"/>
          <w:szCs w:val="26"/>
          <w:lang w:eastAsia="en-US"/>
        </w:rPr>
      </w:pPr>
      <w:r w:rsidRPr="00157DDB">
        <w:rPr>
          <w:rFonts w:eastAsia="Calibri"/>
          <w:sz w:val="26"/>
          <w:szCs w:val="26"/>
          <w:lang w:eastAsia="en-US"/>
        </w:rPr>
        <w:t>В отчетном году предоставлен грант 2 муниципальным общеобразовательным организациям Верхнекамского муниципального округа, подготовившим обучающихся к сдаче единого государственного экзамена по математике (профильный уровень) и (или) физике, в сумме 35,00 тыс.</w:t>
      </w:r>
      <w:r w:rsidR="00862662">
        <w:rPr>
          <w:rFonts w:eastAsia="Calibri"/>
          <w:sz w:val="26"/>
          <w:szCs w:val="26"/>
          <w:lang w:eastAsia="en-US"/>
        </w:rPr>
        <w:t xml:space="preserve"> </w:t>
      </w:r>
      <w:r w:rsidRPr="00157DDB">
        <w:rPr>
          <w:rFonts w:eastAsia="Calibri"/>
          <w:sz w:val="26"/>
          <w:szCs w:val="26"/>
          <w:lang w:eastAsia="en-US"/>
        </w:rPr>
        <w:t>рублей. МКОУ СОШ п.</w:t>
      </w:r>
      <w:r w:rsidR="00862662">
        <w:rPr>
          <w:rFonts w:eastAsia="Calibri"/>
          <w:sz w:val="26"/>
          <w:szCs w:val="26"/>
          <w:lang w:eastAsia="en-US"/>
        </w:rPr>
        <w:t xml:space="preserve"> </w:t>
      </w:r>
      <w:r w:rsidRPr="00157DDB">
        <w:rPr>
          <w:rFonts w:eastAsia="Calibri"/>
          <w:sz w:val="26"/>
          <w:szCs w:val="26"/>
          <w:lang w:eastAsia="en-US"/>
        </w:rPr>
        <w:t>Лесной и МКОУ СОШ п.</w:t>
      </w:r>
      <w:r w:rsidR="00862662">
        <w:rPr>
          <w:rFonts w:eastAsia="Calibri"/>
          <w:sz w:val="26"/>
          <w:szCs w:val="26"/>
          <w:lang w:eastAsia="en-US"/>
        </w:rPr>
        <w:t xml:space="preserve"> </w:t>
      </w:r>
      <w:r w:rsidRPr="00157DDB">
        <w:rPr>
          <w:rFonts w:eastAsia="Calibri"/>
          <w:sz w:val="26"/>
          <w:szCs w:val="26"/>
          <w:lang w:eastAsia="en-US"/>
        </w:rPr>
        <w:t>Светлополянск приобрели средства обучения для реализации образовательных программ по математике (профильный уровень) и физике.</w:t>
      </w:r>
    </w:p>
    <w:p w:rsidR="00157DDB" w:rsidRPr="00157DDB" w:rsidRDefault="00157DDB" w:rsidP="00157DDB">
      <w:pPr>
        <w:ind w:firstLine="708"/>
        <w:jc w:val="both"/>
        <w:rPr>
          <w:sz w:val="26"/>
          <w:szCs w:val="26"/>
        </w:rPr>
      </w:pPr>
      <w:r w:rsidRPr="00157DDB">
        <w:rPr>
          <w:sz w:val="26"/>
          <w:szCs w:val="26"/>
        </w:rPr>
        <w:t>Ежегодно руководящие и педагогические работники повышают свою квалификацию. Сумма, израсходованная в 2024 году, составила 5,79 тыс.</w:t>
      </w:r>
      <w:r w:rsidR="00862662">
        <w:rPr>
          <w:sz w:val="26"/>
          <w:szCs w:val="26"/>
        </w:rPr>
        <w:t xml:space="preserve"> </w:t>
      </w:r>
      <w:r w:rsidRPr="00157DDB">
        <w:rPr>
          <w:sz w:val="26"/>
          <w:szCs w:val="26"/>
        </w:rPr>
        <w:t>рублей за счет средств областного бюджета.</w:t>
      </w:r>
    </w:p>
    <w:p w:rsidR="00157DDB" w:rsidRPr="00157DDB" w:rsidRDefault="00157DDB" w:rsidP="00157DDB">
      <w:pPr>
        <w:ind w:firstLine="720"/>
        <w:jc w:val="both"/>
        <w:rPr>
          <w:sz w:val="26"/>
          <w:szCs w:val="26"/>
        </w:rPr>
      </w:pPr>
      <w:r w:rsidRPr="00157DDB">
        <w:rPr>
          <w:sz w:val="26"/>
          <w:szCs w:val="26"/>
        </w:rPr>
        <w:t xml:space="preserve">Для пополнения кадров ведется работа по целевому приему на педагогические специальности в образовательные организации ВПО и СПО. После 9,11 классов на педагогические специальности поступили 6 выпускников. Заключено четырехстороннее соглашение в рамках материальной поддержки со стороны Правительства Кировской области и обязательств по возвращению на работу в Верхнекамский район. В 2024 году прибыли 3 молодых педагога: в МКОУ СОШ п. Светлополянск - 2, МКОУ СОШ </w:t>
      </w:r>
      <w:proofErr w:type="spellStart"/>
      <w:r w:rsidRPr="00157DDB">
        <w:rPr>
          <w:sz w:val="26"/>
          <w:szCs w:val="26"/>
        </w:rPr>
        <w:t>с</w:t>
      </w:r>
      <w:proofErr w:type="gramStart"/>
      <w:r w:rsidRPr="00157DDB">
        <w:rPr>
          <w:sz w:val="26"/>
          <w:szCs w:val="26"/>
        </w:rPr>
        <w:t>.Л</w:t>
      </w:r>
      <w:proofErr w:type="gramEnd"/>
      <w:r w:rsidRPr="00157DDB">
        <w:rPr>
          <w:sz w:val="26"/>
          <w:szCs w:val="26"/>
        </w:rPr>
        <w:t>ойно</w:t>
      </w:r>
      <w:proofErr w:type="spellEnd"/>
      <w:r w:rsidRPr="00157DDB">
        <w:rPr>
          <w:sz w:val="26"/>
          <w:szCs w:val="26"/>
        </w:rPr>
        <w:t xml:space="preserve"> - 1. Каждый молодой специалист получил единовременное денежное пособие из местного бюджета в сумме 25,0 тыс.</w:t>
      </w:r>
      <w:r w:rsidR="00862662">
        <w:rPr>
          <w:sz w:val="26"/>
          <w:szCs w:val="26"/>
        </w:rPr>
        <w:t xml:space="preserve"> </w:t>
      </w:r>
      <w:r w:rsidRPr="00157DDB">
        <w:rPr>
          <w:sz w:val="26"/>
          <w:szCs w:val="26"/>
        </w:rPr>
        <w:t>руб.</w:t>
      </w:r>
    </w:p>
    <w:p w:rsidR="00157DDB" w:rsidRPr="00157DDB" w:rsidRDefault="00157DDB" w:rsidP="00157DDB">
      <w:pPr>
        <w:ind w:firstLine="720"/>
        <w:jc w:val="both"/>
        <w:rPr>
          <w:sz w:val="26"/>
          <w:szCs w:val="26"/>
        </w:rPr>
      </w:pPr>
      <w:r w:rsidRPr="00157DDB">
        <w:rPr>
          <w:sz w:val="26"/>
          <w:szCs w:val="26"/>
        </w:rPr>
        <w:t>3 педагогическим работникам из МКДОУ №2, МКОУ СОШ п.</w:t>
      </w:r>
      <w:r w:rsidR="00862662">
        <w:rPr>
          <w:sz w:val="26"/>
          <w:szCs w:val="26"/>
        </w:rPr>
        <w:t xml:space="preserve"> </w:t>
      </w:r>
      <w:r w:rsidRPr="00157DDB">
        <w:rPr>
          <w:sz w:val="26"/>
          <w:szCs w:val="26"/>
        </w:rPr>
        <w:t>Светлополянск, ДДТ «Созвездие», внесшим значительный вклад в развитие образования на муниципальном уровне, вручены премии главы Верхнекамского муниципального округа «Призвание» в сумме 10,00 тыс.</w:t>
      </w:r>
      <w:r w:rsidR="00862662">
        <w:rPr>
          <w:sz w:val="26"/>
          <w:szCs w:val="26"/>
        </w:rPr>
        <w:t xml:space="preserve"> </w:t>
      </w:r>
      <w:r w:rsidRPr="00157DDB">
        <w:rPr>
          <w:sz w:val="26"/>
          <w:szCs w:val="26"/>
        </w:rPr>
        <w:t>рублей каждому.</w:t>
      </w:r>
    </w:p>
    <w:p w:rsidR="00157DDB" w:rsidRPr="00157DDB" w:rsidRDefault="00157DDB" w:rsidP="00157DDB">
      <w:pPr>
        <w:ind w:firstLine="708"/>
        <w:jc w:val="both"/>
        <w:rPr>
          <w:color w:val="000000"/>
          <w:sz w:val="26"/>
          <w:szCs w:val="26"/>
        </w:rPr>
      </w:pPr>
      <w:r w:rsidRPr="00157DDB">
        <w:rPr>
          <w:color w:val="000000"/>
          <w:sz w:val="26"/>
          <w:szCs w:val="26"/>
        </w:rPr>
        <w:t>Все педагогические работники, участвовавшие в отчетном году в подготовке и проведении государственной итоговой аттестации, получили компенсацию. Сумма выплат составила 145,08 тыс.</w:t>
      </w:r>
      <w:r w:rsidR="00862662">
        <w:rPr>
          <w:color w:val="000000"/>
          <w:sz w:val="26"/>
          <w:szCs w:val="26"/>
        </w:rPr>
        <w:t xml:space="preserve"> </w:t>
      </w:r>
      <w:r w:rsidRPr="00157DDB">
        <w:rPr>
          <w:color w:val="000000"/>
          <w:sz w:val="26"/>
          <w:szCs w:val="26"/>
        </w:rPr>
        <w:t>рублей за счет средств областного бюджета.</w:t>
      </w:r>
    </w:p>
    <w:p w:rsidR="00157DDB" w:rsidRPr="00157DDB" w:rsidRDefault="00157DDB" w:rsidP="00157DDB">
      <w:pPr>
        <w:widowControl w:val="0"/>
        <w:shd w:val="clear" w:color="auto" w:fill="FFFFFF"/>
        <w:autoSpaceDE w:val="0"/>
        <w:autoSpaceDN w:val="0"/>
        <w:adjustRightInd w:val="0"/>
        <w:ind w:firstLine="709"/>
        <w:jc w:val="both"/>
        <w:textAlignment w:val="baseline"/>
        <w:rPr>
          <w:bCs/>
          <w:sz w:val="26"/>
          <w:szCs w:val="26"/>
        </w:rPr>
      </w:pPr>
      <w:r w:rsidRPr="00157DDB">
        <w:rPr>
          <w:bCs/>
          <w:sz w:val="26"/>
          <w:szCs w:val="26"/>
        </w:rPr>
        <w:t xml:space="preserve">Педагогическим работникам общеобразовательных учреждений осуществляется выплата ежемесячного денежного вознаграждения за классное руководство из расчёта 5 тысяч рублей, а с 01.03.2024 из расчёта 10 тысяч рублей в месяц с учётом страховых взносов, районного коэффициента. Обеспечено 65 выплат за классное руководство ежемесячно. </w:t>
      </w:r>
    </w:p>
    <w:p w:rsidR="00157DDB" w:rsidRPr="00157DDB" w:rsidRDefault="00157DDB" w:rsidP="00157DDB">
      <w:pPr>
        <w:ind w:firstLine="709"/>
        <w:jc w:val="both"/>
        <w:rPr>
          <w:sz w:val="26"/>
          <w:szCs w:val="26"/>
        </w:rPr>
      </w:pPr>
      <w:r w:rsidRPr="00157DDB">
        <w:rPr>
          <w:rFonts w:eastAsia="Calibri"/>
          <w:spacing w:val="2"/>
          <w:sz w:val="26"/>
          <w:szCs w:val="26"/>
          <w:shd w:val="clear" w:color="auto" w:fill="FFFFFF"/>
          <w:lang w:eastAsia="en-US"/>
        </w:rPr>
        <w:t xml:space="preserve">В рамках регионального проекта «Патриотическое воспитание граждан Кировской области» в 6 общеобразовательных учреждениях обеспечена деятельность </w:t>
      </w:r>
      <w:r w:rsidRPr="00157DDB">
        <w:rPr>
          <w:rFonts w:eastAsia="Calibri"/>
          <w:sz w:val="26"/>
          <w:szCs w:val="26"/>
          <w:lang w:eastAsia="en-US"/>
        </w:rPr>
        <w:t>советников директора по воспитанию и взаимодействию с детскими общественными объединениями в общеобразовательных организациях.</w:t>
      </w:r>
      <w:r w:rsidRPr="00157DDB">
        <w:rPr>
          <w:rFonts w:eastAsia="Calibri"/>
          <w:spacing w:val="2"/>
          <w:sz w:val="26"/>
          <w:szCs w:val="26"/>
          <w:shd w:val="clear" w:color="auto" w:fill="FFFFFF"/>
          <w:lang w:eastAsia="en-US"/>
        </w:rPr>
        <w:t xml:space="preserve"> </w:t>
      </w:r>
    </w:p>
    <w:p w:rsidR="00157DDB" w:rsidRPr="00157DDB" w:rsidRDefault="00157DDB" w:rsidP="00157DDB">
      <w:pPr>
        <w:widowControl w:val="0"/>
        <w:shd w:val="clear" w:color="auto" w:fill="FFFFFF"/>
        <w:autoSpaceDE w:val="0"/>
        <w:autoSpaceDN w:val="0"/>
        <w:adjustRightInd w:val="0"/>
        <w:ind w:firstLine="709"/>
        <w:jc w:val="both"/>
        <w:textAlignment w:val="baseline"/>
        <w:rPr>
          <w:bCs/>
          <w:sz w:val="26"/>
          <w:szCs w:val="26"/>
        </w:rPr>
      </w:pPr>
      <w:r w:rsidRPr="00157DDB">
        <w:rPr>
          <w:rFonts w:cs="Arial"/>
          <w:bCs/>
          <w:sz w:val="26"/>
          <w:szCs w:val="26"/>
        </w:rPr>
        <w:t>С 01.09.2024 года выплачивается ежемесячное денежное вознаграждение советникам директоров по воспитанию и взаимодействию с детскими общественными объединениями в размере 5 тысяч рублей в месяц с учётом страховых взносов, районного коэффициента.</w:t>
      </w:r>
      <w:r w:rsidRPr="00157DDB">
        <w:rPr>
          <w:rFonts w:cs="Arial"/>
          <w:b/>
          <w:bCs/>
          <w:spacing w:val="2"/>
          <w:sz w:val="26"/>
          <w:szCs w:val="26"/>
          <w:shd w:val="clear" w:color="auto" w:fill="FFFFFF"/>
        </w:rPr>
        <w:t xml:space="preserve"> </w:t>
      </w:r>
    </w:p>
    <w:p w:rsidR="00157DDB" w:rsidRPr="00157DDB" w:rsidRDefault="00157DDB" w:rsidP="00157DDB">
      <w:pPr>
        <w:ind w:firstLine="708"/>
        <w:jc w:val="both"/>
        <w:rPr>
          <w:sz w:val="26"/>
          <w:szCs w:val="26"/>
        </w:rPr>
      </w:pPr>
      <w:r w:rsidRPr="00157DDB">
        <w:rPr>
          <w:sz w:val="26"/>
          <w:szCs w:val="26"/>
        </w:rPr>
        <w:t xml:space="preserve">Ежегодно проводится совершенствование системы дополнительного образования и занятости детей. В 2024 году 118 подростков </w:t>
      </w:r>
      <w:proofErr w:type="gramStart"/>
      <w:r w:rsidRPr="00157DDB">
        <w:rPr>
          <w:sz w:val="26"/>
          <w:szCs w:val="26"/>
        </w:rPr>
        <w:t>трудоустроены</w:t>
      </w:r>
      <w:proofErr w:type="gramEnd"/>
      <w:r w:rsidRPr="00157DDB">
        <w:rPr>
          <w:sz w:val="26"/>
          <w:szCs w:val="26"/>
        </w:rPr>
        <w:t>. Сумма финансирования данного мероприятия составила 707,13 тыс.</w:t>
      </w:r>
      <w:r w:rsidR="00300CFA">
        <w:rPr>
          <w:sz w:val="26"/>
          <w:szCs w:val="26"/>
        </w:rPr>
        <w:t xml:space="preserve"> </w:t>
      </w:r>
      <w:r w:rsidRPr="00157DDB">
        <w:rPr>
          <w:sz w:val="26"/>
          <w:szCs w:val="26"/>
        </w:rPr>
        <w:t xml:space="preserve">рублей за счет средств местного бюджета. </w:t>
      </w:r>
    </w:p>
    <w:p w:rsidR="00157DDB" w:rsidRPr="00157DDB" w:rsidRDefault="00157DDB" w:rsidP="00157DDB">
      <w:pPr>
        <w:ind w:firstLine="708"/>
        <w:jc w:val="both"/>
        <w:rPr>
          <w:sz w:val="26"/>
          <w:szCs w:val="26"/>
        </w:rPr>
      </w:pPr>
      <w:r w:rsidRPr="00157DDB">
        <w:rPr>
          <w:sz w:val="26"/>
          <w:szCs w:val="26"/>
        </w:rPr>
        <w:t xml:space="preserve">Субсидия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 составила </w:t>
      </w:r>
      <w:r w:rsidRPr="00157DDB">
        <w:rPr>
          <w:sz w:val="26"/>
          <w:szCs w:val="26"/>
        </w:rPr>
        <w:lastRenderedPageBreak/>
        <w:t>902,11 тыс.</w:t>
      </w:r>
      <w:r w:rsidR="00300CFA">
        <w:rPr>
          <w:sz w:val="26"/>
          <w:szCs w:val="26"/>
        </w:rPr>
        <w:t xml:space="preserve"> </w:t>
      </w:r>
      <w:r w:rsidRPr="00157DDB">
        <w:rPr>
          <w:sz w:val="26"/>
          <w:szCs w:val="26"/>
        </w:rPr>
        <w:t>рублей, из них средства областного бюджета – 833,35 тыс.</w:t>
      </w:r>
      <w:r w:rsidR="00300CFA">
        <w:rPr>
          <w:sz w:val="26"/>
          <w:szCs w:val="26"/>
        </w:rPr>
        <w:t xml:space="preserve"> </w:t>
      </w:r>
      <w:r w:rsidRPr="00157DDB">
        <w:rPr>
          <w:sz w:val="26"/>
          <w:szCs w:val="26"/>
        </w:rPr>
        <w:t>рублей, средства местного бюджета – 68,76 тыс.</w:t>
      </w:r>
      <w:r w:rsidR="00300CFA">
        <w:rPr>
          <w:sz w:val="26"/>
          <w:szCs w:val="26"/>
        </w:rPr>
        <w:t xml:space="preserve"> </w:t>
      </w:r>
      <w:r w:rsidRPr="00157DDB">
        <w:rPr>
          <w:sz w:val="26"/>
          <w:szCs w:val="26"/>
        </w:rPr>
        <w:t>рублей. Оздоровительной кампанией охвачено 484 учащихся.</w:t>
      </w:r>
    </w:p>
    <w:p w:rsidR="00157DDB" w:rsidRPr="00157DDB" w:rsidRDefault="00157DDB" w:rsidP="00157DDB">
      <w:pPr>
        <w:ind w:firstLine="708"/>
        <w:jc w:val="both"/>
        <w:rPr>
          <w:rFonts w:eastAsia="Calibri"/>
          <w:sz w:val="26"/>
          <w:szCs w:val="26"/>
          <w:lang w:eastAsia="en-US"/>
        </w:rPr>
      </w:pPr>
      <w:r w:rsidRPr="00157DDB">
        <w:rPr>
          <w:rFonts w:eastAsia="Calibri"/>
          <w:sz w:val="26"/>
          <w:szCs w:val="26"/>
          <w:lang w:eastAsia="en-US"/>
        </w:rPr>
        <w:t>35 человек приняли участие в профильной смене «Активист», 53 – в туристическом слёте. Расходы в сумме 25,00 тыс.</w:t>
      </w:r>
      <w:r w:rsidR="00862662">
        <w:rPr>
          <w:rFonts w:eastAsia="Calibri"/>
          <w:sz w:val="26"/>
          <w:szCs w:val="26"/>
          <w:lang w:eastAsia="en-US"/>
        </w:rPr>
        <w:t xml:space="preserve"> </w:t>
      </w:r>
      <w:r w:rsidRPr="00157DDB">
        <w:rPr>
          <w:rFonts w:eastAsia="Calibri"/>
          <w:sz w:val="26"/>
          <w:szCs w:val="26"/>
          <w:lang w:eastAsia="en-US"/>
        </w:rPr>
        <w:t>рублей прошли за счет средств местного бюджета.</w:t>
      </w:r>
    </w:p>
    <w:p w:rsidR="00157DDB" w:rsidRPr="00157DDB" w:rsidRDefault="00157DDB" w:rsidP="00157DDB">
      <w:pPr>
        <w:ind w:firstLine="720"/>
        <w:jc w:val="both"/>
        <w:rPr>
          <w:sz w:val="26"/>
          <w:szCs w:val="26"/>
        </w:rPr>
      </w:pPr>
      <w:r w:rsidRPr="00157DDB">
        <w:rPr>
          <w:sz w:val="26"/>
          <w:szCs w:val="26"/>
        </w:rPr>
        <w:t xml:space="preserve">161 подросток образовательных учреждений охвачен </w:t>
      </w:r>
      <w:proofErr w:type="spellStart"/>
      <w:r w:rsidRPr="00157DDB">
        <w:rPr>
          <w:sz w:val="26"/>
          <w:szCs w:val="26"/>
        </w:rPr>
        <w:t>юноармейским</w:t>
      </w:r>
      <w:proofErr w:type="spellEnd"/>
      <w:r w:rsidRPr="00157DDB">
        <w:rPr>
          <w:sz w:val="26"/>
          <w:szCs w:val="26"/>
        </w:rPr>
        <w:t xml:space="preserve"> движением. 14 юношей участвовали в учебных сборах «Курс молодого бойца». Расходы на данные мероприятия составили 31,29 тыс.</w:t>
      </w:r>
      <w:r w:rsidR="00862662">
        <w:rPr>
          <w:sz w:val="26"/>
          <w:szCs w:val="26"/>
        </w:rPr>
        <w:t xml:space="preserve"> </w:t>
      </w:r>
      <w:r w:rsidRPr="00157DDB">
        <w:rPr>
          <w:sz w:val="26"/>
          <w:szCs w:val="26"/>
        </w:rPr>
        <w:t>рублей за счет средств местного бюджета.</w:t>
      </w:r>
    </w:p>
    <w:p w:rsidR="00157DDB" w:rsidRPr="00157DDB" w:rsidRDefault="00157DDB" w:rsidP="00157DDB">
      <w:pPr>
        <w:ind w:firstLine="720"/>
        <w:jc w:val="both"/>
        <w:rPr>
          <w:sz w:val="26"/>
          <w:szCs w:val="26"/>
        </w:rPr>
      </w:pPr>
      <w:r w:rsidRPr="00157DDB">
        <w:rPr>
          <w:sz w:val="26"/>
          <w:szCs w:val="26"/>
        </w:rPr>
        <w:t>Центром организации дополнительного образования в Верхнекамском муниципальном округе является Дом детского творчества «Созвездие». В 2024 году расходы местного бюджета на персонифицированное финансирование составили 446,02 тыс.</w:t>
      </w:r>
      <w:r w:rsidR="00862662">
        <w:rPr>
          <w:sz w:val="26"/>
          <w:szCs w:val="26"/>
        </w:rPr>
        <w:t xml:space="preserve"> </w:t>
      </w:r>
      <w:r w:rsidRPr="00157DDB">
        <w:rPr>
          <w:sz w:val="26"/>
          <w:szCs w:val="26"/>
        </w:rPr>
        <w:t>рублей.</w:t>
      </w:r>
    </w:p>
    <w:p w:rsidR="00157DDB" w:rsidRDefault="00157DDB" w:rsidP="00157DDB">
      <w:pPr>
        <w:ind w:firstLine="708"/>
        <w:jc w:val="both"/>
        <w:rPr>
          <w:rFonts w:eastAsia="Calibri"/>
          <w:sz w:val="26"/>
          <w:szCs w:val="26"/>
          <w:lang w:eastAsia="en-US"/>
        </w:rPr>
      </w:pPr>
      <w:r w:rsidRPr="00157DDB">
        <w:rPr>
          <w:rFonts w:eastAsia="Calibri"/>
          <w:sz w:val="26"/>
          <w:szCs w:val="26"/>
          <w:lang w:eastAsia="en-US"/>
        </w:rPr>
        <w:t>В отчетном году реализован инициативный проект в сумме 3 200,00 тыс.</w:t>
      </w:r>
      <w:r w:rsidR="00862662">
        <w:rPr>
          <w:rFonts w:eastAsia="Calibri"/>
          <w:sz w:val="26"/>
          <w:szCs w:val="26"/>
          <w:lang w:eastAsia="en-US"/>
        </w:rPr>
        <w:t xml:space="preserve"> </w:t>
      </w:r>
      <w:r w:rsidRPr="00157DDB">
        <w:rPr>
          <w:rFonts w:eastAsia="Calibri"/>
          <w:sz w:val="26"/>
          <w:szCs w:val="26"/>
          <w:lang w:eastAsia="en-US"/>
        </w:rPr>
        <w:t>рублей, в том числе за счет областного бюджета – 2 000,00 тыс.</w:t>
      </w:r>
      <w:r w:rsidR="00862662">
        <w:rPr>
          <w:rFonts w:eastAsia="Calibri"/>
          <w:sz w:val="26"/>
          <w:szCs w:val="26"/>
          <w:lang w:eastAsia="en-US"/>
        </w:rPr>
        <w:t xml:space="preserve"> </w:t>
      </w:r>
      <w:r w:rsidRPr="00157DDB">
        <w:rPr>
          <w:rFonts w:eastAsia="Calibri"/>
          <w:sz w:val="26"/>
          <w:szCs w:val="26"/>
          <w:lang w:eastAsia="en-US"/>
        </w:rPr>
        <w:t>рублей, за счет местного бюджета – 1 200,00 тыс.</w:t>
      </w:r>
      <w:r w:rsidR="00862662">
        <w:rPr>
          <w:rFonts w:eastAsia="Calibri"/>
          <w:sz w:val="26"/>
          <w:szCs w:val="26"/>
          <w:lang w:eastAsia="en-US"/>
        </w:rPr>
        <w:t xml:space="preserve"> </w:t>
      </w:r>
      <w:r w:rsidRPr="00157DDB">
        <w:rPr>
          <w:rFonts w:eastAsia="Calibri"/>
          <w:sz w:val="26"/>
          <w:szCs w:val="26"/>
          <w:lang w:eastAsia="en-US"/>
        </w:rPr>
        <w:t xml:space="preserve">рублей. В результате реализации проекта на базе ДДТ «Созвездие» благоустроена общественная территория – городская образовательная площадка по адресу </w:t>
      </w:r>
      <w:proofErr w:type="spellStart"/>
      <w:r w:rsidRPr="00157DDB">
        <w:rPr>
          <w:rFonts w:eastAsia="Calibri"/>
          <w:sz w:val="26"/>
          <w:szCs w:val="26"/>
          <w:lang w:eastAsia="en-US"/>
        </w:rPr>
        <w:t>г</w:t>
      </w:r>
      <w:proofErr w:type="gramStart"/>
      <w:r w:rsidRPr="00157DDB">
        <w:rPr>
          <w:rFonts w:eastAsia="Calibri"/>
          <w:sz w:val="26"/>
          <w:szCs w:val="26"/>
          <w:lang w:eastAsia="en-US"/>
        </w:rPr>
        <w:t>.К</w:t>
      </w:r>
      <w:proofErr w:type="gramEnd"/>
      <w:r w:rsidRPr="00157DDB">
        <w:rPr>
          <w:rFonts w:eastAsia="Calibri"/>
          <w:sz w:val="26"/>
          <w:szCs w:val="26"/>
          <w:lang w:eastAsia="en-US"/>
        </w:rPr>
        <w:t>ирс</w:t>
      </w:r>
      <w:proofErr w:type="spellEnd"/>
      <w:r w:rsidRPr="00157DDB">
        <w:rPr>
          <w:rFonts w:eastAsia="Calibri"/>
          <w:sz w:val="26"/>
          <w:szCs w:val="26"/>
          <w:lang w:eastAsia="en-US"/>
        </w:rPr>
        <w:t xml:space="preserve">, </w:t>
      </w:r>
      <w:proofErr w:type="spellStart"/>
      <w:r w:rsidRPr="00157DDB">
        <w:rPr>
          <w:rFonts w:eastAsia="Calibri"/>
          <w:sz w:val="26"/>
          <w:szCs w:val="26"/>
          <w:lang w:eastAsia="en-US"/>
        </w:rPr>
        <w:t>ул.Ленина</w:t>
      </w:r>
      <w:proofErr w:type="spellEnd"/>
      <w:r w:rsidRPr="00157DDB">
        <w:rPr>
          <w:rFonts w:eastAsia="Calibri"/>
          <w:sz w:val="26"/>
          <w:szCs w:val="26"/>
          <w:lang w:eastAsia="en-US"/>
        </w:rPr>
        <w:t>, 27а.</w:t>
      </w:r>
    </w:p>
    <w:p w:rsidR="00FA6D77" w:rsidRPr="00FA6D77" w:rsidRDefault="00FA6D77" w:rsidP="00FA6D77">
      <w:pPr>
        <w:ind w:firstLine="708"/>
        <w:jc w:val="both"/>
        <w:rPr>
          <w:rFonts w:eastAsia="Calibri"/>
          <w:sz w:val="26"/>
          <w:szCs w:val="26"/>
          <w:lang w:eastAsia="en-US"/>
        </w:rPr>
      </w:pPr>
      <w:r w:rsidRPr="00FA6D77">
        <w:rPr>
          <w:rFonts w:eastAsia="Calibri"/>
          <w:sz w:val="26"/>
          <w:szCs w:val="26"/>
          <w:lang w:eastAsia="en-US"/>
        </w:rPr>
        <w:t>В 2024 году в КОГПОАУ ВТПТ 2 образовательные программы были актуализирована с учетом требований ФГОС (по специальности «Эксплуатация электрического и электромеханического оборудования», «Торговое дело»);</w:t>
      </w:r>
    </w:p>
    <w:p w:rsidR="00FA6D77" w:rsidRPr="00FA6D77" w:rsidRDefault="00FA6D77" w:rsidP="00FA6D77">
      <w:pPr>
        <w:ind w:firstLine="708"/>
        <w:jc w:val="both"/>
        <w:rPr>
          <w:rFonts w:eastAsia="Calibri"/>
          <w:sz w:val="26"/>
          <w:szCs w:val="26"/>
          <w:lang w:eastAsia="en-US"/>
        </w:rPr>
      </w:pPr>
      <w:r w:rsidRPr="00FA6D77">
        <w:rPr>
          <w:rFonts w:eastAsia="Calibri"/>
          <w:sz w:val="26"/>
          <w:szCs w:val="26"/>
          <w:lang w:eastAsia="en-US"/>
        </w:rPr>
        <w:t>Разработана новая программа подготовки квалифицированных рабочих (служащих) по профессии 15.01.35 «Мастер слесарных работ» по заявке АО «</w:t>
      </w:r>
      <w:proofErr w:type="spellStart"/>
      <w:r w:rsidRPr="00FA6D77">
        <w:rPr>
          <w:rFonts w:eastAsia="Calibri"/>
          <w:sz w:val="26"/>
          <w:szCs w:val="26"/>
          <w:lang w:eastAsia="en-US"/>
        </w:rPr>
        <w:t>Кирсакбель</w:t>
      </w:r>
      <w:proofErr w:type="spellEnd"/>
      <w:r w:rsidRPr="00FA6D77">
        <w:rPr>
          <w:rFonts w:eastAsia="Calibri"/>
          <w:sz w:val="26"/>
          <w:szCs w:val="26"/>
          <w:lang w:eastAsia="en-US"/>
        </w:rPr>
        <w:t>». Обучение начато с 01.09.2024 года.</w:t>
      </w:r>
    </w:p>
    <w:p w:rsidR="00FA6D77" w:rsidRPr="00FA6D77" w:rsidRDefault="00FA6D77" w:rsidP="00FA6D77">
      <w:pPr>
        <w:ind w:firstLine="709"/>
        <w:jc w:val="both"/>
        <w:rPr>
          <w:b/>
          <w:sz w:val="26"/>
          <w:szCs w:val="26"/>
        </w:rPr>
      </w:pPr>
      <w:r w:rsidRPr="00FA6D77">
        <w:rPr>
          <w:sz w:val="26"/>
          <w:szCs w:val="26"/>
        </w:rPr>
        <w:t>С 01.09.2024 года на базе техникума открыт центр цифрового образования детей «</w:t>
      </w:r>
      <w:r w:rsidRPr="00FA6D77">
        <w:rPr>
          <w:sz w:val="26"/>
          <w:szCs w:val="26"/>
          <w:lang w:val="en-US"/>
        </w:rPr>
        <w:t>IT</w:t>
      </w:r>
      <w:r w:rsidRPr="00FA6D77">
        <w:rPr>
          <w:sz w:val="26"/>
          <w:szCs w:val="26"/>
        </w:rPr>
        <w:t xml:space="preserve">-Куб», где обучение ведется по 6 направлениям – программирование на </w:t>
      </w:r>
      <w:r w:rsidRPr="00FA6D77">
        <w:rPr>
          <w:sz w:val="26"/>
          <w:szCs w:val="26"/>
          <w:lang w:val="en-US"/>
        </w:rPr>
        <w:t>Python</w:t>
      </w:r>
      <w:r w:rsidRPr="00FA6D77">
        <w:rPr>
          <w:sz w:val="26"/>
          <w:szCs w:val="26"/>
        </w:rPr>
        <w:t xml:space="preserve">, программирование роботов, мобильная разработка, системное администрирование, </w:t>
      </w:r>
      <w:proofErr w:type="spellStart"/>
      <w:r w:rsidRPr="00FA6D77">
        <w:rPr>
          <w:sz w:val="26"/>
          <w:szCs w:val="26"/>
        </w:rPr>
        <w:t>кибергигиена</w:t>
      </w:r>
      <w:proofErr w:type="spellEnd"/>
      <w:r w:rsidRPr="00FA6D77">
        <w:rPr>
          <w:sz w:val="26"/>
          <w:szCs w:val="26"/>
        </w:rPr>
        <w:t xml:space="preserve"> и работа с большими базами данных, основы </w:t>
      </w:r>
      <w:proofErr w:type="spellStart"/>
      <w:r w:rsidRPr="00FA6D77">
        <w:rPr>
          <w:sz w:val="26"/>
          <w:szCs w:val="26"/>
        </w:rPr>
        <w:t>алгоритмики</w:t>
      </w:r>
      <w:proofErr w:type="spellEnd"/>
      <w:r w:rsidRPr="00FA6D77">
        <w:rPr>
          <w:sz w:val="26"/>
          <w:szCs w:val="26"/>
        </w:rPr>
        <w:t xml:space="preserve"> и логики. В 2024 году дополнительным образованием было охвачено 369 детей округа. Из них 65 обучающихся посещали 2 и более направлений в Кубе.</w:t>
      </w:r>
    </w:p>
    <w:p w:rsidR="000C7CF1" w:rsidRPr="00C9714E" w:rsidRDefault="006508B3" w:rsidP="000C7CF1">
      <w:pPr>
        <w:ind w:firstLine="709"/>
        <w:jc w:val="both"/>
        <w:rPr>
          <w:rFonts w:eastAsiaTheme="minorEastAsia"/>
          <w:sz w:val="26"/>
          <w:szCs w:val="26"/>
        </w:rPr>
      </w:pPr>
      <w:r w:rsidRPr="00C9714E">
        <w:rPr>
          <w:b/>
          <w:sz w:val="26"/>
          <w:szCs w:val="26"/>
        </w:rPr>
        <w:t xml:space="preserve">Культура. </w:t>
      </w:r>
      <w:r w:rsidR="00C44C5D" w:rsidRPr="00C9714E">
        <w:rPr>
          <w:sz w:val="26"/>
          <w:szCs w:val="26"/>
        </w:rPr>
        <w:t>Главная задача - сохранение и дальнейшее развитие инфраструктуры отрасли культуры, способствующей</w:t>
      </w:r>
      <w:r w:rsidR="00C44C5D" w:rsidRPr="00C9714E">
        <w:rPr>
          <w:rFonts w:eastAsiaTheme="minorEastAsia"/>
          <w:sz w:val="26"/>
          <w:szCs w:val="26"/>
        </w:rPr>
        <w:t xml:space="preserve"> развитию культурного потенциала населения.</w:t>
      </w:r>
      <w:r w:rsidR="000C7CF1" w:rsidRPr="00C9714E">
        <w:rPr>
          <w:rFonts w:eastAsiaTheme="minorEastAsia"/>
          <w:sz w:val="26"/>
          <w:szCs w:val="26"/>
        </w:rPr>
        <w:t xml:space="preserve"> </w:t>
      </w:r>
    </w:p>
    <w:p w:rsidR="00534CED" w:rsidRPr="00534CED" w:rsidRDefault="00534CED" w:rsidP="00534CED">
      <w:pPr>
        <w:widowControl w:val="0"/>
        <w:autoSpaceDE w:val="0"/>
        <w:autoSpaceDN w:val="0"/>
        <w:adjustRightInd w:val="0"/>
        <w:ind w:firstLine="709"/>
        <w:jc w:val="both"/>
        <w:rPr>
          <w:rFonts w:eastAsia="Calibri"/>
          <w:noProof/>
          <w:sz w:val="28"/>
          <w:szCs w:val="28"/>
          <w:lang w:eastAsia="ar-SA"/>
        </w:rPr>
      </w:pPr>
      <w:r w:rsidRPr="00534CED">
        <w:rPr>
          <w:rFonts w:eastAsia="Calibri"/>
          <w:noProof/>
          <w:sz w:val="26"/>
          <w:szCs w:val="26"/>
          <w:lang w:eastAsia="ar-SA"/>
        </w:rPr>
        <w:t>В 2024 году на базе  учреждений культуры  реализован 1 инвестиционный проект: в рамках проекта по поддержке местных инициатив Кировской области проведен капитальный ремонт системы отопления здания Светлополянского Дома культуры «Юность» (I этап)  на общую сумму 4509,55 тыс. руб., из которых: областная субсидия – 3190,93 тыс. руб., средства местного бюджета – 528,42 тыс. руб., вклад населения – 263,40 тыс. руб., спонсорские средства – 526,80 тыс. руб.</w:t>
      </w:r>
    </w:p>
    <w:p w:rsidR="00534CED" w:rsidRPr="00534CED" w:rsidRDefault="00534CED" w:rsidP="00534CED">
      <w:pPr>
        <w:spacing w:line="276" w:lineRule="auto"/>
        <w:jc w:val="both"/>
        <w:rPr>
          <w:rFonts w:eastAsia="Calibri"/>
          <w:noProof/>
          <w:sz w:val="26"/>
          <w:szCs w:val="26"/>
          <w:lang w:eastAsia="ar-SA"/>
        </w:rPr>
      </w:pPr>
      <w:r w:rsidRPr="00534CED">
        <w:rPr>
          <w:rFonts w:eastAsia="Calibri"/>
          <w:noProof/>
          <w:sz w:val="26"/>
          <w:szCs w:val="26"/>
          <w:lang w:eastAsia="ar-SA"/>
        </w:rPr>
        <w:t xml:space="preserve">           В 2024 году проведен капитальный ремонт санузлов кинозала Кирсинского РЦ «Досуг</w:t>
      </w:r>
      <w:r w:rsidR="004B17A7">
        <w:rPr>
          <w:rFonts w:eastAsia="Calibri"/>
          <w:noProof/>
          <w:sz w:val="26"/>
          <w:szCs w:val="26"/>
          <w:lang w:eastAsia="ar-SA"/>
        </w:rPr>
        <w:t>»</w:t>
      </w:r>
      <w:r w:rsidRPr="00534CED">
        <w:rPr>
          <w:rFonts w:eastAsia="Calibri"/>
          <w:noProof/>
          <w:sz w:val="26"/>
          <w:szCs w:val="26"/>
          <w:lang w:eastAsia="ar-SA"/>
        </w:rPr>
        <w:t xml:space="preserve"> на общую сумму 980,3 тыс.рублей за счет средств бюджета округа. В рамках договора о социальном партнерстве с УК ОАО ОКХ «УРАЛХИМ» на общую сумму 119,0 тыс.рублей произведена замена входной группы в Чусовском сельском клубе, замена входной двери в Пещерском сельском клубе, замена светильников в Камском сельском клубе. </w:t>
      </w:r>
    </w:p>
    <w:p w:rsidR="00534CED" w:rsidRPr="00534CED" w:rsidRDefault="00534CED" w:rsidP="00534CED">
      <w:pPr>
        <w:spacing w:line="276" w:lineRule="auto"/>
        <w:jc w:val="both"/>
        <w:rPr>
          <w:rFonts w:eastAsia="Calibri"/>
          <w:noProof/>
          <w:sz w:val="26"/>
          <w:szCs w:val="26"/>
          <w:lang w:eastAsia="ar-SA"/>
        </w:rPr>
      </w:pPr>
      <w:r w:rsidRPr="00534CED">
        <w:rPr>
          <w:rFonts w:eastAsia="Calibri"/>
          <w:noProof/>
          <w:sz w:val="26"/>
          <w:szCs w:val="26"/>
          <w:lang w:eastAsia="ar-SA"/>
        </w:rPr>
        <w:lastRenderedPageBreak/>
        <w:t xml:space="preserve">         </w:t>
      </w:r>
      <w:proofErr w:type="gramStart"/>
      <w:r w:rsidRPr="00534CED">
        <w:rPr>
          <w:rFonts w:eastAsia="Calibri"/>
          <w:noProof/>
          <w:sz w:val="26"/>
          <w:szCs w:val="26"/>
          <w:lang w:eastAsia="ar-SA"/>
        </w:rPr>
        <w:t>На средства местного бюджета, в т.ч. в рамках договора о социальном партнерстве с УК ОАО ОКХ «УРАЛХИМ», на сумму 120,0 тыс. рублей приобретено оборудование для обеспечения хозяйственной деятельности КДУ (снегоуборочная машина и газонокосилка), котел для Лойнского СДК на сумму 459,0 тыс.рублей, приобретены сценические костюмы на общую сумму 157,4 тыс.рублей, охранное оборудование для Кирсинского РЦД на сумму 181,6</w:t>
      </w:r>
      <w:proofErr w:type="gramEnd"/>
      <w:r w:rsidRPr="00534CED">
        <w:rPr>
          <w:rFonts w:eastAsia="Calibri"/>
          <w:noProof/>
          <w:sz w:val="26"/>
          <w:szCs w:val="26"/>
          <w:lang w:eastAsia="ar-SA"/>
        </w:rPr>
        <w:t xml:space="preserve"> тыс.рублей,  музыкальное и компьютерное оборудование на общую сумму 418,9 тыс.рублей, мебель на общую сумму 181,6 тыс.рублей. </w:t>
      </w:r>
    </w:p>
    <w:p w:rsidR="00534CED" w:rsidRPr="00534CED" w:rsidRDefault="00534CED" w:rsidP="00534CED">
      <w:pPr>
        <w:ind w:right="-108" w:firstLine="567"/>
        <w:jc w:val="both"/>
        <w:rPr>
          <w:sz w:val="26"/>
          <w:szCs w:val="26"/>
        </w:rPr>
      </w:pPr>
      <w:r w:rsidRPr="00534CED">
        <w:rPr>
          <w:sz w:val="26"/>
          <w:szCs w:val="26"/>
        </w:rPr>
        <w:t>Количество созданных (реконструированных) и капитально отремонтированных объектов учреждений культуры, единиц (нарастающим итогом) в 2024 году – 13 единиц.</w:t>
      </w:r>
    </w:p>
    <w:p w:rsidR="00534CED" w:rsidRDefault="00534CED" w:rsidP="00534CED">
      <w:pPr>
        <w:tabs>
          <w:tab w:val="left" w:pos="1536"/>
        </w:tabs>
        <w:jc w:val="both"/>
        <w:rPr>
          <w:rFonts w:eastAsia="Calibri"/>
          <w:color w:val="000000"/>
          <w:sz w:val="26"/>
          <w:szCs w:val="26"/>
        </w:rPr>
      </w:pPr>
      <w:r w:rsidRPr="00534CED">
        <w:rPr>
          <w:rFonts w:eastAsia="Calibri"/>
          <w:color w:val="000000"/>
          <w:sz w:val="26"/>
          <w:szCs w:val="26"/>
        </w:rPr>
        <w:t xml:space="preserve">         На базе КДУ работают 164 клубные формирования различной направленности  (-6 по сравнению с 2023 годом) с числом участников 2065  человек (-16). Из 164-х 119 - самодеятельного народного творчества (-6  по сравнению с 2023 годом) с числом участников 923 (-45).</w:t>
      </w:r>
    </w:p>
    <w:p w:rsidR="00534CED" w:rsidRPr="00534CED" w:rsidRDefault="00534CED" w:rsidP="00534CED">
      <w:pPr>
        <w:tabs>
          <w:tab w:val="left" w:pos="1536"/>
        </w:tabs>
        <w:jc w:val="both"/>
        <w:rPr>
          <w:rFonts w:eastAsia="Calibri"/>
          <w:color w:val="000000"/>
          <w:sz w:val="26"/>
          <w:szCs w:val="26"/>
        </w:rPr>
      </w:pPr>
      <w:r w:rsidRPr="00534CED">
        <w:rPr>
          <w:rFonts w:eastAsia="Calibri"/>
          <w:color w:val="000000"/>
          <w:sz w:val="26"/>
          <w:szCs w:val="26"/>
        </w:rPr>
        <w:t xml:space="preserve">         Один из важных показателей уровня деятельности КДУ - участие в фестивалях, конкурсах, выставках, ярмарках разных уровней. В отчетном году самодеятельные коллективы, отдельные исполнители, сотрудники КДУ приняли участие в 36-х очных и заочных мероприятиях различного уровня, в том числе: международного и  всероссийского – 7, межрегионального и областного - 20, межрайонного – 9.</w:t>
      </w:r>
    </w:p>
    <w:p w:rsidR="00534CED" w:rsidRPr="00534CED" w:rsidRDefault="00534CED" w:rsidP="00534CED">
      <w:pPr>
        <w:shd w:val="clear" w:color="auto" w:fill="FFFFFF"/>
        <w:tabs>
          <w:tab w:val="left" w:pos="426"/>
        </w:tabs>
        <w:spacing w:line="276" w:lineRule="auto"/>
        <w:ind w:firstLine="709"/>
        <w:jc w:val="both"/>
        <w:rPr>
          <w:rFonts w:eastAsia="Calibri"/>
          <w:color w:val="000000"/>
          <w:sz w:val="26"/>
          <w:szCs w:val="26"/>
        </w:rPr>
      </w:pPr>
      <w:r w:rsidRPr="00534CED">
        <w:rPr>
          <w:rFonts w:eastAsia="Calibri"/>
          <w:color w:val="000000"/>
          <w:sz w:val="26"/>
          <w:szCs w:val="26"/>
        </w:rPr>
        <w:t xml:space="preserve">На 01.01.2025 </w:t>
      </w:r>
      <w:r w:rsidRPr="003931DB">
        <w:rPr>
          <w:rFonts w:eastAsia="Calibri"/>
          <w:color w:val="000000"/>
          <w:sz w:val="26"/>
          <w:szCs w:val="26"/>
        </w:rPr>
        <w:t>число пользователей муниципальных библиотек</w:t>
      </w:r>
      <w:r w:rsidRPr="00534CED">
        <w:rPr>
          <w:rFonts w:eastAsia="Calibri"/>
          <w:color w:val="000000"/>
          <w:sz w:val="26"/>
          <w:szCs w:val="26"/>
        </w:rPr>
        <w:t xml:space="preserve"> составило 21354 человек, число посещений – 424398 (+60218) книговыдача – 480427 (+45992). Все 16 библиотек имеют доступ к сети интернет. </w:t>
      </w:r>
    </w:p>
    <w:p w:rsidR="00534CED" w:rsidRPr="00534CED" w:rsidRDefault="00534CED" w:rsidP="00534CED">
      <w:pPr>
        <w:shd w:val="clear" w:color="auto" w:fill="FFFFFF"/>
        <w:tabs>
          <w:tab w:val="left" w:pos="426"/>
        </w:tabs>
        <w:ind w:firstLine="709"/>
        <w:jc w:val="both"/>
        <w:rPr>
          <w:rFonts w:eastAsia="Calibri"/>
          <w:color w:val="000000"/>
          <w:sz w:val="26"/>
          <w:szCs w:val="26"/>
        </w:rPr>
      </w:pPr>
      <w:r w:rsidRPr="00534CED">
        <w:rPr>
          <w:rFonts w:eastAsia="Calibri"/>
          <w:color w:val="000000"/>
          <w:sz w:val="26"/>
          <w:szCs w:val="26"/>
        </w:rPr>
        <w:t xml:space="preserve">На 01.01.2025 библиотечный фонд ЦБС составил 179406 экз. (+3627), в том числе – книжный фонд – 155218 (+2604). </w:t>
      </w:r>
    </w:p>
    <w:p w:rsidR="00534CED" w:rsidRPr="00534CED" w:rsidRDefault="00534CED" w:rsidP="00534CED">
      <w:pPr>
        <w:shd w:val="clear" w:color="auto" w:fill="FFFFFF"/>
        <w:tabs>
          <w:tab w:val="left" w:pos="426"/>
        </w:tabs>
        <w:ind w:firstLine="709"/>
        <w:jc w:val="both"/>
        <w:rPr>
          <w:rFonts w:eastAsia="Calibri"/>
          <w:color w:val="000000"/>
          <w:sz w:val="26"/>
          <w:szCs w:val="26"/>
        </w:rPr>
      </w:pPr>
      <w:r w:rsidRPr="00534CED">
        <w:rPr>
          <w:rFonts w:eastAsia="Calibri"/>
          <w:color w:val="000000"/>
          <w:sz w:val="26"/>
          <w:szCs w:val="26"/>
        </w:rPr>
        <w:t xml:space="preserve">Из муниципального бюджета в 2024 году на комплектование библиотечного фонда выделено 1 969,2 тыс. рублей, из них на приобретение книг 1739,7 </w:t>
      </w:r>
      <w:proofErr w:type="spellStart"/>
      <w:r w:rsidRPr="00534CED">
        <w:rPr>
          <w:rFonts w:eastAsia="Calibri"/>
          <w:color w:val="000000"/>
          <w:sz w:val="26"/>
          <w:szCs w:val="26"/>
        </w:rPr>
        <w:t>тыс</w:t>
      </w:r>
      <w:proofErr w:type="gramStart"/>
      <w:r w:rsidRPr="00534CED">
        <w:rPr>
          <w:rFonts w:eastAsia="Calibri"/>
          <w:color w:val="000000"/>
          <w:sz w:val="26"/>
          <w:szCs w:val="26"/>
        </w:rPr>
        <w:t>.р</w:t>
      </w:r>
      <w:proofErr w:type="gramEnd"/>
      <w:r w:rsidRPr="00534CED">
        <w:rPr>
          <w:rFonts w:eastAsia="Calibri"/>
          <w:color w:val="000000"/>
          <w:sz w:val="26"/>
          <w:szCs w:val="26"/>
        </w:rPr>
        <w:t>ублей</w:t>
      </w:r>
      <w:proofErr w:type="spellEnd"/>
      <w:r w:rsidRPr="00534CED">
        <w:rPr>
          <w:rFonts w:eastAsia="Calibri"/>
          <w:color w:val="000000"/>
          <w:sz w:val="26"/>
          <w:szCs w:val="26"/>
        </w:rPr>
        <w:t xml:space="preserve">, на подписку 229,5 </w:t>
      </w:r>
      <w:proofErr w:type="spellStart"/>
      <w:r w:rsidRPr="00534CED">
        <w:rPr>
          <w:rFonts w:eastAsia="Calibri"/>
          <w:color w:val="000000"/>
          <w:sz w:val="26"/>
          <w:szCs w:val="26"/>
        </w:rPr>
        <w:t>тыс.рублей</w:t>
      </w:r>
      <w:proofErr w:type="spellEnd"/>
      <w:r w:rsidRPr="00534CED">
        <w:rPr>
          <w:rFonts w:eastAsia="Calibri"/>
          <w:color w:val="000000"/>
          <w:sz w:val="26"/>
          <w:szCs w:val="26"/>
        </w:rPr>
        <w:t xml:space="preserve">.  В муниципальные  библиотеки поступило 5178 экз. новых книг, 1730 экз. журналов. </w:t>
      </w:r>
    </w:p>
    <w:p w:rsidR="00534CED" w:rsidRPr="00534CED" w:rsidRDefault="00534CED" w:rsidP="00534CED">
      <w:pPr>
        <w:jc w:val="both"/>
        <w:outlineLvl w:val="0"/>
        <w:rPr>
          <w:rFonts w:eastAsia="Calibri"/>
          <w:color w:val="000000"/>
          <w:sz w:val="26"/>
          <w:szCs w:val="26"/>
        </w:rPr>
      </w:pPr>
      <w:r w:rsidRPr="00534CED">
        <w:rPr>
          <w:rFonts w:eastAsia="Calibri"/>
          <w:color w:val="000000"/>
          <w:sz w:val="26"/>
          <w:szCs w:val="26"/>
        </w:rPr>
        <w:t xml:space="preserve">            В 2024 году число посетителей музеев составило 8651 (+148 по отношению к 2023), из них Верхнекамского исторического музея (г. Кирс) 6358,  Дома-музея Ф.Э. Дзержинского (с. Кай)  2293.</w:t>
      </w:r>
    </w:p>
    <w:p w:rsidR="00534CED" w:rsidRPr="00534CED" w:rsidRDefault="00534CED" w:rsidP="00534CED">
      <w:pPr>
        <w:widowControl w:val="0"/>
        <w:suppressAutoHyphens/>
        <w:jc w:val="both"/>
        <w:rPr>
          <w:rFonts w:eastAsia="Calibri"/>
          <w:color w:val="000000"/>
          <w:sz w:val="26"/>
          <w:szCs w:val="26"/>
        </w:rPr>
      </w:pPr>
      <w:r w:rsidRPr="00534CED">
        <w:rPr>
          <w:rFonts w:eastAsia="Calibri"/>
          <w:color w:val="000000"/>
          <w:sz w:val="26"/>
          <w:szCs w:val="26"/>
        </w:rPr>
        <w:t xml:space="preserve">        На 01.01.2025 г. фонды музеев насчитывают  4697 музейных предметов (+76 по отношению к 2023 г.), из них  3527  - основного фонда, 1170  – научно-вспомогательного.              </w:t>
      </w:r>
    </w:p>
    <w:p w:rsidR="00534CED" w:rsidRPr="00534CED" w:rsidRDefault="00534CED" w:rsidP="00534CED">
      <w:pPr>
        <w:widowControl w:val="0"/>
        <w:suppressAutoHyphens/>
        <w:jc w:val="both"/>
        <w:rPr>
          <w:rFonts w:eastAsia="Calibri"/>
          <w:color w:val="000000"/>
          <w:sz w:val="26"/>
          <w:szCs w:val="26"/>
        </w:rPr>
      </w:pPr>
      <w:r w:rsidRPr="00534CED">
        <w:rPr>
          <w:rFonts w:eastAsia="Calibri"/>
          <w:color w:val="000000"/>
          <w:sz w:val="26"/>
          <w:szCs w:val="26"/>
        </w:rPr>
        <w:t xml:space="preserve">         В отчетном году в фонды музеев принято 76 предметов, из них 54 – в состав основного фонда, 22 – научно-вспомогательного.  </w:t>
      </w:r>
    </w:p>
    <w:p w:rsidR="00534CED" w:rsidRPr="00534CED" w:rsidRDefault="00534CED" w:rsidP="00534CED">
      <w:pPr>
        <w:jc w:val="both"/>
        <w:outlineLvl w:val="0"/>
        <w:rPr>
          <w:rFonts w:eastAsia="Calibri"/>
          <w:sz w:val="26"/>
          <w:szCs w:val="26"/>
        </w:rPr>
      </w:pPr>
      <w:r w:rsidRPr="00534CED">
        <w:rPr>
          <w:rFonts w:eastAsia="Calibri"/>
          <w:sz w:val="26"/>
          <w:szCs w:val="26"/>
        </w:rPr>
        <w:t xml:space="preserve">        В отчетном году культурно-досуговыми учреждения (далее – КДУ) МКУК Верхнекамская ЦКС для населения округа проведено общее число  мероприятий 4088 (+505 в сравнении  с 2023 годом), из них на платной основе – 1742 (+143). Доход от платных услуг культурно-досуговых учреждений  составил 2891,5 тысяч рублей (100 % к уточненному годовому плану,  + 156,1 тыс. руб. по отношению к доходам 2023 года). Платные услуги от кинопоказа киноклуба составили в 2024 году 1281,5 </w:t>
      </w:r>
      <w:proofErr w:type="spellStart"/>
      <w:r w:rsidRPr="00534CED">
        <w:rPr>
          <w:rFonts w:eastAsia="Calibri"/>
          <w:sz w:val="26"/>
          <w:szCs w:val="26"/>
        </w:rPr>
        <w:t>тыс</w:t>
      </w:r>
      <w:proofErr w:type="gramStart"/>
      <w:r w:rsidRPr="00534CED">
        <w:rPr>
          <w:rFonts w:eastAsia="Calibri"/>
          <w:sz w:val="26"/>
          <w:szCs w:val="26"/>
        </w:rPr>
        <w:t>.р</w:t>
      </w:r>
      <w:proofErr w:type="gramEnd"/>
      <w:r w:rsidRPr="00534CED">
        <w:rPr>
          <w:rFonts w:eastAsia="Calibri"/>
          <w:sz w:val="26"/>
          <w:szCs w:val="26"/>
        </w:rPr>
        <w:t>ублей</w:t>
      </w:r>
      <w:proofErr w:type="spellEnd"/>
      <w:r w:rsidRPr="00534CED">
        <w:rPr>
          <w:rFonts w:eastAsia="Calibri"/>
          <w:sz w:val="26"/>
          <w:szCs w:val="26"/>
        </w:rPr>
        <w:t xml:space="preserve"> (69,3% от уточненного годового плана; - 66,5 </w:t>
      </w:r>
      <w:proofErr w:type="spellStart"/>
      <w:r w:rsidRPr="00534CED">
        <w:rPr>
          <w:rFonts w:eastAsia="Calibri"/>
          <w:sz w:val="26"/>
          <w:szCs w:val="26"/>
        </w:rPr>
        <w:t>тыс.рублей</w:t>
      </w:r>
      <w:proofErr w:type="spellEnd"/>
      <w:r w:rsidRPr="00534CED">
        <w:rPr>
          <w:rFonts w:eastAsia="Calibri"/>
          <w:sz w:val="26"/>
          <w:szCs w:val="26"/>
        </w:rPr>
        <w:t xml:space="preserve"> по сравнению с 2023 годом).</w:t>
      </w:r>
    </w:p>
    <w:p w:rsidR="00534CED" w:rsidRPr="00534CED" w:rsidRDefault="00534CED" w:rsidP="00534CED">
      <w:pPr>
        <w:jc w:val="both"/>
        <w:rPr>
          <w:rFonts w:eastAsia="Calibri"/>
          <w:sz w:val="26"/>
          <w:szCs w:val="26"/>
        </w:rPr>
      </w:pPr>
      <w:r w:rsidRPr="00534CED">
        <w:rPr>
          <w:rFonts w:eastAsia="Calibri"/>
          <w:sz w:val="26"/>
          <w:szCs w:val="26"/>
        </w:rPr>
        <w:lastRenderedPageBreak/>
        <w:t xml:space="preserve">           Доход от платных услуг музеев составил 190</w:t>
      </w:r>
      <w:r w:rsidR="004B17A7">
        <w:rPr>
          <w:rFonts w:eastAsia="Calibri"/>
          <w:sz w:val="26"/>
          <w:szCs w:val="26"/>
        </w:rPr>
        <w:t xml:space="preserve">,5 </w:t>
      </w:r>
      <w:proofErr w:type="spellStart"/>
      <w:r w:rsidR="004B17A7">
        <w:rPr>
          <w:rFonts w:eastAsia="Calibri"/>
          <w:sz w:val="26"/>
          <w:szCs w:val="26"/>
        </w:rPr>
        <w:t>тыс</w:t>
      </w:r>
      <w:proofErr w:type="gramStart"/>
      <w:r w:rsidR="004B17A7">
        <w:rPr>
          <w:rFonts w:eastAsia="Calibri"/>
          <w:sz w:val="26"/>
          <w:szCs w:val="26"/>
        </w:rPr>
        <w:t>.</w:t>
      </w:r>
      <w:r w:rsidRPr="00534CED">
        <w:rPr>
          <w:rFonts w:eastAsia="Calibri"/>
          <w:sz w:val="26"/>
          <w:szCs w:val="26"/>
        </w:rPr>
        <w:t>р</w:t>
      </w:r>
      <w:proofErr w:type="gramEnd"/>
      <w:r w:rsidRPr="00534CED">
        <w:rPr>
          <w:rFonts w:eastAsia="Calibri"/>
          <w:sz w:val="26"/>
          <w:szCs w:val="26"/>
        </w:rPr>
        <w:t>уб</w:t>
      </w:r>
      <w:proofErr w:type="spellEnd"/>
      <w:r w:rsidRPr="00534CED">
        <w:rPr>
          <w:rFonts w:eastAsia="Calibri"/>
          <w:sz w:val="26"/>
          <w:szCs w:val="26"/>
        </w:rPr>
        <w:t xml:space="preserve">., итого 100% уточненного плана, +28065 в сравнении с 2023 годом, из них: Верхнекамский исторический музей (г. Кирс) 82 580,00 рублей, Дом-музей Ф.Э. Дзержинского 107 899,00 рублей.         </w:t>
      </w:r>
    </w:p>
    <w:p w:rsidR="00534CED" w:rsidRDefault="00534CED" w:rsidP="00534CED">
      <w:pPr>
        <w:jc w:val="both"/>
        <w:rPr>
          <w:rFonts w:eastAsia="Calibri"/>
          <w:sz w:val="26"/>
          <w:szCs w:val="26"/>
        </w:rPr>
      </w:pPr>
      <w:r w:rsidRPr="00534CED">
        <w:rPr>
          <w:rFonts w:eastAsia="Calibri"/>
          <w:sz w:val="26"/>
          <w:szCs w:val="26"/>
        </w:rPr>
        <w:t xml:space="preserve">         Доход от платных услуг библиотек составил 239</w:t>
      </w:r>
      <w:r w:rsidR="004B17A7">
        <w:rPr>
          <w:rFonts w:eastAsia="Calibri"/>
          <w:sz w:val="26"/>
          <w:szCs w:val="26"/>
        </w:rPr>
        <w:t>,</w:t>
      </w:r>
      <w:r w:rsidRPr="00534CED">
        <w:rPr>
          <w:rFonts w:eastAsia="Calibri"/>
          <w:sz w:val="26"/>
          <w:szCs w:val="26"/>
        </w:rPr>
        <w:t>15</w:t>
      </w:r>
      <w:r w:rsidR="004B17A7">
        <w:rPr>
          <w:rFonts w:eastAsia="Calibri"/>
          <w:sz w:val="26"/>
          <w:szCs w:val="26"/>
        </w:rPr>
        <w:t>тыс</w:t>
      </w:r>
      <w:proofErr w:type="gramStart"/>
      <w:r w:rsidR="004B17A7">
        <w:rPr>
          <w:rFonts w:eastAsia="Calibri"/>
          <w:sz w:val="26"/>
          <w:szCs w:val="26"/>
        </w:rPr>
        <w:t>.р</w:t>
      </w:r>
      <w:proofErr w:type="gramEnd"/>
      <w:r w:rsidR="004B17A7">
        <w:rPr>
          <w:rFonts w:eastAsia="Calibri"/>
          <w:sz w:val="26"/>
          <w:szCs w:val="26"/>
        </w:rPr>
        <w:t>ублей,</w:t>
      </w:r>
      <w:r w:rsidRPr="00534CED">
        <w:rPr>
          <w:rFonts w:eastAsia="Calibri"/>
          <w:sz w:val="26"/>
          <w:szCs w:val="26"/>
        </w:rPr>
        <w:t xml:space="preserve"> что составляет 100% выполнение уточненного плана, +43249,0 в сравнении с 2023 г.</w:t>
      </w:r>
    </w:p>
    <w:p w:rsidR="005943E9" w:rsidRDefault="005943E9" w:rsidP="005943E9">
      <w:pPr>
        <w:ind w:firstLine="567"/>
        <w:jc w:val="both"/>
        <w:rPr>
          <w:rFonts w:eastAsia="Calibri"/>
          <w:sz w:val="26"/>
          <w:szCs w:val="26"/>
        </w:rPr>
      </w:pPr>
      <w:r w:rsidRPr="00534CED">
        <w:rPr>
          <w:rFonts w:eastAsia="Calibri"/>
          <w:sz w:val="26"/>
          <w:szCs w:val="26"/>
        </w:rPr>
        <w:t>Выполнение основных плановых показателей свидетельствует о том, что услуги учреждений культуры среди населения по-прежнему востребованы.</w:t>
      </w:r>
    </w:p>
    <w:p w:rsidR="005943E9" w:rsidRPr="00534CED" w:rsidRDefault="005943E9" w:rsidP="005943E9">
      <w:pPr>
        <w:ind w:firstLine="567"/>
        <w:jc w:val="both"/>
        <w:outlineLvl w:val="0"/>
        <w:rPr>
          <w:b/>
          <w:sz w:val="26"/>
          <w:szCs w:val="26"/>
          <w:lang w:eastAsia="en-US"/>
        </w:rPr>
      </w:pPr>
      <w:r w:rsidRPr="00534CED">
        <w:rPr>
          <w:rFonts w:eastAsia="Calibri"/>
          <w:color w:val="000000"/>
          <w:sz w:val="26"/>
          <w:szCs w:val="26"/>
        </w:rPr>
        <w:t xml:space="preserve">В 2024 году в детских школах искусств Верхнекамского муниципального округа обучалось 382 учащихся, доля </w:t>
      </w:r>
      <w:proofErr w:type="gramStart"/>
      <w:r w:rsidRPr="00534CED">
        <w:rPr>
          <w:rFonts w:eastAsia="Calibri"/>
          <w:color w:val="000000"/>
          <w:sz w:val="26"/>
          <w:szCs w:val="26"/>
        </w:rPr>
        <w:t>учащихся детских школ искусств, обучающихся по предпрофессиональным программам составила</w:t>
      </w:r>
      <w:proofErr w:type="gramEnd"/>
      <w:r w:rsidRPr="00534CED">
        <w:rPr>
          <w:rFonts w:eastAsia="Calibri"/>
          <w:color w:val="000000"/>
          <w:sz w:val="26"/>
          <w:szCs w:val="26"/>
        </w:rPr>
        <w:t xml:space="preserve"> 63%.  </w:t>
      </w:r>
      <w:r w:rsidRPr="00534CED">
        <w:rPr>
          <w:b/>
          <w:sz w:val="26"/>
          <w:szCs w:val="26"/>
          <w:lang w:eastAsia="en-US" w:bidi="en-US"/>
        </w:rPr>
        <w:t xml:space="preserve">      </w:t>
      </w:r>
    </w:p>
    <w:p w:rsidR="00534CED" w:rsidRPr="00534CED" w:rsidRDefault="00534CED" w:rsidP="00534CED">
      <w:pPr>
        <w:jc w:val="both"/>
        <w:rPr>
          <w:rFonts w:eastAsia="Calibri"/>
          <w:sz w:val="26"/>
          <w:szCs w:val="26"/>
        </w:rPr>
      </w:pPr>
      <w:r w:rsidRPr="00534CED">
        <w:rPr>
          <w:rFonts w:eastAsia="Calibri"/>
          <w:sz w:val="26"/>
          <w:szCs w:val="26"/>
        </w:rPr>
        <w:t xml:space="preserve">          </w:t>
      </w:r>
    </w:p>
    <w:p w:rsidR="00F10672" w:rsidRPr="001F75AA" w:rsidRDefault="00C44C5D" w:rsidP="00F10672">
      <w:pPr>
        <w:ind w:firstLine="709"/>
        <w:jc w:val="both"/>
        <w:rPr>
          <w:sz w:val="26"/>
          <w:szCs w:val="26"/>
        </w:rPr>
      </w:pPr>
      <w:r w:rsidRPr="00095B05">
        <w:rPr>
          <w:rFonts w:eastAsiaTheme="minorEastAsia"/>
          <w:b/>
          <w:sz w:val="26"/>
          <w:szCs w:val="26"/>
        </w:rPr>
        <w:t>Спорт.</w:t>
      </w:r>
      <w:r w:rsidRPr="00095B05">
        <w:rPr>
          <w:rFonts w:eastAsiaTheme="minorEastAsia"/>
          <w:b/>
          <w:color w:val="FF0000"/>
          <w:sz w:val="26"/>
          <w:szCs w:val="26"/>
        </w:rPr>
        <w:t xml:space="preserve"> </w:t>
      </w:r>
      <w:r w:rsidR="00F10672" w:rsidRPr="00F10672">
        <w:rPr>
          <w:rFonts w:eastAsiaTheme="minorEastAsia"/>
          <w:sz w:val="26"/>
          <w:szCs w:val="26"/>
        </w:rPr>
        <w:t>В</w:t>
      </w:r>
      <w:r w:rsidR="00F10672">
        <w:rPr>
          <w:rFonts w:eastAsiaTheme="minorEastAsia"/>
          <w:b/>
          <w:color w:val="FF0000"/>
          <w:sz w:val="26"/>
          <w:szCs w:val="26"/>
        </w:rPr>
        <w:t xml:space="preserve"> </w:t>
      </w:r>
      <w:r w:rsidR="00F10672" w:rsidRPr="001F75AA">
        <w:rPr>
          <w:sz w:val="26"/>
          <w:szCs w:val="26"/>
        </w:rPr>
        <w:t>2024 год</w:t>
      </w:r>
      <w:r w:rsidR="00F10672">
        <w:rPr>
          <w:sz w:val="26"/>
          <w:szCs w:val="26"/>
        </w:rPr>
        <w:t>у</w:t>
      </w:r>
      <w:r w:rsidR="00F10672" w:rsidRPr="001F75AA">
        <w:rPr>
          <w:sz w:val="26"/>
          <w:szCs w:val="26"/>
        </w:rPr>
        <w:t xml:space="preserve"> проведены массовые </w:t>
      </w:r>
      <w:r w:rsidR="00F10672">
        <w:rPr>
          <w:sz w:val="26"/>
          <w:szCs w:val="26"/>
        </w:rPr>
        <w:t xml:space="preserve">спортивные </w:t>
      </w:r>
      <w:r w:rsidR="00F10672" w:rsidRPr="001F75AA">
        <w:rPr>
          <w:sz w:val="26"/>
          <w:szCs w:val="26"/>
        </w:rPr>
        <w:t>мероприятия: «Лыжня России», соревно</w:t>
      </w:r>
      <w:r w:rsidR="00F10672">
        <w:rPr>
          <w:sz w:val="26"/>
          <w:szCs w:val="26"/>
        </w:rPr>
        <w:t>в</w:t>
      </w:r>
      <w:r w:rsidR="00F10672" w:rsidRPr="001F75AA">
        <w:rPr>
          <w:sz w:val="26"/>
          <w:szCs w:val="26"/>
        </w:rPr>
        <w:t>ания посвященные Дню Города  Дню физкультурника, кросс Нации.</w:t>
      </w:r>
    </w:p>
    <w:p w:rsidR="00F10672" w:rsidRPr="001F75AA" w:rsidRDefault="00F10672" w:rsidP="00F10672">
      <w:pPr>
        <w:ind w:firstLine="709"/>
        <w:jc w:val="both"/>
        <w:rPr>
          <w:sz w:val="26"/>
          <w:szCs w:val="26"/>
        </w:rPr>
      </w:pPr>
      <w:r w:rsidRPr="001F75AA">
        <w:rPr>
          <w:sz w:val="26"/>
          <w:szCs w:val="26"/>
        </w:rPr>
        <w:t xml:space="preserve">Приоритетным направлением подпрограммы «Спорт </w:t>
      </w:r>
      <w:proofErr w:type="spellStart"/>
      <w:r w:rsidRPr="001F75AA">
        <w:rPr>
          <w:sz w:val="26"/>
          <w:szCs w:val="26"/>
        </w:rPr>
        <w:t>Верхнекамья</w:t>
      </w:r>
      <w:proofErr w:type="spellEnd"/>
      <w:r w:rsidRPr="001F75AA">
        <w:rPr>
          <w:sz w:val="26"/>
          <w:szCs w:val="26"/>
        </w:rPr>
        <w:t>» является формирование системы мотивации различных категорий населения, включая лиц старшего возраста, социально незащищенных слоев населения, к физическому развитию и спортивному образу жизни. Физкультурные и спортивные мероприятия становятся альтернативой отрицательным действиям молодежи. Для большего количества молодежи физкультура становится постоянной досуговой деятельностью, что помогает воспитывать здоровую личность и влиять на приоритеты молодежи.</w:t>
      </w:r>
    </w:p>
    <w:p w:rsidR="00F10672" w:rsidRPr="00F10672" w:rsidRDefault="00F10672" w:rsidP="00F10672">
      <w:pPr>
        <w:ind w:firstLine="709"/>
        <w:jc w:val="both"/>
        <w:rPr>
          <w:rFonts w:eastAsia="Calibri"/>
          <w:sz w:val="26"/>
          <w:szCs w:val="26"/>
          <w:lang w:eastAsia="en-US"/>
        </w:rPr>
      </w:pPr>
      <w:r w:rsidRPr="001F75AA">
        <w:rPr>
          <w:sz w:val="26"/>
          <w:szCs w:val="26"/>
        </w:rPr>
        <w:t xml:space="preserve">Всего в 2024 году в 72 </w:t>
      </w:r>
      <w:r>
        <w:rPr>
          <w:sz w:val="26"/>
          <w:szCs w:val="26"/>
        </w:rPr>
        <w:t xml:space="preserve">спортивных </w:t>
      </w:r>
      <w:r w:rsidRPr="001F75AA">
        <w:rPr>
          <w:sz w:val="26"/>
          <w:szCs w:val="26"/>
        </w:rPr>
        <w:t>мероприятиях</w:t>
      </w:r>
      <w:r>
        <w:rPr>
          <w:sz w:val="26"/>
          <w:szCs w:val="26"/>
        </w:rPr>
        <w:t xml:space="preserve"> приняли участие 3256 человек, </w:t>
      </w:r>
      <w:r w:rsidRPr="00F10672">
        <w:rPr>
          <w:rFonts w:eastAsia="Calibri"/>
          <w:sz w:val="26"/>
          <w:szCs w:val="26"/>
          <w:lang w:eastAsia="en-US"/>
        </w:rPr>
        <w:t>в выполнении нормативов ВФСК ГТО приняли участие 305 человек.</w:t>
      </w:r>
    </w:p>
    <w:p w:rsidR="00F10672" w:rsidRPr="00F10672" w:rsidRDefault="00F10672" w:rsidP="00F10672">
      <w:pPr>
        <w:widowControl w:val="0"/>
        <w:suppressAutoHyphens/>
        <w:ind w:firstLine="709"/>
        <w:jc w:val="both"/>
        <w:rPr>
          <w:rFonts w:eastAsia="Calibri"/>
          <w:sz w:val="26"/>
          <w:szCs w:val="26"/>
          <w:lang w:eastAsia="en-US"/>
        </w:rPr>
      </w:pPr>
      <w:r w:rsidRPr="00F10672">
        <w:rPr>
          <w:rFonts w:eastAsia="Calibri"/>
          <w:sz w:val="26"/>
          <w:szCs w:val="26"/>
          <w:lang w:eastAsia="en-US"/>
        </w:rPr>
        <w:t xml:space="preserve">В отчётном году в спортивную школу приобретен инвентарь и оборудование для отделений футбол, лыжные гонки, </w:t>
      </w:r>
      <w:proofErr w:type="spellStart"/>
      <w:r w:rsidRPr="00F10672">
        <w:rPr>
          <w:rFonts w:eastAsia="Calibri"/>
          <w:sz w:val="26"/>
          <w:szCs w:val="26"/>
          <w:lang w:eastAsia="en-US"/>
        </w:rPr>
        <w:t>полиатлон</w:t>
      </w:r>
      <w:proofErr w:type="spellEnd"/>
      <w:r w:rsidRPr="00F10672">
        <w:rPr>
          <w:rFonts w:eastAsia="Calibri"/>
          <w:sz w:val="26"/>
          <w:szCs w:val="26"/>
          <w:lang w:eastAsia="en-US"/>
        </w:rPr>
        <w:t>, баскетбол.</w:t>
      </w:r>
    </w:p>
    <w:p w:rsidR="00F10672" w:rsidRPr="001F75AA" w:rsidRDefault="00F10672" w:rsidP="00F10672">
      <w:pPr>
        <w:ind w:firstLine="709"/>
        <w:jc w:val="both"/>
        <w:rPr>
          <w:sz w:val="26"/>
          <w:szCs w:val="26"/>
        </w:rPr>
      </w:pPr>
    </w:p>
    <w:p w:rsidR="00F10672" w:rsidRPr="00624D44" w:rsidRDefault="004B4D89" w:rsidP="00F10672">
      <w:pPr>
        <w:ind w:firstLine="709"/>
        <w:jc w:val="both"/>
        <w:rPr>
          <w:sz w:val="26"/>
          <w:szCs w:val="26"/>
        </w:rPr>
      </w:pPr>
      <w:r w:rsidRPr="00F10672">
        <w:rPr>
          <w:rFonts w:eastAsiaTheme="minorEastAsia"/>
          <w:b/>
          <w:sz w:val="26"/>
          <w:szCs w:val="26"/>
        </w:rPr>
        <w:t>Молодёжь.</w:t>
      </w:r>
      <w:r w:rsidRPr="00534CED">
        <w:rPr>
          <w:rFonts w:eastAsiaTheme="minorEastAsia"/>
          <w:b/>
          <w:color w:val="FF0000"/>
          <w:sz w:val="26"/>
          <w:szCs w:val="26"/>
        </w:rPr>
        <w:t xml:space="preserve"> </w:t>
      </w:r>
      <w:r w:rsidR="00F10672" w:rsidRPr="00D67A84">
        <w:rPr>
          <w:sz w:val="26"/>
          <w:szCs w:val="26"/>
        </w:rPr>
        <w:t xml:space="preserve">На территории </w:t>
      </w:r>
      <w:r w:rsidR="00F10672">
        <w:rPr>
          <w:sz w:val="26"/>
          <w:szCs w:val="26"/>
        </w:rPr>
        <w:t>округа</w:t>
      </w:r>
      <w:r w:rsidR="00F10672" w:rsidRPr="00D67A84">
        <w:rPr>
          <w:sz w:val="26"/>
          <w:szCs w:val="26"/>
        </w:rPr>
        <w:t xml:space="preserve"> работают детская (Верхнекамское районное отделение Кировской областной детской общественной организации «Юность Вятского края») и  молодёжная (общественная организация «Союз молодёжи Верхнекамского района Кировской области») общественные организации. </w:t>
      </w:r>
      <w:r w:rsidR="00F10672">
        <w:rPr>
          <w:sz w:val="26"/>
          <w:szCs w:val="26"/>
        </w:rPr>
        <w:t xml:space="preserve">Активно развивается </w:t>
      </w:r>
      <w:r w:rsidR="00F10672" w:rsidRPr="00624D44">
        <w:rPr>
          <w:sz w:val="26"/>
          <w:szCs w:val="26"/>
        </w:rPr>
        <w:t>Российского движения детей и молодежи «Движение Первых»</w:t>
      </w:r>
      <w:r w:rsidR="00F10672">
        <w:rPr>
          <w:sz w:val="26"/>
          <w:szCs w:val="26"/>
        </w:rPr>
        <w:t xml:space="preserve">. </w:t>
      </w:r>
      <w:r w:rsidR="00F10672" w:rsidRPr="00624D44">
        <w:rPr>
          <w:sz w:val="26"/>
          <w:szCs w:val="26"/>
        </w:rPr>
        <w:t>Создано 11 первичных отделений: в 9 общеобразовательных организациях, Вятском торгово</w:t>
      </w:r>
      <w:r w:rsidR="005D3F5B">
        <w:rPr>
          <w:sz w:val="26"/>
          <w:szCs w:val="26"/>
        </w:rPr>
        <w:t xml:space="preserve"> </w:t>
      </w:r>
      <w:r w:rsidR="00F10672" w:rsidRPr="00624D44">
        <w:rPr>
          <w:sz w:val="26"/>
          <w:szCs w:val="26"/>
        </w:rPr>
        <w:t>- промышленном техникуме, Молодежной центре «Заря».</w:t>
      </w:r>
    </w:p>
    <w:p w:rsidR="00F10672" w:rsidRPr="00C20763" w:rsidRDefault="00F10672" w:rsidP="00F10672">
      <w:pPr>
        <w:suppressAutoHyphens/>
        <w:ind w:firstLine="709"/>
        <w:jc w:val="both"/>
        <w:rPr>
          <w:sz w:val="26"/>
          <w:szCs w:val="26"/>
        </w:rPr>
      </w:pPr>
      <w:r w:rsidRPr="00C20763">
        <w:rPr>
          <w:sz w:val="26"/>
          <w:szCs w:val="26"/>
        </w:rPr>
        <w:t xml:space="preserve">Развивается добровольческая деятельность. Активно работают 10 добровольческих сообществ, объединяющих более 200 волонтеров. Волонтёрами проведены мероприятия по следующим направлениям: событийное, социальное, инклюзивное, культурное, патриотическое, профилактическое и экологическое. В волонтёрские мероприятия вовлечено 1733 участников. С февраля 2024 года функционирует Штаб акции #МЫВМЕСТЕ Верхнекамского муниципального округа. </w:t>
      </w:r>
      <w:proofErr w:type="gramStart"/>
      <w:r w:rsidRPr="00C20763">
        <w:rPr>
          <w:sz w:val="26"/>
          <w:szCs w:val="26"/>
        </w:rPr>
        <w:t xml:space="preserve">Штаб объединяет образовательные организации, учреждения культуры, спорта и молодежной политики, Молодежный совет при администрации Верхнекамского муниципального округа, общественные организации «Союз молодежи Верхнекамского района Кировской области», «Верхнекамское районное отделение Кировской областной детской общественной организации «Юность Вятского края», 8 волонтерских отрядов, представителей Фонда «Защитники </w:t>
      </w:r>
      <w:r w:rsidRPr="00C20763">
        <w:rPr>
          <w:sz w:val="26"/>
          <w:szCs w:val="26"/>
        </w:rPr>
        <w:lastRenderedPageBreak/>
        <w:t>Отечества», редакции газеты «</w:t>
      </w:r>
      <w:proofErr w:type="spellStart"/>
      <w:r w:rsidRPr="00C20763">
        <w:rPr>
          <w:sz w:val="26"/>
          <w:szCs w:val="26"/>
        </w:rPr>
        <w:t>Прикамская</w:t>
      </w:r>
      <w:proofErr w:type="spellEnd"/>
      <w:r w:rsidRPr="00C20763">
        <w:rPr>
          <w:sz w:val="26"/>
          <w:szCs w:val="26"/>
        </w:rPr>
        <w:t xml:space="preserve"> новь», КОГАУСО «Верхнекамский комплексный центр социального обслуживания населения», КОПОАУ «Вятский торгово-промышленный техникум» и др. </w:t>
      </w:r>
      <w:proofErr w:type="gramEnd"/>
    </w:p>
    <w:p w:rsidR="00F10672" w:rsidRPr="00C20763" w:rsidRDefault="00F10672" w:rsidP="00F10672">
      <w:pPr>
        <w:suppressAutoHyphens/>
        <w:ind w:firstLine="709"/>
        <w:jc w:val="both"/>
        <w:rPr>
          <w:sz w:val="26"/>
          <w:szCs w:val="26"/>
        </w:rPr>
      </w:pPr>
      <w:r w:rsidRPr="00C20763">
        <w:rPr>
          <w:sz w:val="26"/>
          <w:szCs w:val="26"/>
        </w:rPr>
        <w:t>Активно ведется сотрудничество с представителями фондов «За Вятку», «Золотые руки ангела» и др. учреждениями и организациями округа.</w:t>
      </w:r>
    </w:p>
    <w:p w:rsidR="00F10672" w:rsidRPr="00B4005E" w:rsidRDefault="00F10672" w:rsidP="00F10672">
      <w:pPr>
        <w:pStyle w:val="1c"/>
        <w:suppressAutoHyphens/>
        <w:spacing w:after="0" w:line="240" w:lineRule="auto"/>
        <w:rPr>
          <w:sz w:val="26"/>
          <w:szCs w:val="26"/>
        </w:rPr>
      </w:pPr>
      <w:r w:rsidRPr="00C20763">
        <w:rPr>
          <w:sz w:val="26"/>
          <w:szCs w:val="26"/>
        </w:rPr>
        <w:t xml:space="preserve">Волонтёрами Верхнекамского муниципального округа проводятся многочисленные акции по благоустройству территорий: «Чистый город», «Чистые окна», «Чистая школа»  и др.;  оказанию посильной помощи пожилым людям: </w:t>
      </w:r>
      <w:proofErr w:type="gramStart"/>
      <w:r w:rsidRPr="00C20763">
        <w:rPr>
          <w:sz w:val="26"/>
          <w:szCs w:val="26"/>
        </w:rPr>
        <w:t>«Помоги ближнему», «Связь</w:t>
      </w:r>
      <w:r w:rsidRPr="00D67A84">
        <w:rPr>
          <w:sz w:val="26"/>
          <w:szCs w:val="26"/>
        </w:rPr>
        <w:t xml:space="preserve"> поколений», «От сердца к сердцу»</w:t>
      </w:r>
      <w:r>
        <w:rPr>
          <w:sz w:val="26"/>
          <w:szCs w:val="26"/>
        </w:rPr>
        <w:t xml:space="preserve">, «Открытка ветерану» и др., оказанию помощи семьям военнослужащих, находящихся на специальной военной операции по уборке снега на придомовых территориях, складированию дров и т.д.,  </w:t>
      </w:r>
      <w:r w:rsidRPr="00D67A84">
        <w:rPr>
          <w:sz w:val="26"/>
          <w:szCs w:val="26"/>
        </w:rPr>
        <w:t>инициаторами  реализации социально-значимых проектов «</w:t>
      </w:r>
      <w:r>
        <w:rPr>
          <w:sz w:val="26"/>
          <w:szCs w:val="26"/>
        </w:rPr>
        <w:t>Не стесняйся, оздоровляйся!», «Подари себе здоровье</w:t>
      </w:r>
      <w:r w:rsidRPr="00D67A84">
        <w:rPr>
          <w:sz w:val="26"/>
          <w:szCs w:val="26"/>
        </w:rPr>
        <w:t xml:space="preserve">», </w:t>
      </w:r>
      <w:r>
        <w:rPr>
          <w:sz w:val="26"/>
          <w:szCs w:val="26"/>
        </w:rPr>
        <w:t>«Оказание помощи пожилым людям», «Поколение патриотов», «Подросток и закон» и др.</w:t>
      </w:r>
      <w:proofErr w:type="gramEnd"/>
    </w:p>
    <w:p w:rsidR="00F10672" w:rsidRDefault="00F10672" w:rsidP="00F10672">
      <w:pPr>
        <w:ind w:firstLine="851"/>
        <w:jc w:val="both"/>
        <w:rPr>
          <w:sz w:val="26"/>
          <w:szCs w:val="26"/>
        </w:rPr>
      </w:pPr>
      <w:r w:rsidRPr="00460A96">
        <w:rPr>
          <w:sz w:val="26"/>
          <w:szCs w:val="26"/>
        </w:rPr>
        <w:t>Одно из важных направлений Управления - работа с молодыми семьями, которая осуществляется через информирование молодых семей об условиях участия в программах, предусматрив</w:t>
      </w:r>
      <w:r>
        <w:rPr>
          <w:sz w:val="26"/>
          <w:szCs w:val="26"/>
        </w:rPr>
        <w:t xml:space="preserve">ающих оказание помощи семьям в </w:t>
      </w:r>
      <w:r w:rsidRPr="00460A96">
        <w:rPr>
          <w:sz w:val="26"/>
          <w:szCs w:val="26"/>
        </w:rPr>
        <w:t>решении жилищных вопросов. В 202</w:t>
      </w:r>
      <w:r>
        <w:rPr>
          <w:sz w:val="26"/>
          <w:szCs w:val="26"/>
        </w:rPr>
        <w:t>4</w:t>
      </w:r>
      <w:r w:rsidRPr="00460A96">
        <w:rPr>
          <w:sz w:val="26"/>
          <w:szCs w:val="26"/>
        </w:rPr>
        <w:t xml:space="preserve"> году в рамках подпрограммы  «Обеспечение жильем молодых семей» муниципальной программы «</w:t>
      </w:r>
      <w:r>
        <w:rPr>
          <w:sz w:val="26"/>
          <w:szCs w:val="26"/>
        </w:rPr>
        <w:t xml:space="preserve">Молодёжь и спорт </w:t>
      </w:r>
      <w:proofErr w:type="spellStart"/>
      <w:r>
        <w:rPr>
          <w:sz w:val="26"/>
          <w:szCs w:val="26"/>
        </w:rPr>
        <w:t>Верхнекамья</w:t>
      </w:r>
      <w:proofErr w:type="spellEnd"/>
      <w:r w:rsidRPr="00460A96">
        <w:rPr>
          <w:sz w:val="26"/>
          <w:szCs w:val="26"/>
        </w:rPr>
        <w:t xml:space="preserve">» </w:t>
      </w:r>
      <w:r>
        <w:rPr>
          <w:sz w:val="26"/>
          <w:szCs w:val="26"/>
        </w:rPr>
        <w:t>1</w:t>
      </w:r>
      <w:r w:rsidRPr="00460A96">
        <w:rPr>
          <w:sz w:val="26"/>
          <w:szCs w:val="26"/>
        </w:rPr>
        <w:t xml:space="preserve"> молод</w:t>
      </w:r>
      <w:r>
        <w:rPr>
          <w:sz w:val="26"/>
          <w:szCs w:val="26"/>
        </w:rPr>
        <w:t>ая</w:t>
      </w:r>
      <w:r w:rsidRPr="00460A96">
        <w:rPr>
          <w:sz w:val="26"/>
          <w:szCs w:val="26"/>
        </w:rPr>
        <w:t xml:space="preserve"> семь</w:t>
      </w:r>
      <w:r>
        <w:rPr>
          <w:sz w:val="26"/>
          <w:szCs w:val="26"/>
        </w:rPr>
        <w:t>я</w:t>
      </w:r>
      <w:r w:rsidRPr="00460A96">
        <w:rPr>
          <w:sz w:val="26"/>
          <w:szCs w:val="26"/>
        </w:rPr>
        <w:t xml:space="preserve"> реализовал</w:t>
      </w:r>
      <w:r>
        <w:rPr>
          <w:sz w:val="26"/>
          <w:szCs w:val="26"/>
        </w:rPr>
        <w:t>а</w:t>
      </w:r>
      <w:r w:rsidRPr="00460A96">
        <w:rPr>
          <w:sz w:val="26"/>
          <w:szCs w:val="26"/>
        </w:rPr>
        <w:t xml:space="preserve"> своё право</w:t>
      </w:r>
      <w:r w:rsidRPr="00460A96">
        <w:rPr>
          <w:rFonts w:eastAsia="Courier New CYR"/>
          <w:sz w:val="26"/>
          <w:szCs w:val="26"/>
        </w:rPr>
        <w:t xml:space="preserve"> на </w:t>
      </w:r>
      <w:r w:rsidRPr="00460A96">
        <w:rPr>
          <w:sz w:val="26"/>
          <w:szCs w:val="26"/>
        </w:rPr>
        <w:t xml:space="preserve">приобретение (строительство) жилого помещения за счёт </w:t>
      </w:r>
      <w:r w:rsidRPr="00460A96">
        <w:rPr>
          <w:rFonts w:eastAsia="Courier New CYR"/>
          <w:sz w:val="26"/>
          <w:szCs w:val="26"/>
        </w:rPr>
        <w:t xml:space="preserve">социальной </w:t>
      </w:r>
      <w:r w:rsidRPr="00460A96">
        <w:rPr>
          <w:sz w:val="26"/>
          <w:szCs w:val="26"/>
        </w:rPr>
        <w:t xml:space="preserve">выплаты из федерального, областного и местного бюджетов на </w:t>
      </w:r>
      <w:r w:rsidRPr="00647488">
        <w:rPr>
          <w:sz w:val="26"/>
          <w:szCs w:val="26"/>
        </w:rPr>
        <w:t xml:space="preserve">общую сумму </w:t>
      </w:r>
      <w:r>
        <w:rPr>
          <w:sz w:val="26"/>
          <w:szCs w:val="26"/>
        </w:rPr>
        <w:t>548</w:t>
      </w:r>
      <w:r w:rsidR="005D3F5B">
        <w:rPr>
          <w:sz w:val="26"/>
          <w:szCs w:val="26"/>
        </w:rPr>
        <w:t xml:space="preserve"> </w:t>
      </w:r>
      <w:r>
        <w:rPr>
          <w:sz w:val="26"/>
          <w:szCs w:val="26"/>
        </w:rPr>
        <w:t xml:space="preserve">764,02 </w:t>
      </w:r>
      <w:r w:rsidRPr="00647488">
        <w:rPr>
          <w:sz w:val="26"/>
          <w:szCs w:val="26"/>
        </w:rPr>
        <w:t xml:space="preserve">руб. </w:t>
      </w:r>
    </w:p>
    <w:p w:rsidR="005D3F5B" w:rsidRPr="00647488" w:rsidRDefault="005D3F5B" w:rsidP="00F10672">
      <w:pPr>
        <w:ind w:firstLine="851"/>
        <w:jc w:val="both"/>
        <w:rPr>
          <w:sz w:val="26"/>
          <w:szCs w:val="26"/>
        </w:rPr>
      </w:pPr>
    </w:p>
    <w:p w:rsidR="004C6AD5" w:rsidRDefault="007E2F3C" w:rsidP="00F10672">
      <w:pPr>
        <w:ind w:firstLine="709"/>
        <w:contextualSpacing/>
        <w:jc w:val="both"/>
        <w:rPr>
          <w:color w:val="000000" w:themeColor="text1"/>
          <w:sz w:val="26"/>
          <w:szCs w:val="26"/>
        </w:rPr>
      </w:pPr>
      <w:r w:rsidRPr="00A57E80">
        <w:rPr>
          <w:b/>
          <w:sz w:val="26"/>
          <w:szCs w:val="26"/>
        </w:rPr>
        <w:t xml:space="preserve">Создание условий для развития эффективного рынка труда. </w:t>
      </w:r>
      <w:r w:rsidRPr="00A57E80">
        <w:rPr>
          <w:sz w:val="26"/>
          <w:szCs w:val="26"/>
        </w:rPr>
        <w:t xml:space="preserve">В </w:t>
      </w:r>
      <w:r w:rsidR="00CA0D22" w:rsidRPr="00A57E80">
        <w:rPr>
          <w:sz w:val="26"/>
          <w:szCs w:val="26"/>
        </w:rPr>
        <w:t>течение 202</w:t>
      </w:r>
      <w:r w:rsidR="004C6AD5">
        <w:rPr>
          <w:sz w:val="26"/>
          <w:szCs w:val="26"/>
        </w:rPr>
        <w:t>4</w:t>
      </w:r>
      <w:r w:rsidR="002D3BD6">
        <w:rPr>
          <w:sz w:val="26"/>
          <w:szCs w:val="26"/>
        </w:rPr>
        <w:t xml:space="preserve"> года </w:t>
      </w:r>
      <w:r w:rsidR="004C6AD5">
        <w:rPr>
          <w:sz w:val="26"/>
          <w:szCs w:val="26"/>
        </w:rPr>
        <w:t>о</w:t>
      </w:r>
      <w:r w:rsidR="004C6AD5" w:rsidRPr="00025F5A">
        <w:rPr>
          <w:color w:val="000000" w:themeColor="text1"/>
          <w:sz w:val="26"/>
          <w:szCs w:val="26"/>
        </w:rPr>
        <w:t>братилось в целя</w:t>
      </w:r>
      <w:r w:rsidR="004C6AD5">
        <w:rPr>
          <w:color w:val="000000" w:themeColor="text1"/>
          <w:sz w:val="26"/>
          <w:szCs w:val="26"/>
        </w:rPr>
        <w:t>х</w:t>
      </w:r>
      <w:r w:rsidR="004C6AD5" w:rsidRPr="00025F5A">
        <w:rPr>
          <w:color w:val="000000" w:themeColor="text1"/>
          <w:sz w:val="26"/>
          <w:szCs w:val="26"/>
        </w:rPr>
        <w:t xml:space="preserve"> поиска подходящей работы</w:t>
      </w:r>
      <w:r w:rsidR="004C6AD5">
        <w:rPr>
          <w:color w:val="000000" w:themeColor="text1"/>
          <w:sz w:val="26"/>
          <w:szCs w:val="26"/>
        </w:rPr>
        <w:t xml:space="preserve"> 340 чел., трудоустроено 203 чел., из них 162 по направлению службы занятости</w:t>
      </w:r>
    </w:p>
    <w:p w:rsidR="004C6AD5" w:rsidRDefault="004C6AD5" w:rsidP="00322256">
      <w:pPr>
        <w:ind w:firstLine="600"/>
        <w:jc w:val="both"/>
        <w:rPr>
          <w:color w:val="000000" w:themeColor="text1"/>
          <w:sz w:val="26"/>
          <w:szCs w:val="26"/>
        </w:rPr>
      </w:pPr>
      <w:r>
        <w:rPr>
          <w:color w:val="000000" w:themeColor="text1"/>
          <w:sz w:val="26"/>
          <w:szCs w:val="26"/>
        </w:rPr>
        <w:t>Завершили профессиональное обучение и дополнительное профессиональное образование 36 человек, в том числе в рамках нацпроекта «Демография» 10 чел.</w:t>
      </w:r>
    </w:p>
    <w:p w:rsidR="004C6AD5" w:rsidRDefault="004C6AD5" w:rsidP="00322256">
      <w:pPr>
        <w:ind w:firstLine="600"/>
        <w:jc w:val="both"/>
        <w:rPr>
          <w:color w:val="000000" w:themeColor="text1"/>
          <w:sz w:val="26"/>
          <w:szCs w:val="26"/>
        </w:rPr>
      </w:pPr>
      <w:r>
        <w:rPr>
          <w:color w:val="000000" w:themeColor="text1"/>
          <w:sz w:val="26"/>
          <w:szCs w:val="26"/>
        </w:rPr>
        <w:t xml:space="preserve">Из общего числа </w:t>
      </w:r>
      <w:proofErr w:type="gramStart"/>
      <w:r>
        <w:rPr>
          <w:color w:val="000000" w:themeColor="text1"/>
          <w:sz w:val="26"/>
          <w:szCs w:val="26"/>
        </w:rPr>
        <w:t>прошедших</w:t>
      </w:r>
      <w:proofErr w:type="gramEnd"/>
      <w:r>
        <w:rPr>
          <w:color w:val="000000" w:themeColor="text1"/>
          <w:sz w:val="26"/>
          <w:szCs w:val="26"/>
        </w:rPr>
        <w:t xml:space="preserve"> обучение:</w:t>
      </w:r>
    </w:p>
    <w:p w:rsidR="004C6AD5" w:rsidRDefault="004C6AD5" w:rsidP="00322256">
      <w:pPr>
        <w:ind w:firstLine="600"/>
        <w:jc w:val="both"/>
        <w:rPr>
          <w:color w:val="000000" w:themeColor="text1"/>
          <w:sz w:val="26"/>
          <w:szCs w:val="26"/>
        </w:rPr>
      </w:pPr>
      <w:r>
        <w:rPr>
          <w:color w:val="000000" w:themeColor="text1"/>
          <w:sz w:val="26"/>
          <w:szCs w:val="26"/>
        </w:rPr>
        <w:t>- 3 чел. пожилого возраста;</w:t>
      </w:r>
    </w:p>
    <w:p w:rsidR="004C6AD5" w:rsidRDefault="004C6AD5" w:rsidP="00322256">
      <w:pPr>
        <w:ind w:firstLine="600"/>
        <w:jc w:val="both"/>
        <w:rPr>
          <w:color w:val="000000" w:themeColor="text1"/>
          <w:sz w:val="26"/>
          <w:szCs w:val="26"/>
        </w:rPr>
      </w:pPr>
      <w:r>
        <w:rPr>
          <w:color w:val="000000" w:themeColor="text1"/>
          <w:sz w:val="26"/>
          <w:szCs w:val="26"/>
        </w:rPr>
        <w:t xml:space="preserve">-16 чел., </w:t>
      </w:r>
      <w:proofErr w:type="gramStart"/>
      <w:r>
        <w:rPr>
          <w:color w:val="000000" w:themeColor="text1"/>
          <w:sz w:val="26"/>
          <w:szCs w:val="26"/>
        </w:rPr>
        <w:t>родители</w:t>
      </w:r>
      <w:proofErr w:type="gramEnd"/>
      <w:r>
        <w:rPr>
          <w:color w:val="000000" w:themeColor="text1"/>
          <w:sz w:val="26"/>
          <w:szCs w:val="26"/>
        </w:rPr>
        <w:t xml:space="preserve"> воспитывающие несовершеннолетних детей;</w:t>
      </w:r>
    </w:p>
    <w:p w:rsidR="004C6AD5" w:rsidRDefault="004C6AD5" w:rsidP="00322256">
      <w:pPr>
        <w:ind w:firstLine="600"/>
        <w:jc w:val="both"/>
        <w:rPr>
          <w:color w:val="000000" w:themeColor="text1"/>
          <w:sz w:val="26"/>
          <w:szCs w:val="26"/>
        </w:rPr>
      </w:pPr>
      <w:r>
        <w:rPr>
          <w:color w:val="000000" w:themeColor="text1"/>
          <w:sz w:val="26"/>
          <w:szCs w:val="26"/>
        </w:rPr>
        <w:t>- 2 чел., имеющие группу инвалидности.</w:t>
      </w:r>
    </w:p>
    <w:p w:rsidR="004C6AD5" w:rsidRDefault="004C6AD5" w:rsidP="00322256">
      <w:pPr>
        <w:ind w:firstLine="709"/>
        <w:jc w:val="both"/>
        <w:rPr>
          <w:color w:val="000000" w:themeColor="text1"/>
          <w:sz w:val="26"/>
          <w:szCs w:val="26"/>
        </w:rPr>
      </w:pPr>
      <w:r>
        <w:rPr>
          <w:color w:val="000000" w:themeColor="text1"/>
          <w:sz w:val="26"/>
          <w:szCs w:val="26"/>
        </w:rPr>
        <w:t xml:space="preserve">Уровень трудоустройства после </w:t>
      </w:r>
      <w:proofErr w:type="spellStart"/>
      <w:r>
        <w:rPr>
          <w:color w:val="000000" w:themeColor="text1"/>
          <w:sz w:val="26"/>
          <w:szCs w:val="26"/>
        </w:rPr>
        <w:t>профобучения</w:t>
      </w:r>
      <w:proofErr w:type="spellEnd"/>
      <w:r>
        <w:rPr>
          <w:color w:val="000000" w:themeColor="text1"/>
          <w:sz w:val="26"/>
          <w:szCs w:val="26"/>
        </w:rPr>
        <w:t xml:space="preserve"> 100%.</w:t>
      </w:r>
    </w:p>
    <w:p w:rsidR="00A57E80" w:rsidRDefault="004C6AD5" w:rsidP="00322256">
      <w:pPr>
        <w:ind w:firstLine="709"/>
        <w:jc w:val="both"/>
        <w:rPr>
          <w:sz w:val="26"/>
          <w:szCs w:val="26"/>
        </w:rPr>
      </w:pPr>
      <w:proofErr w:type="gramStart"/>
      <w:r>
        <w:rPr>
          <w:color w:val="000000" w:themeColor="text1"/>
          <w:sz w:val="26"/>
          <w:szCs w:val="26"/>
        </w:rPr>
        <w:t>На конец</w:t>
      </w:r>
      <w:proofErr w:type="gramEnd"/>
      <w:r>
        <w:rPr>
          <w:color w:val="000000" w:themeColor="text1"/>
          <w:sz w:val="26"/>
          <w:szCs w:val="26"/>
        </w:rPr>
        <w:t xml:space="preserve"> 2024 года квотированию  рабочих мест для инвалидов подлежат 6 предприятий округа, им установлена квота в количестве 28 рабочих мест, в том числе специальных (</w:t>
      </w:r>
      <w:r w:rsidR="00322256">
        <w:rPr>
          <w:color w:val="000000" w:themeColor="text1"/>
          <w:sz w:val="26"/>
          <w:szCs w:val="26"/>
        </w:rPr>
        <w:t>с особыми условиями труда</w:t>
      </w:r>
      <w:r>
        <w:rPr>
          <w:color w:val="000000" w:themeColor="text1"/>
          <w:sz w:val="26"/>
          <w:szCs w:val="26"/>
        </w:rPr>
        <w:t>) – 8 рабочих мест. В течение года трудоустроено на квотируемые рабочие места 2 человека,</w:t>
      </w:r>
      <w:r w:rsidR="00322256">
        <w:rPr>
          <w:color w:val="000000" w:themeColor="text1"/>
          <w:sz w:val="26"/>
          <w:szCs w:val="26"/>
        </w:rPr>
        <w:t xml:space="preserve"> т.е.</w:t>
      </w:r>
      <w:r>
        <w:rPr>
          <w:color w:val="000000" w:themeColor="text1"/>
          <w:sz w:val="26"/>
          <w:szCs w:val="26"/>
        </w:rPr>
        <w:t xml:space="preserve"> установленная квота</w:t>
      </w:r>
      <w:r w:rsidR="00322256">
        <w:rPr>
          <w:color w:val="000000" w:themeColor="text1"/>
          <w:sz w:val="26"/>
          <w:szCs w:val="26"/>
        </w:rPr>
        <w:t xml:space="preserve"> (28 мест)</w:t>
      </w:r>
      <w:r>
        <w:rPr>
          <w:color w:val="000000" w:themeColor="text1"/>
          <w:sz w:val="26"/>
          <w:szCs w:val="26"/>
        </w:rPr>
        <w:t xml:space="preserve"> заполнена на 100%.</w:t>
      </w:r>
      <w:r w:rsidR="00A57E80" w:rsidRPr="00A57E80">
        <w:rPr>
          <w:sz w:val="26"/>
          <w:szCs w:val="26"/>
        </w:rPr>
        <w:t xml:space="preserve"> </w:t>
      </w:r>
    </w:p>
    <w:p w:rsidR="00157993" w:rsidRPr="00157993" w:rsidRDefault="00157993" w:rsidP="00157993">
      <w:pPr>
        <w:widowControl w:val="0"/>
        <w:autoSpaceDE w:val="0"/>
        <w:autoSpaceDN w:val="0"/>
        <w:adjustRightInd w:val="0"/>
        <w:ind w:firstLine="720"/>
        <w:jc w:val="both"/>
        <w:rPr>
          <w:b/>
          <w:sz w:val="26"/>
          <w:szCs w:val="26"/>
        </w:rPr>
      </w:pPr>
      <w:r w:rsidRPr="006C709F">
        <w:rPr>
          <w:b/>
          <w:sz w:val="26"/>
          <w:szCs w:val="26"/>
        </w:rPr>
        <w:t>Приоритет «Развитие экономического потенциала»</w:t>
      </w:r>
      <w:r w:rsidRPr="006C709F">
        <w:rPr>
          <w:rFonts w:ascii="Arial" w:hAnsi="Arial" w:cs="Arial"/>
          <w:sz w:val="26"/>
          <w:szCs w:val="26"/>
        </w:rPr>
        <w:t xml:space="preserve"> </w:t>
      </w:r>
      <w:r w:rsidRPr="00157993">
        <w:rPr>
          <w:sz w:val="26"/>
          <w:szCs w:val="26"/>
        </w:rPr>
        <w:t>направлен на повышение конкурентоспособности производимых товаров и организацию производства импортозамещающей продукции, расширение ассортимента и повышение качества производимой продукции, совершенствование технологий, применяемых на предприятиях.</w:t>
      </w:r>
    </w:p>
    <w:p w:rsidR="00157993" w:rsidRPr="00157993" w:rsidRDefault="00157993" w:rsidP="00AA5EDF">
      <w:pPr>
        <w:ind w:firstLine="720"/>
        <w:jc w:val="both"/>
        <w:rPr>
          <w:sz w:val="26"/>
          <w:szCs w:val="26"/>
        </w:rPr>
      </w:pPr>
      <w:r w:rsidRPr="00157993">
        <w:rPr>
          <w:sz w:val="26"/>
          <w:szCs w:val="26"/>
        </w:rPr>
        <w:t>Наибольший удельный вес в промышленности муниципального образования принадлежит отрасли по производству электрооборудования, которая представлена АО «</w:t>
      </w:r>
      <w:proofErr w:type="spellStart"/>
      <w:r w:rsidRPr="00157993">
        <w:rPr>
          <w:sz w:val="26"/>
          <w:szCs w:val="26"/>
        </w:rPr>
        <w:t>Кирскабель</w:t>
      </w:r>
      <w:proofErr w:type="spellEnd"/>
      <w:r w:rsidRPr="00157993">
        <w:rPr>
          <w:sz w:val="26"/>
          <w:szCs w:val="26"/>
        </w:rPr>
        <w:t>». В 202</w:t>
      </w:r>
      <w:r w:rsidR="004C78F2">
        <w:rPr>
          <w:sz w:val="26"/>
          <w:szCs w:val="26"/>
        </w:rPr>
        <w:t>4</w:t>
      </w:r>
      <w:r w:rsidRPr="00157993">
        <w:rPr>
          <w:sz w:val="26"/>
          <w:szCs w:val="26"/>
        </w:rPr>
        <w:t xml:space="preserve"> году предприятием произведено продукции на сумму 1</w:t>
      </w:r>
      <w:r w:rsidR="004C78F2">
        <w:rPr>
          <w:sz w:val="26"/>
          <w:szCs w:val="26"/>
        </w:rPr>
        <w:t>9,5</w:t>
      </w:r>
      <w:r w:rsidRPr="00157993">
        <w:rPr>
          <w:sz w:val="26"/>
          <w:szCs w:val="26"/>
        </w:rPr>
        <w:t xml:space="preserve"> млрд. рублей.</w:t>
      </w:r>
      <w:r w:rsidR="002D3BD6">
        <w:rPr>
          <w:sz w:val="26"/>
          <w:szCs w:val="26"/>
        </w:rPr>
        <w:t xml:space="preserve"> Предприятием реализ</w:t>
      </w:r>
      <w:r w:rsidR="004C78F2">
        <w:rPr>
          <w:sz w:val="26"/>
          <w:szCs w:val="26"/>
        </w:rPr>
        <w:t>уется</w:t>
      </w:r>
      <w:r w:rsidR="002D3BD6">
        <w:rPr>
          <w:sz w:val="26"/>
          <w:szCs w:val="26"/>
        </w:rPr>
        <w:t xml:space="preserve"> проект</w:t>
      </w:r>
      <w:r w:rsidR="00596BB8">
        <w:rPr>
          <w:sz w:val="26"/>
          <w:szCs w:val="26"/>
        </w:rPr>
        <w:t xml:space="preserve"> «</w:t>
      </w:r>
      <w:r w:rsidR="004C78F2" w:rsidRPr="004C78F2">
        <w:rPr>
          <w:sz w:val="26"/>
          <w:szCs w:val="26"/>
        </w:rPr>
        <w:t>Расширение производства отдельных видов кабельной</w:t>
      </w:r>
      <w:r w:rsidR="002E37C4">
        <w:rPr>
          <w:sz w:val="26"/>
          <w:szCs w:val="26"/>
        </w:rPr>
        <w:t xml:space="preserve"> продукции</w:t>
      </w:r>
      <w:r w:rsidR="00596BB8">
        <w:rPr>
          <w:sz w:val="26"/>
          <w:szCs w:val="26"/>
        </w:rPr>
        <w:t>».</w:t>
      </w:r>
    </w:p>
    <w:p w:rsidR="00906DF4" w:rsidRPr="003E7019" w:rsidRDefault="009D33E6" w:rsidP="00906DF4">
      <w:pPr>
        <w:ind w:firstLine="709"/>
        <w:jc w:val="both"/>
        <w:rPr>
          <w:sz w:val="26"/>
          <w:szCs w:val="26"/>
        </w:rPr>
      </w:pPr>
      <w:r>
        <w:rPr>
          <w:sz w:val="26"/>
          <w:szCs w:val="26"/>
        </w:rPr>
        <w:lastRenderedPageBreak/>
        <w:t>По предварительным данным о</w:t>
      </w:r>
      <w:r w:rsidR="00906DF4" w:rsidRPr="003E7019">
        <w:rPr>
          <w:sz w:val="26"/>
          <w:szCs w:val="26"/>
        </w:rPr>
        <w:t xml:space="preserve">бъем инвестиций в основной капитал </w:t>
      </w:r>
      <w:r w:rsidRPr="003E7019">
        <w:rPr>
          <w:sz w:val="26"/>
          <w:szCs w:val="26"/>
        </w:rPr>
        <w:t>за 202</w:t>
      </w:r>
      <w:r>
        <w:rPr>
          <w:sz w:val="26"/>
          <w:szCs w:val="26"/>
        </w:rPr>
        <w:t>4</w:t>
      </w:r>
      <w:r w:rsidRPr="003E7019">
        <w:rPr>
          <w:sz w:val="26"/>
          <w:szCs w:val="26"/>
        </w:rPr>
        <w:t xml:space="preserve"> год составил</w:t>
      </w:r>
      <w:r>
        <w:rPr>
          <w:sz w:val="26"/>
          <w:szCs w:val="26"/>
        </w:rPr>
        <w:t xml:space="preserve"> 656,4 млн. рублей, в том числе</w:t>
      </w:r>
      <w:r w:rsidRPr="003E7019">
        <w:rPr>
          <w:sz w:val="26"/>
          <w:szCs w:val="26"/>
        </w:rPr>
        <w:t xml:space="preserve"> </w:t>
      </w:r>
      <w:r w:rsidR="00906DF4" w:rsidRPr="003E7019">
        <w:rPr>
          <w:sz w:val="26"/>
          <w:szCs w:val="26"/>
        </w:rPr>
        <w:t>по кругу</w:t>
      </w:r>
      <w:r w:rsidR="006C709F">
        <w:rPr>
          <w:sz w:val="26"/>
          <w:szCs w:val="26"/>
        </w:rPr>
        <w:t xml:space="preserve"> крупных и средних </w:t>
      </w:r>
      <w:r w:rsidR="00906DF4" w:rsidRPr="003E7019">
        <w:rPr>
          <w:sz w:val="26"/>
          <w:szCs w:val="26"/>
        </w:rPr>
        <w:t xml:space="preserve"> предприятий </w:t>
      </w:r>
      <w:r>
        <w:rPr>
          <w:sz w:val="26"/>
          <w:szCs w:val="26"/>
        </w:rPr>
        <w:t xml:space="preserve">- </w:t>
      </w:r>
      <w:r w:rsidR="006C709F" w:rsidRPr="006C709F">
        <w:rPr>
          <w:sz w:val="26"/>
          <w:szCs w:val="26"/>
        </w:rPr>
        <w:t>562,2</w:t>
      </w:r>
      <w:r w:rsidR="00906DF4" w:rsidRPr="006C709F">
        <w:rPr>
          <w:sz w:val="26"/>
          <w:szCs w:val="26"/>
        </w:rPr>
        <w:t xml:space="preserve"> </w:t>
      </w:r>
      <w:r w:rsidR="00906DF4" w:rsidRPr="003E7019">
        <w:rPr>
          <w:sz w:val="26"/>
          <w:szCs w:val="26"/>
        </w:rPr>
        <w:t>млн. рублей.</w:t>
      </w:r>
    </w:p>
    <w:p w:rsidR="00AA5EDF" w:rsidRPr="001112C0" w:rsidRDefault="00157993" w:rsidP="00AA5EDF">
      <w:pPr>
        <w:pStyle w:val="a3"/>
        <w:spacing w:after="0" w:line="240" w:lineRule="auto"/>
        <w:ind w:left="0" w:firstLine="709"/>
        <w:jc w:val="both"/>
        <w:rPr>
          <w:rFonts w:ascii="Times New Roman" w:hAnsi="Times New Roman" w:cs="Times New Roman"/>
          <w:bCs/>
          <w:sz w:val="26"/>
          <w:szCs w:val="26"/>
        </w:rPr>
      </w:pPr>
      <w:r w:rsidRPr="003E7019">
        <w:rPr>
          <w:rFonts w:ascii="Times New Roman" w:hAnsi="Times New Roman" w:cs="Times New Roman"/>
          <w:sz w:val="26"/>
          <w:szCs w:val="26"/>
        </w:rPr>
        <w:t>В</w:t>
      </w:r>
      <w:r w:rsidR="00AA5EDF" w:rsidRPr="003E7019">
        <w:rPr>
          <w:rFonts w:ascii="Times New Roman" w:hAnsi="Times New Roman" w:cs="Times New Roman"/>
          <w:sz w:val="26"/>
          <w:szCs w:val="26"/>
        </w:rPr>
        <w:t xml:space="preserve"> </w:t>
      </w:r>
      <w:r w:rsidRPr="003E7019">
        <w:rPr>
          <w:rFonts w:ascii="Times New Roman" w:hAnsi="Times New Roman" w:cs="Times New Roman"/>
          <w:sz w:val="26"/>
          <w:szCs w:val="26"/>
        </w:rPr>
        <w:t>202</w:t>
      </w:r>
      <w:r w:rsidR="004C78F2">
        <w:rPr>
          <w:rFonts w:ascii="Times New Roman" w:hAnsi="Times New Roman" w:cs="Times New Roman"/>
          <w:sz w:val="26"/>
          <w:szCs w:val="26"/>
        </w:rPr>
        <w:t>4</w:t>
      </w:r>
      <w:r w:rsidRPr="003E7019">
        <w:rPr>
          <w:rFonts w:ascii="Times New Roman" w:hAnsi="Times New Roman" w:cs="Times New Roman"/>
          <w:sz w:val="26"/>
          <w:szCs w:val="26"/>
        </w:rPr>
        <w:t xml:space="preserve"> год</w:t>
      </w:r>
      <w:r w:rsidR="003E7019" w:rsidRPr="003E7019">
        <w:rPr>
          <w:rFonts w:ascii="Times New Roman" w:hAnsi="Times New Roman" w:cs="Times New Roman"/>
          <w:sz w:val="26"/>
          <w:szCs w:val="26"/>
        </w:rPr>
        <w:t>у</w:t>
      </w:r>
      <w:r w:rsidR="00AA5EDF" w:rsidRPr="003E7019">
        <w:rPr>
          <w:rFonts w:ascii="Times New Roman" w:hAnsi="Times New Roman" w:cs="Times New Roman"/>
          <w:sz w:val="26"/>
          <w:szCs w:val="26"/>
        </w:rPr>
        <w:t xml:space="preserve"> </w:t>
      </w:r>
      <w:r w:rsidR="006C709F">
        <w:rPr>
          <w:rFonts w:ascii="Times New Roman" w:hAnsi="Times New Roman" w:cs="Times New Roman"/>
          <w:sz w:val="26"/>
          <w:szCs w:val="26"/>
        </w:rPr>
        <w:t xml:space="preserve">реализован проект «Рыбная ферма» (ИП </w:t>
      </w:r>
      <w:proofErr w:type="spellStart"/>
      <w:r w:rsidR="006C709F">
        <w:rPr>
          <w:rFonts w:ascii="Times New Roman" w:hAnsi="Times New Roman" w:cs="Times New Roman"/>
          <w:sz w:val="26"/>
          <w:szCs w:val="26"/>
        </w:rPr>
        <w:t>Гырдымов</w:t>
      </w:r>
      <w:proofErr w:type="spellEnd"/>
      <w:r w:rsidR="006C709F">
        <w:rPr>
          <w:rFonts w:ascii="Times New Roman" w:hAnsi="Times New Roman" w:cs="Times New Roman"/>
          <w:sz w:val="26"/>
          <w:szCs w:val="26"/>
        </w:rPr>
        <w:t>).</w:t>
      </w:r>
    </w:p>
    <w:p w:rsidR="00906DF4" w:rsidRPr="00906DF4" w:rsidRDefault="00906DF4" w:rsidP="00906DF4">
      <w:pPr>
        <w:ind w:firstLine="709"/>
        <w:jc w:val="both"/>
        <w:rPr>
          <w:sz w:val="26"/>
          <w:szCs w:val="26"/>
        </w:rPr>
      </w:pPr>
      <w:r>
        <w:rPr>
          <w:sz w:val="26"/>
          <w:szCs w:val="26"/>
        </w:rPr>
        <w:t>С</w:t>
      </w:r>
      <w:r w:rsidRPr="00906DF4">
        <w:rPr>
          <w:sz w:val="26"/>
          <w:szCs w:val="26"/>
        </w:rPr>
        <w:t xml:space="preserve">труктура поддержки малого и среднего предпринимательства </w:t>
      </w:r>
      <w:r>
        <w:rPr>
          <w:sz w:val="26"/>
          <w:szCs w:val="26"/>
        </w:rPr>
        <w:t xml:space="preserve">в округе </w:t>
      </w:r>
      <w:r w:rsidRPr="00906DF4">
        <w:rPr>
          <w:sz w:val="26"/>
          <w:szCs w:val="26"/>
        </w:rPr>
        <w:t>– Верхнекамский Фонд поддержки малого и среднего предпринимательства «Бизнес-Партнер», который оказывает весь спектр услуг необходимый СМП для ведения бизнеса: финансовая поддержка, информационная, ведение бухгалтерского учета, юридическая и др.</w:t>
      </w:r>
    </w:p>
    <w:p w:rsidR="00906DF4" w:rsidRDefault="00906DF4" w:rsidP="00906DF4">
      <w:pPr>
        <w:ind w:firstLine="709"/>
        <w:jc w:val="both"/>
        <w:rPr>
          <w:sz w:val="26"/>
          <w:szCs w:val="26"/>
        </w:rPr>
      </w:pPr>
      <w:r w:rsidRPr="00906DF4">
        <w:rPr>
          <w:sz w:val="26"/>
          <w:szCs w:val="26"/>
        </w:rPr>
        <w:t xml:space="preserve">Льготное кредитование </w:t>
      </w:r>
      <w:r>
        <w:rPr>
          <w:sz w:val="26"/>
          <w:szCs w:val="26"/>
        </w:rPr>
        <w:t>–</w:t>
      </w:r>
      <w:r w:rsidRPr="00906DF4">
        <w:rPr>
          <w:sz w:val="26"/>
          <w:szCs w:val="26"/>
        </w:rPr>
        <w:t xml:space="preserve"> </w:t>
      </w:r>
      <w:r>
        <w:rPr>
          <w:sz w:val="26"/>
          <w:szCs w:val="26"/>
        </w:rPr>
        <w:t xml:space="preserve">это </w:t>
      </w:r>
      <w:r w:rsidRPr="00906DF4">
        <w:rPr>
          <w:sz w:val="26"/>
          <w:szCs w:val="26"/>
        </w:rPr>
        <w:t>основное направление деятельности  Фонда поддержки предпринимательства «Бизнес-Партнер». За 2024 год выдано 14 кредитов на сумму 12,7 млн.</w:t>
      </w:r>
      <w:r w:rsidR="002E37C4">
        <w:rPr>
          <w:sz w:val="26"/>
          <w:szCs w:val="26"/>
        </w:rPr>
        <w:t xml:space="preserve"> </w:t>
      </w:r>
      <w:r w:rsidRPr="00906DF4">
        <w:rPr>
          <w:sz w:val="26"/>
          <w:szCs w:val="26"/>
        </w:rPr>
        <w:t>рублей (в 2023 году  8 на сумму 10,4 млн.</w:t>
      </w:r>
      <w:r w:rsidR="002E37C4">
        <w:rPr>
          <w:sz w:val="26"/>
          <w:szCs w:val="26"/>
        </w:rPr>
        <w:t xml:space="preserve"> </w:t>
      </w:r>
      <w:r w:rsidRPr="00906DF4">
        <w:rPr>
          <w:sz w:val="26"/>
          <w:szCs w:val="26"/>
        </w:rPr>
        <w:t xml:space="preserve">руб.). Услугами Фонда охвачено 9,4 % субъектов малого предпринимательства. </w:t>
      </w:r>
    </w:p>
    <w:p w:rsidR="00906DF4" w:rsidRPr="00906DF4" w:rsidRDefault="00906DF4" w:rsidP="00906DF4">
      <w:pPr>
        <w:ind w:firstLine="709"/>
        <w:jc w:val="both"/>
        <w:rPr>
          <w:sz w:val="26"/>
          <w:szCs w:val="26"/>
        </w:rPr>
      </w:pPr>
      <w:r w:rsidRPr="00906DF4">
        <w:rPr>
          <w:sz w:val="26"/>
          <w:szCs w:val="26"/>
        </w:rPr>
        <w:t>Регулярно пополняется перечень объектов муниципального имущества, предназначенного для предоставления субъектам малого и среднего предпринимательства. В 2024 году перечень дополнился двумя объектами.</w:t>
      </w:r>
    </w:p>
    <w:p w:rsidR="00906DF4" w:rsidRPr="00906DF4" w:rsidRDefault="00906DF4" w:rsidP="00906DF4">
      <w:pPr>
        <w:widowControl w:val="0"/>
        <w:autoSpaceDE w:val="0"/>
        <w:autoSpaceDN w:val="0"/>
        <w:adjustRightInd w:val="0"/>
        <w:ind w:firstLine="709"/>
        <w:jc w:val="both"/>
        <w:rPr>
          <w:sz w:val="26"/>
          <w:szCs w:val="26"/>
        </w:rPr>
      </w:pPr>
      <w:r w:rsidRPr="00906DF4">
        <w:rPr>
          <w:sz w:val="26"/>
          <w:szCs w:val="26"/>
        </w:rPr>
        <w:t>Продолжается сотрудничество с районной газетой «</w:t>
      </w:r>
      <w:proofErr w:type="spellStart"/>
      <w:r w:rsidRPr="00906DF4">
        <w:rPr>
          <w:sz w:val="26"/>
          <w:szCs w:val="26"/>
        </w:rPr>
        <w:t>Прикамская</w:t>
      </w:r>
      <w:proofErr w:type="spellEnd"/>
      <w:r w:rsidRPr="00906DF4">
        <w:rPr>
          <w:sz w:val="26"/>
          <w:szCs w:val="26"/>
        </w:rPr>
        <w:t xml:space="preserve"> Новь» по вопросам поддержки и развития предпринимательства, формирования положительного имиджа малого бизнеса. В 2024 году опубликовано 22 </w:t>
      </w:r>
      <w:proofErr w:type="gramStart"/>
      <w:r w:rsidRPr="00906DF4">
        <w:rPr>
          <w:sz w:val="26"/>
          <w:szCs w:val="26"/>
        </w:rPr>
        <w:t>информационных</w:t>
      </w:r>
      <w:proofErr w:type="gramEnd"/>
      <w:r w:rsidRPr="00906DF4">
        <w:rPr>
          <w:sz w:val="26"/>
          <w:szCs w:val="26"/>
        </w:rPr>
        <w:t xml:space="preserve"> </w:t>
      </w:r>
      <w:r>
        <w:rPr>
          <w:sz w:val="26"/>
          <w:szCs w:val="26"/>
        </w:rPr>
        <w:t>материала</w:t>
      </w:r>
      <w:r w:rsidRPr="00906DF4">
        <w:rPr>
          <w:sz w:val="26"/>
          <w:szCs w:val="26"/>
        </w:rPr>
        <w:t xml:space="preserve">. </w:t>
      </w:r>
      <w:r>
        <w:rPr>
          <w:sz w:val="26"/>
          <w:szCs w:val="26"/>
        </w:rPr>
        <w:t>Популяризации предпринимательства</w:t>
      </w:r>
      <w:r w:rsidRPr="00906DF4">
        <w:rPr>
          <w:sz w:val="26"/>
          <w:szCs w:val="26"/>
        </w:rPr>
        <w:t xml:space="preserve"> способствовал и проведенный конкурс «Лучший по профессии» среди флористов. Ежегодно проводится анализ обеспеченности населения площадями торговых объектов на территории округа. Фактическая обеспеченность торговыми площадями соответствует  нормативной обеспеченности.</w:t>
      </w:r>
    </w:p>
    <w:p w:rsidR="00906DF4" w:rsidRPr="00906DF4" w:rsidRDefault="00906DF4" w:rsidP="00906DF4">
      <w:pPr>
        <w:widowControl w:val="0"/>
        <w:autoSpaceDE w:val="0"/>
        <w:autoSpaceDN w:val="0"/>
        <w:adjustRightInd w:val="0"/>
        <w:ind w:firstLine="709"/>
        <w:jc w:val="both"/>
        <w:rPr>
          <w:sz w:val="26"/>
          <w:szCs w:val="26"/>
        </w:rPr>
      </w:pPr>
      <w:r w:rsidRPr="00906DF4">
        <w:rPr>
          <w:sz w:val="26"/>
          <w:szCs w:val="26"/>
        </w:rPr>
        <w:t>В 2024 году проведено 2 заседания Совета предпринимателей при главе округа, где были рассмотрены следующие вопросы: инвестиционная привлекательность округа, дефицит кадров, изменения в схему размещения НТО, подготовка к 295-летию города и завода, украшение города к новогодним праздникам.  Регулярно проводятся семинары по маркировке товаров посредством ВКС.</w:t>
      </w:r>
    </w:p>
    <w:p w:rsidR="00906DF4" w:rsidRPr="00906DF4" w:rsidRDefault="00906DF4" w:rsidP="00906DF4">
      <w:pPr>
        <w:widowControl w:val="0"/>
        <w:autoSpaceDE w:val="0"/>
        <w:autoSpaceDN w:val="0"/>
        <w:adjustRightInd w:val="0"/>
        <w:ind w:firstLine="709"/>
        <w:jc w:val="both"/>
        <w:rPr>
          <w:sz w:val="26"/>
          <w:szCs w:val="26"/>
        </w:rPr>
      </w:pPr>
      <w:r w:rsidRPr="00906DF4">
        <w:rPr>
          <w:sz w:val="26"/>
          <w:szCs w:val="26"/>
        </w:rPr>
        <w:t>С целью повышения информированности СМП так же регулярно размещается актуальная информация об изменениях законодательства и формах поддержки  на различных информационных ресурсах  и осуществляется рассылка материалов на электронную почту 50 СМП.</w:t>
      </w:r>
    </w:p>
    <w:p w:rsidR="00CA0D22" w:rsidRPr="00EB4227" w:rsidRDefault="00F26B6E" w:rsidP="00EB4227">
      <w:pPr>
        <w:widowControl w:val="0"/>
        <w:autoSpaceDE w:val="0"/>
        <w:autoSpaceDN w:val="0"/>
        <w:adjustRightInd w:val="0"/>
        <w:ind w:firstLine="708"/>
        <w:jc w:val="both"/>
        <w:rPr>
          <w:b/>
          <w:color w:val="FF0000"/>
          <w:sz w:val="26"/>
          <w:szCs w:val="26"/>
        </w:rPr>
      </w:pPr>
      <w:r w:rsidRPr="00EB4227">
        <w:rPr>
          <w:sz w:val="26"/>
          <w:szCs w:val="26"/>
        </w:rPr>
        <w:t>В 202</w:t>
      </w:r>
      <w:r w:rsidR="00A31E15">
        <w:rPr>
          <w:sz w:val="26"/>
          <w:szCs w:val="26"/>
        </w:rPr>
        <w:t>4</w:t>
      </w:r>
      <w:r w:rsidR="008523E5" w:rsidRPr="00EB4227">
        <w:rPr>
          <w:sz w:val="26"/>
          <w:szCs w:val="26"/>
        </w:rPr>
        <w:t xml:space="preserve"> году </w:t>
      </w:r>
      <w:r w:rsidR="002D5F71" w:rsidRPr="00EB4227">
        <w:rPr>
          <w:sz w:val="26"/>
          <w:szCs w:val="26"/>
        </w:rPr>
        <w:t>в Верхнекамском муниципальном округе</w:t>
      </w:r>
      <w:r w:rsidR="00A31E15">
        <w:rPr>
          <w:sz w:val="26"/>
          <w:szCs w:val="26"/>
        </w:rPr>
        <w:t xml:space="preserve"> продолжилось</w:t>
      </w:r>
      <w:r w:rsidR="002D5F71" w:rsidRPr="00EB4227">
        <w:rPr>
          <w:sz w:val="26"/>
          <w:szCs w:val="26"/>
        </w:rPr>
        <w:t xml:space="preserve"> внедр</w:t>
      </w:r>
      <w:r w:rsidR="00A31E15">
        <w:rPr>
          <w:sz w:val="26"/>
          <w:szCs w:val="26"/>
        </w:rPr>
        <w:t>ение</w:t>
      </w:r>
      <w:r w:rsidR="002D5F71" w:rsidRPr="00EB4227">
        <w:rPr>
          <w:sz w:val="26"/>
          <w:szCs w:val="26"/>
        </w:rPr>
        <w:t xml:space="preserve"> инвестиционн</w:t>
      </w:r>
      <w:r w:rsidR="00A31E15">
        <w:rPr>
          <w:sz w:val="26"/>
          <w:szCs w:val="26"/>
        </w:rPr>
        <w:t>ого</w:t>
      </w:r>
      <w:r w:rsidR="002D5F71" w:rsidRPr="00EB4227">
        <w:rPr>
          <w:sz w:val="26"/>
          <w:szCs w:val="26"/>
        </w:rPr>
        <w:t xml:space="preserve"> стандарт</w:t>
      </w:r>
      <w:r w:rsidR="00A31E15">
        <w:rPr>
          <w:sz w:val="26"/>
          <w:szCs w:val="26"/>
        </w:rPr>
        <w:t>а</w:t>
      </w:r>
      <w:r w:rsidR="002D5F71" w:rsidRPr="00EB4227">
        <w:rPr>
          <w:sz w:val="26"/>
          <w:szCs w:val="26"/>
        </w:rPr>
        <w:t xml:space="preserve">. </w:t>
      </w:r>
      <w:r w:rsidR="00A31E15">
        <w:rPr>
          <w:sz w:val="26"/>
          <w:szCs w:val="26"/>
        </w:rPr>
        <w:t>Обнов</w:t>
      </w:r>
      <w:r w:rsidR="00E0297E">
        <w:rPr>
          <w:sz w:val="26"/>
          <w:szCs w:val="26"/>
        </w:rPr>
        <w:t>лен</w:t>
      </w:r>
      <w:r w:rsidR="00EB4227" w:rsidRPr="00EB4227">
        <w:rPr>
          <w:sz w:val="26"/>
          <w:szCs w:val="26"/>
        </w:rPr>
        <w:t xml:space="preserve"> инвестиционный профиль муниципального образования</w:t>
      </w:r>
      <w:r w:rsidR="00A31E15">
        <w:rPr>
          <w:sz w:val="26"/>
          <w:szCs w:val="26"/>
        </w:rPr>
        <w:t xml:space="preserve">. </w:t>
      </w:r>
      <w:r w:rsidR="00EB4227" w:rsidRPr="00EB4227">
        <w:rPr>
          <w:sz w:val="26"/>
          <w:szCs w:val="26"/>
        </w:rPr>
        <w:t xml:space="preserve"> </w:t>
      </w:r>
      <w:r w:rsidR="00A31E15">
        <w:rPr>
          <w:sz w:val="26"/>
          <w:szCs w:val="26"/>
        </w:rPr>
        <w:t>Одна из инвестиционных площадок сдана в аренду.</w:t>
      </w:r>
    </w:p>
    <w:p w:rsidR="00AB5126" w:rsidRPr="00AB5126" w:rsidRDefault="00AB5126" w:rsidP="00AB5126">
      <w:pPr>
        <w:pStyle w:val="ConsPlusTitle"/>
        <w:ind w:firstLine="720"/>
        <w:jc w:val="both"/>
        <w:rPr>
          <w:rFonts w:ascii="Times New Roman" w:hAnsi="Times New Roman" w:cs="Times New Roman"/>
          <w:b w:val="0"/>
          <w:sz w:val="26"/>
          <w:szCs w:val="26"/>
        </w:rPr>
      </w:pPr>
      <w:r w:rsidRPr="00661D61">
        <w:rPr>
          <w:rFonts w:ascii="Times New Roman" w:hAnsi="Times New Roman" w:cs="Times New Roman"/>
          <w:sz w:val="26"/>
          <w:szCs w:val="26"/>
        </w:rPr>
        <w:t>Приоритет</w:t>
      </w:r>
      <w:r w:rsidRPr="00661D61">
        <w:rPr>
          <w:rFonts w:ascii="Times New Roman" w:hAnsi="Times New Roman" w:cs="Times New Roman"/>
          <w:b w:val="0"/>
          <w:sz w:val="26"/>
          <w:szCs w:val="26"/>
        </w:rPr>
        <w:t xml:space="preserve"> «</w:t>
      </w:r>
      <w:r w:rsidRPr="00661D61">
        <w:rPr>
          <w:rFonts w:ascii="Times New Roman" w:hAnsi="Times New Roman" w:cs="Times New Roman"/>
          <w:sz w:val="26"/>
          <w:szCs w:val="26"/>
        </w:rPr>
        <w:t>Повышение качества среды проживания</w:t>
      </w:r>
      <w:r w:rsidRPr="00661D61">
        <w:rPr>
          <w:rFonts w:ascii="Times New Roman" w:hAnsi="Times New Roman" w:cs="Times New Roman"/>
          <w:b w:val="0"/>
          <w:sz w:val="26"/>
          <w:szCs w:val="26"/>
        </w:rPr>
        <w:t xml:space="preserve">» </w:t>
      </w:r>
      <w:r w:rsidRPr="00AB5126">
        <w:rPr>
          <w:rFonts w:ascii="Times New Roman" w:hAnsi="Times New Roman" w:cs="Times New Roman"/>
          <w:b w:val="0"/>
          <w:sz w:val="26"/>
          <w:szCs w:val="26"/>
        </w:rPr>
        <w:t>направлен на</w:t>
      </w:r>
      <w:r w:rsidRPr="00AB5126">
        <w:rPr>
          <w:sz w:val="26"/>
          <w:szCs w:val="26"/>
        </w:rPr>
        <w:t xml:space="preserve"> </w:t>
      </w:r>
      <w:r w:rsidRPr="00AB5126">
        <w:rPr>
          <w:rFonts w:ascii="Times New Roman" w:hAnsi="Times New Roman" w:cs="Times New Roman"/>
          <w:b w:val="0"/>
          <w:sz w:val="26"/>
          <w:szCs w:val="26"/>
        </w:rPr>
        <w:t xml:space="preserve">создание благоприятных условий для жизни населения. В связи с этим меры экологического характера, разрешение транспортных проблем, увеличение эксплуатационной надежности инженерной инфраструктуры, комплексное развитие городских и сельских территорий, обеспечение безопасности населения </w:t>
      </w:r>
      <w:r w:rsidR="00661D61">
        <w:rPr>
          <w:rFonts w:ascii="Times New Roman" w:hAnsi="Times New Roman" w:cs="Times New Roman"/>
          <w:b w:val="0"/>
          <w:sz w:val="26"/>
          <w:szCs w:val="26"/>
        </w:rPr>
        <w:t>как</w:t>
      </w:r>
      <w:r w:rsidRPr="00AB5126">
        <w:rPr>
          <w:rFonts w:ascii="Times New Roman" w:hAnsi="Times New Roman" w:cs="Times New Roman"/>
          <w:b w:val="0"/>
          <w:sz w:val="26"/>
          <w:szCs w:val="26"/>
        </w:rPr>
        <w:t xml:space="preserve"> основ</w:t>
      </w:r>
      <w:r w:rsidR="00661D61">
        <w:rPr>
          <w:rFonts w:ascii="Times New Roman" w:hAnsi="Times New Roman" w:cs="Times New Roman"/>
          <w:b w:val="0"/>
          <w:sz w:val="26"/>
          <w:szCs w:val="26"/>
        </w:rPr>
        <w:t>а</w:t>
      </w:r>
      <w:r w:rsidRPr="00AB5126">
        <w:rPr>
          <w:rFonts w:ascii="Times New Roman" w:hAnsi="Times New Roman" w:cs="Times New Roman"/>
          <w:b w:val="0"/>
          <w:sz w:val="26"/>
          <w:szCs w:val="26"/>
        </w:rPr>
        <w:t xml:space="preserve"> улучшения качества жизни.</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В </w:t>
      </w:r>
      <w:r w:rsidRPr="00661D61">
        <w:rPr>
          <w:rFonts w:ascii="Liberation Serif" w:eastAsia="SimSun" w:hAnsi="Liberation Serif" w:cs="Mangal"/>
          <w:b/>
          <w:kern w:val="1"/>
          <w:sz w:val="26"/>
          <w:szCs w:val="26"/>
          <w:lang w:eastAsia="zh-CN" w:bidi="hi-IN"/>
        </w:rPr>
        <w:t>2024</w:t>
      </w:r>
      <w:r w:rsidRPr="00661D61">
        <w:rPr>
          <w:rFonts w:ascii="Liberation Serif" w:eastAsia="SimSun" w:hAnsi="Liberation Serif" w:cs="Mangal"/>
          <w:kern w:val="1"/>
          <w:sz w:val="26"/>
          <w:szCs w:val="26"/>
          <w:lang w:eastAsia="zh-CN" w:bidi="hi-IN"/>
        </w:rPr>
        <w:t xml:space="preserve"> году на территории Верхнекамского муниципального округа за счет средств областного бюджета и бюджета Верхнекамского муниципального округа созданы  8 контейнерных площадок на общую сумму 653,6 тыс.</w:t>
      </w:r>
      <w:r>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рублей  (средства областного бюджета – 620,9 тыс.</w:t>
      </w:r>
      <w:r>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руб., 32,7</w:t>
      </w: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 местного бюджета). В  </w:t>
      </w:r>
      <w:proofErr w:type="spellStart"/>
      <w:r w:rsidRPr="00661D61">
        <w:rPr>
          <w:rFonts w:ascii="Liberation Serif" w:eastAsia="SimSun" w:hAnsi="Liberation Serif" w:cs="Mangal"/>
          <w:kern w:val="1"/>
          <w:sz w:val="26"/>
          <w:szCs w:val="26"/>
          <w:lang w:eastAsia="zh-CN" w:bidi="hi-IN"/>
        </w:rPr>
        <w:t>г</w:t>
      </w:r>
      <w:proofErr w:type="gramStart"/>
      <w:r w:rsidRPr="00661D61">
        <w:rPr>
          <w:rFonts w:ascii="Liberation Serif" w:eastAsia="SimSun" w:hAnsi="Liberation Serif" w:cs="Mangal"/>
          <w:kern w:val="1"/>
          <w:sz w:val="26"/>
          <w:szCs w:val="26"/>
          <w:lang w:eastAsia="zh-CN" w:bidi="hi-IN"/>
        </w:rPr>
        <w:t>.К</w:t>
      </w:r>
      <w:proofErr w:type="gramEnd"/>
      <w:r w:rsidRPr="00661D61">
        <w:rPr>
          <w:rFonts w:ascii="Liberation Serif" w:eastAsia="SimSun" w:hAnsi="Liberation Serif" w:cs="Mangal"/>
          <w:kern w:val="1"/>
          <w:sz w:val="26"/>
          <w:szCs w:val="26"/>
          <w:lang w:eastAsia="zh-CN" w:bidi="hi-IN"/>
        </w:rPr>
        <w:t>ирс</w:t>
      </w:r>
      <w:proofErr w:type="spellEnd"/>
      <w:r w:rsidRPr="00661D61">
        <w:rPr>
          <w:rFonts w:ascii="Liberation Serif" w:eastAsia="SimSun" w:hAnsi="Liberation Serif" w:cs="Mangal"/>
          <w:kern w:val="1"/>
          <w:sz w:val="26"/>
          <w:szCs w:val="26"/>
          <w:lang w:eastAsia="zh-CN" w:bidi="hi-IN"/>
        </w:rPr>
        <w:t xml:space="preserve"> создано – 3 контейнерных площадки, в с.Лойно-1, </w:t>
      </w:r>
      <w:proofErr w:type="spellStart"/>
      <w:r w:rsidRPr="00661D61">
        <w:rPr>
          <w:rFonts w:ascii="Liberation Serif" w:eastAsia="SimSun" w:hAnsi="Liberation Serif" w:cs="Mangal"/>
          <w:kern w:val="1"/>
          <w:sz w:val="26"/>
          <w:szCs w:val="26"/>
          <w:lang w:eastAsia="zh-CN" w:bidi="hi-IN"/>
        </w:rPr>
        <w:t>пгт.Лесной</w:t>
      </w:r>
      <w:proofErr w:type="spellEnd"/>
      <w:r w:rsidRPr="00661D61">
        <w:rPr>
          <w:rFonts w:ascii="Liberation Serif" w:eastAsia="SimSun" w:hAnsi="Liberation Serif" w:cs="Mangal"/>
          <w:kern w:val="1"/>
          <w:sz w:val="26"/>
          <w:szCs w:val="26"/>
          <w:lang w:eastAsia="zh-CN" w:bidi="hi-IN"/>
        </w:rPr>
        <w:t xml:space="preserve"> -1, с.Кай-1.</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eastAsia="SimSun"/>
          <w:kern w:val="1"/>
          <w:sz w:val="26"/>
          <w:szCs w:val="26"/>
          <w:lang w:eastAsia="zh-CN" w:bidi="hi-IN"/>
        </w:rPr>
      </w:pPr>
      <w:r w:rsidRPr="00661D61">
        <w:rPr>
          <w:rFonts w:eastAsia="SimSun"/>
          <w:kern w:val="1"/>
          <w:sz w:val="26"/>
          <w:szCs w:val="26"/>
          <w:lang w:eastAsia="zh-CN" w:bidi="hi-IN"/>
        </w:rPr>
        <w:lastRenderedPageBreak/>
        <w:t xml:space="preserve">На ликвидацию свалок ТКО и отходов лесопиления в 2024 г. израсходовано 6552,8 </w:t>
      </w:r>
      <w:proofErr w:type="spellStart"/>
      <w:r w:rsidRPr="00661D61">
        <w:rPr>
          <w:rFonts w:eastAsia="SimSun"/>
          <w:kern w:val="1"/>
          <w:sz w:val="26"/>
          <w:szCs w:val="26"/>
          <w:lang w:eastAsia="zh-CN" w:bidi="hi-IN"/>
        </w:rPr>
        <w:t>тыс</w:t>
      </w:r>
      <w:proofErr w:type="gramStart"/>
      <w:r w:rsidRPr="00661D61">
        <w:rPr>
          <w:rFonts w:eastAsia="SimSun"/>
          <w:kern w:val="1"/>
          <w:sz w:val="26"/>
          <w:szCs w:val="26"/>
          <w:lang w:eastAsia="zh-CN" w:bidi="hi-IN"/>
        </w:rPr>
        <w:t>.р</w:t>
      </w:r>
      <w:proofErr w:type="gramEnd"/>
      <w:r w:rsidRPr="00661D61">
        <w:rPr>
          <w:rFonts w:eastAsia="SimSun"/>
          <w:kern w:val="1"/>
          <w:sz w:val="26"/>
          <w:szCs w:val="26"/>
          <w:lang w:eastAsia="zh-CN" w:bidi="hi-IN"/>
        </w:rPr>
        <w:t>ублей</w:t>
      </w:r>
      <w:proofErr w:type="spellEnd"/>
      <w:r w:rsidRPr="00661D61">
        <w:rPr>
          <w:rFonts w:eastAsia="SimSun"/>
          <w:kern w:val="1"/>
          <w:sz w:val="26"/>
          <w:szCs w:val="26"/>
          <w:lang w:eastAsia="zh-CN" w:bidi="hi-IN"/>
        </w:rPr>
        <w:t xml:space="preserve">, в </w:t>
      </w:r>
      <w:proofErr w:type="spellStart"/>
      <w:r w:rsidRPr="00661D61">
        <w:rPr>
          <w:rFonts w:eastAsia="SimSun"/>
          <w:kern w:val="1"/>
          <w:sz w:val="26"/>
          <w:szCs w:val="26"/>
          <w:lang w:eastAsia="zh-CN" w:bidi="hi-IN"/>
        </w:rPr>
        <w:t>т.ч</w:t>
      </w:r>
      <w:proofErr w:type="spellEnd"/>
      <w:r w:rsidRPr="00661D61">
        <w:rPr>
          <w:rFonts w:eastAsia="SimSun"/>
          <w:kern w:val="1"/>
          <w:sz w:val="26"/>
          <w:szCs w:val="26"/>
          <w:lang w:eastAsia="zh-CN" w:bidi="hi-IN"/>
        </w:rPr>
        <w:t xml:space="preserve">: </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bCs/>
          <w:kern w:val="1"/>
          <w:sz w:val="26"/>
          <w:szCs w:val="26"/>
          <w:lang w:eastAsia="zh-CN" w:bidi="hi-IN"/>
        </w:rPr>
      </w:pPr>
      <w:r w:rsidRPr="00661D61">
        <w:rPr>
          <w:rFonts w:ascii="Liberation Serif" w:eastAsia="SimSun" w:hAnsi="Liberation Serif" w:cs="Mangal"/>
          <w:bCs/>
          <w:kern w:val="1"/>
          <w:sz w:val="26"/>
          <w:szCs w:val="26"/>
          <w:lang w:eastAsia="zh-CN" w:bidi="hi-IN"/>
        </w:rPr>
        <w:t xml:space="preserve">- </w:t>
      </w:r>
      <w:r w:rsidRPr="00661D61">
        <w:rPr>
          <w:rFonts w:eastAsia="SimSun"/>
          <w:bCs/>
          <w:kern w:val="1"/>
          <w:sz w:val="26"/>
          <w:szCs w:val="26"/>
          <w:lang w:eastAsia="zh-CN" w:bidi="hi-IN"/>
        </w:rPr>
        <w:t>выполнены</w:t>
      </w:r>
      <w:r w:rsidRPr="00661D61">
        <w:rPr>
          <w:rFonts w:asciiTheme="minorHAnsi" w:eastAsia="SimSun" w:hAnsiTheme="minorHAnsi" w:cs="Mangal"/>
          <w:bCs/>
          <w:kern w:val="1"/>
          <w:sz w:val="26"/>
          <w:szCs w:val="26"/>
          <w:lang w:eastAsia="zh-CN" w:bidi="hi-IN"/>
        </w:rPr>
        <w:t xml:space="preserve"> </w:t>
      </w:r>
      <w:r w:rsidRPr="00661D61">
        <w:rPr>
          <w:rFonts w:ascii="Liberation Serif" w:eastAsia="SimSun" w:hAnsi="Liberation Serif" w:cs="Mangal"/>
          <w:bCs/>
          <w:kern w:val="1"/>
          <w:sz w:val="26"/>
          <w:szCs w:val="26"/>
          <w:lang w:eastAsia="zh-CN" w:bidi="hi-IN"/>
        </w:rPr>
        <w:t xml:space="preserve">работы по ликвидации свалки отходов лесопиления в районе микрорайона «Торф» </w:t>
      </w:r>
      <w:proofErr w:type="spellStart"/>
      <w:r w:rsidRPr="00661D61">
        <w:rPr>
          <w:rFonts w:ascii="Liberation Serif" w:eastAsia="SimSun" w:hAnsi="Liberation Serif" w:cs="Mangal"/>
          <w:bCs/>
          <w:kern w:val="1"/>
          <w:sz w:val="26"/>
          <w:szCs w:val="26"/>
          <w:lang w:eastAsia="zh-CN" w:bidi="hi-IN"/>
        </w:rPr>
        <w:t>г</w:t>
      </w:r>
      <w:proofErr w:type="gramStart"/>
      <w:r w:rsidRPr="00661D61">
        <w:rPr>
          <w:rFonts w:ascii="Liberation Serif" w:eastAsia="SimSun" w:hAnsi="Liberation Serif" w:cs="Mangal"/>
          <w:bCs/>
          <w:kern w:val="1"/>
          <w:sz w:val="26"/>
          <w:szCs w:val="26"/>
          <w:lang w:eastAsia="zh-CN" w:bidi="hi-IN"/>
        </w:rPr>
        <w:t>.К</w:t>
      </w:r>
      <w:proofErr w:type="gramEnd"/>
      <w:r w:rsidRPr="00661D61">
        <w:rPr>
          <w:rFonts w:ascii="Liberation Serif" w:eastAsia="SimSun" w:hAnsi="Liberation Serif" w:cs="Mangal"/>
          <w:bCs/>
          <w:kern w:val="1"/>
          <w:sz w:val="26"/>
          <w:szCs w:val="26"/>
          <w:lang w:eastAsia="zh-CN" w:bidi="hi-IN"/>
        </w:rPr>
        <w:t>ирс</w:t>
      </w:r>
      <w:proofErr w:type="spellEnd"/>
      <w:r w:rsidRPr="00661D61">
        <w:rPr>
          <w:rFonts w:ascii="Liberation Serif" w:eastAsia="SimSun" w:hAnsi="Liberation Serif" w:cs="Mangal"/>
          <w:bCs/>
          <w:kern w:val="1"/>
          <w:sz w:val="26"/>
          <w:szCs w:val="26"/>
          <w:lang w:eastAsia="zh-CN" w:bidi="hi-IN"/>
        </w:rPr>
        <w:t>;</w:t>
      </w:r>
    </w:p>
    <w:p w:rsidR="00661D61" w:rsidRPr="002E37C4"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bCs/>
          <w:kern w:val="1"/>
          <w:sz w:val="26"/>
          <w:szCs w:val="26"/>
          <w:lang w:eastAsia="zh-CN" w:bidi="hi-IN"/>
        </w:rPr>
      </w:pPr>
      <w:r w:rsidRPr="00661D61">
        <w:rPr>
          <w:rFonts w:ascii="Liberation Serif" w:eastAsia="SimSun" w:hAnsi="Liberation Serif" w:cs="Mangal"/>
          <w:bCs/>
          <w:kern w:val="1"/>
          <w:sz w:val="26"/>
          <w:szCs w:val="26"/>
          <w:lang w:eastAsia="zh-CN" w:bidi="hi-IN"/>
        </w:rPr>
        <w:t xml:space="preserve">- </w:t>
      </w:r>
      <w:r w:rsidRPr="00661D61">
        <w:rPr>
          <w:rFonts w:eastAsia="SimSun"/>
          <w:bCs/>
          <w:kern w:val="1"/>
          <w:sz w:val="26"/>
          <w:szCs w:val="26"/>
          <w:lang w:eastAsia="zh-CN" w:bidi="hi-IN"/>
        </w:rPr>
        <w:t>выполнены</w:t>
      </w:r>
      <w:r w:rsidRPr="00661D61">
        <w:rPr>
          <w:rFonts w:ascii="Liberation Serif" w:eastAsia="SimSun" w:hAnsi="Liberation Serif" w:cs="Mangal"/>
          <w:bCs/>
          <w:kern w:val="1"/>
          <w:sz w:val="26"/>
          <w:szCs w:val="26"/>
          <w:lang w:eastAsia="zh-CN" w:bidi="hi-IN"/>
        </w:rPr>
        <w:t xml:space="preserve"> работы по ликвидации свалки отходов ТКО в </w:t>
      </w:r>
      <w:proofErr w:type="spellStart"/>
      <w:r w:rsidRPr="00661D61">
        <w:rPr>
          <w:rFonts w:ascii="Liberation Serif" w:eastAsia="SimSun" w:hAnsi="Liberation Serif" w:cs="Mangal"/>
          <w:bCs/>
          <w:kern w:val="1"/>
          <w:sz w:val="26"/>
          <w:szCs w:val="26"/>
          <w:lang w:eastAsia="zh-CN" w:bidi="hi-IN"/>
        </w:rPr>
        <w:t>д</w:t>
      </w:r>
      <w:proofErr w:type="gramStart"/>
      <w:r w:rsidRPr="00661D61">
        <w:rPr>
          <w:rFonts w:ascii="Liberation Serif" w:eastAsia="SimSun" w:hAnsi="Liberation Serif" w:cs="Mangal"/>
          <w:bCs/>
          <w:kern w:val="1"/>
          <w:sz w:val="26"/>
          <w:szCs w:val="26"/>
          <w:lang w:eastAsia="zh-CN" w:bidi="hi-IN"/>
        </w:rPr>
        <w:t>.К</w:t>
      </w:r>
      <w:proofErr w:type="gramEnd"/>
      <w:r w:rsidRPr="00661D61">
        <w:rPr>
          <w:rFonts w:ascii="Liberation Serif" w:eastAsia="SimSun" w:hAnsi="Liberation Serif" w:cs="Mangal"/>
          <w:bCs/>
          <w:kern w:val="1"/>
          <w:sz w:val="26"/>
          <w:szCs w:val="26"/>
          <w:lang w:eastAsia="zh-CN" w:bidi="hi-IN"/>
        </w:rPr>
        <w:t>очкино</w:t>
      </w:r>
      <w:proofErr w:type="spellEnd"/>
      <w:r w:rsidRPr="00661D61">
        <w:rPr>
          <w:rFonts w:ascii="Liberation Serif" w:eastAsia="SimSun" w:hAnsi="Liberation Serif" w:cs="Mangal"/>
          <w:bCs/>
          <w:kern w:val="1"/>
          <w:sz w:val="26"/>
          <w:szCs w:val="26"/>
          <w:lang w:eastAsia="zh-CN" w:bidi="hi-IN"/>
        </w:rPr>
        <w:t>, свалки лесопиления в п.Созимский</w:t>
      </w:r>
      <w:r w:rsidR="002E37C4">
        <w:rPr>
          <w:rFonts w:asciiTheme="minorHAnsi" w:eastAsia="SimSun" w:hAnsiTheme="minorHAnsi" w:cs="Mangal"/>
          <w:bCs/>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eastAsia="SimSun"/>
          <w:kern w:val="1"/>
          <w:sz w:val="26"/>
          <w:szCs w:val="26"/>
          <w:lang w:eastAsia="zh-CN" w:bidi="hi-IN"/>
        </w:rPr>
      </w:pPr>
      <w:proofErr w:type="gramStart"/>
      <w:r w:rsidRPr="00661D61">
        <w:rPr>
          <w:rFonts w:eastAsia="SimSun"/>
          <w:kern w:val="1"/>
          <w:sz w:val="26"/>
          <w:szCs w:val="26"/>
          <w:lang w:eastAsia="zh-CN" w:bidi="hi-IN"/>
        </w:rPr>
        <w:t>На территории Верхнекамского муниципального округа за 2024 год  проводились субботники в рамках общероссийских акций «Зеленая Россия» и «Зеленая Весна» в которых приняли участие 706 жителей округа, общими усилиями которых собрано и  вывезено 8,7 тонн мусора.</w:t>
      </w:r>
      <w:proofErr w:type="gramEnd"/>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kern w:val="1"/>
          <w:sz w:val="26"/>
          <w:szCs w:val="26"/>
          <w:lang w:eastAsia="zh-CN" w:bidi="hi-IN"/>
        </w:rPr>
      </w:pPr>
      <w:r w:rsidRPr="00661D61">
        <w:rPr>
          <w:rFonts w:eastAsia="SimSun"/>
          <w:kern w:val="1"/>
          <w:sz w:val="26"/>
          <w:szCs w:val="26"/>
          <w:lang w:eastAsia="zh-CN" w:bidi="hi-IN"/>
        </w:rPr>
        <w:t xml:space="preserve"> В населенных пунктах округа и организациях</w:t>
      </w:r>
      <w:r w:rsidRPr="00661D61">
        <w:rPr>
          <w:rFonts w:ascii="Liberation Serif" w:eastAsia="SimSun" w:hAnsi="Liberation Serif" w:cs="Mangal"/>
          <w:kern w:val="1"/>
          <w:sz w:val="26"/>
          <w:szCs w:val="26"/>
          <w:lang w:eastAsia="zh-CN" w:bidi="hi-IN"/>
        </w:rPr>
        <w:t xml:space="preserve"> управления культуры и образования </w:t>
      </w:r>
      <w:r w:rsidRPr="00661D61">
        <w:rPr>
          <w:rFonts w:eastAsia="SimSun"/>
          <w:kern w:val="1"/>
          <w:sz w:val="26"/>
          <w:szCs w:val="26"/>
          <w:lang w:eastAsia="zh-CN" w:bidi="hi-IN"/>
        </w:rPr>
        <w:t>проведены</w:t>
      </w:r>
      <w:r w:rsidRPr="00661D61">
        <w:rPr>
          <w:rFonts w:ascii="Liberation Serif" w:eastAsia="SimSun" w:hAnsi="Liberation Serif" w:cs="Mangal"/>
          <w:kern w:val="1"/>
          <w:sz w:val="26"/>
          <w:szCs w:val="26"/>
          <w:lang w:eastAsia="zh-CN" w:bidi="hi-IN"/>
        </w:rPr>
        <w:t xml:space="preserve"> конкурс</w:t>
      </w:r>
      <w:r w:rsidRPr="00661D61">
        <w:rPr>
          <w:rFonts w:asciiTheme="minorHAnsi" w:eastAsia="SimSun" w:hAnsiTheme="minorHAnsi" w:cs="Mangal"/>
          <w:kern w:val="1"/>
          <w:sz w:val="26"/>
          <w:szCs w:val="26"/>
          <w:lang w:eastAsia="zh-CN" w:bidi="hi-IN"/>
        </w:rPr>
        <w:t>ы</w:t>
      </w:r>
      <w:r w:rsidRPr="00661D61">
        <w:rPr>
          <w:rFonts w:ascii="Liberation Serif" w:eastAsia="SimSun" w:hAnsi="Liberation Serif" w:cs="Mangal"/>
          <w:kern w:val="1"/>
          <w:sz w:val="26"/>
          <w:szCs w:val="26"/>
          <w:lang w:eastAsia="zh-CN" w:bidi="hi-IN"/>
        </w:rPr>
        <w:t xml:space="preserve"> "Семейная экология"</w:t>
      </w:r>
      <w:r w:rsidRPr="00661D61">
        <w:rPr>
          <w:rFonts w:asciiTheme="minorHAnsi" w:eastAsia="SimSun" w:hAnsiTheme="minorHAnsi" w:cs="Mangal"/>
          <w:kern w:val="1"/>
          <w:sz w:val="26"/>
          <w:szCs w:val="26"/>
          <w:lang w:eastAsia="zh-CN" w:bidi="hi-IN"/>
        </w:rPr>
        <w:t xml:space="preserve">, </w:t>
      </w:r>
      <w:r w:rsidRPr="00661D61">
        <w:rPr>
          <w:rFonts w:eastAsia="SimSun"/>
          <w:kern w:val="1"/>
          <w:sz w:val="26"/>
          <w:szCs w:val="26"/>
          <w:lang w:eastAsia="zh-CN" w:bidi="hi-IN"/>
        </w:rPr>
        <w:t>способствующие</w:t>
      </w:r>
      <w:r w:rsidRPr="00661D61">
        <w:rPr>
          <w:rFonts w:ascii="Liberation Serif" w:eastAsia="SimSun" w:hAnsi="Liberation Serif" w:cs="Mangal"/>
          <w:kern w:val="1"/>
          <w:sz w:val="26"/>
          <w:szCs w:val="26"/>
          <w:lang w:eastAsia="zh-CN" w:bidi="hi-IN"/>
        </w:rPr>
        <w:t xml:space="preserve"> повышению экологической культуры детей и подростков, формированию культуры обращения с отходами, ответственного отношения к окружающей среде</w:t>
      </w:r>
      <w:r w:rsidRPr="00661D61">
        <w:rPr>
          <w:rFonts w:asciiTheme="minorHAnsi" w:eastAsia="SimSun" w:hAnsiTheme="minorHAnsi" w:cs="Mangal"/>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kern w:val="1"/>
          <w:sz w:val="26"/>
          <w:szCs w:val="26"/>
          <w:lang w:eastAsia="zh-CN" w:bidi="hi-IN"/>
        </w:rPr>
      </w:pP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Управление культуры и </w:t>
      </w:r>
      <w:proofErr w:type="spellStart"/>
      <w:r w:rsidRPr="00661D61">
        <w:rPr>
          <w:rFonts w:ascii="Liberation Serif" w:eastAsia="SimSun" w:hAnsi="Liberation Serif" w:cs="Mangal"/>
          <w:kern w:val="1"/>
          <w:sz w:val="26"/>
          <w:szCs w:val="26"/>
          <w:lang w:eastAsia="zh-CN" w:bidi="hi-IN"/>
        </w:rPr>
        <w:t>Лоинский</w:t>
      </w:r>
      <w:proofErr w:type="spellEnd"/>
      <w:r w:rsidRPr="00661D61">
        <w:rPr>
          <w:rFonts w:ascii="Liberation Serif" w:eastAsia="SimSun" w:hAnsi="Liberation Serif" w:cs="Mangal"/>
          <w:kern w:val="1"/>
          <w:sz w:val="26"/>
          <w:szCs w:val="26"/>
          <w:lang w:eastAsia="zh-CN" w:bidi="hi-IN"/>
        </w:rPr>
        <w:t xml:space="preserve"> территориальный отдел </w:t>
      </w:r>
      <w:proofErr w:type="gramStart"/>
      <w:r w:rsidRPr="00661D61">
        <w:rPr>
          <w:rFonts w:ascii="Liberation Serif" w:eastAsia="SimSun" w:hAnsi="Liberation Serif" w:cs="Mangal"/>
          <w:kern w:val="1"/>
          <w:sz w:val="26"/>
          <w:szCs w:val="26"/>
          <w:lang w:eastAsia="zh-CN" w:bidi="hi-IN"/>
        </w:rPr>
        <w:t>приняли</w:t>
      </w:r>
      <w:proofErr w:type="gramEnd"/>
      <w:r w:rsidRPr="00661D61">
        <w:rPr>
          <w:rFonts w:ascii="Liberation Serif" w:eastAsia="SimSun" w:hAnsi="Liberation Serif" w:cs="Mangal"/>
          <w:kern w:val="1"/>
          <w:sz w:val="26"/>
          <w:szCs w:val="26"/>
          <w:lang w:eastAsia="zh-CN" w:bidi="hi-IN"/>
        </w:rPr>
        <w:t xml:space="preserve"> участите в Всероссийской акции по очистке от мусора берегов водных объектов "Вода России", наведя порядок на берегах Большого </w:t>
      </w:r>
      <w:proofErr w:type="spellStart"/>
      <w:r w:rsidRPr="00661D61">
        <w:rPr>
          <w:rFonts w:ascii="Liberation Serif" w:eastAsia="SimSun" w:hAnsi="Liberation Serif" w:cs="Mangal"/>
          <w:kern w:val="1"/>
          <w:sz w:val="26"/>
          <w:szCs w:val="26"/>
          <w:lang w:eastAsia="zh-CN" w:bidi="hi-IN"/>
        </w:rPr>
        <w:t>Кирсинского</w:t>
      </w:r>
      <w:proofErr w:type="spellEnd"/>
      <w:r w:rsidRPr="00661D61">
        <w:rPr>
          <w:rFonts w:ascii="Liberation Serif" w:eastAsia="SimSun" w:hAnsi="Liberation Serif" w:cs="Mangal"/>
          <w:kern w:val="1"/>
          <w:sz w:val="26"/>
          <w:szCs w:val="26"/>
          <w:lang w:eastAsia="zh-CN" w:bidi="hi-IN"/>
        </w:rPr>
        <w:t xml:space="preserve"> пруда и реки Камы.</w:t>
      </w:r>
    </w:p>
    <w:p w:rsidR="00661D61" w:rsidRPr="00996105" w:rsidRDefault="00661D61" w:rsidP="00661D61">
      <w:pPr>
        <w:widowControl w:val="0"/>
        <w:pBdr>
          <w:top w:val="single" w:sz="4" w:space="1" w:color="FFFFFF"/>
          <w:left w:val="single" w:sz="4" w:space="0" w:color="FFFFFF"/>
          <w:bottom w:val="single" w:sz="4" w:space="20" w:color="FFFFFF"/>
          <w:right w:val="single" w:sz="4" w:space="4" w:color="FFFFFF"/>
        </w:pBdr>
        <w:suppressAutoHyphens/>
        <w:jc w:val="both"/>
        <w:rPr>
          <w:rFonts w:asciiTheme="minorHAnsi" w:eastAsia="SimSun" w:hAnsiTheme="minorHAnsi" w:cs="Mangal"/>
          <w:bCs/>
          <w:kern w:val="1"/>
          <w:sz w:val="26"/>
          <w:szCs w:val="26"/>
          <w:lang w:eastAsia="zh-CN" w:bidi="hi-IN"/>
        </w:rPr>
      </w:pPr>
      <w:r w:rsidRPr="00661D61">
        <w:rPr>
          <w:rFonts w:asciiTheme="minorHAnsi" w:eastAsia="SimSun" w:hAnsiTheme="minorHAnsi" w:cs="Mangal"/>
          <w:kern w:val="1"/>
          <w:sz w:val="26"/>
          <w:szCs w:val="26"/>
          <w:lang w:eastAsia="zh-CN" w:bidi="hi-IN"/>
        </w:rPr>
        <w:t xml:space="preserve">               </w:t>
      </w:r>
      <w:r w:rsidRPr="00661D61">
        <w:rPr>
          <w:rFonts w:eastAsia="SimSun"/>
          <w:kern w:val="1"/>
          <w:sz w:val="26"/>
          <w:szCs w:val="26"/>
          <w:lang w:eastAsia="zh-CN" w:bidi="hi-IN"/>
        </w:rPr>
        <w:t xml:space="preserve">На 2024 год с ООО «Алмаз» заключен муниципальный контракт на оказание услуг по осмотру и </w:t>
      </w:r>
      <w:r w:rsidRPr="00996105">
        <w:rPr>
          <w:rFonts w:eastAsia="SimSun"/>
          <w:kern w:val="1"/>
          <w:sz w:val="26"/>
          <w:szCs w:val="26"/>
          <w:lang w:eastAsia="zh-CN" w:bidi="hi-IN"/>
        </w:rPr>
        <w:t xml:space="preserve">обслуживанию </w:t>
      </w:r>
      <w:r w:rsidRPr="00996105">
        <w:rPr>
          <w:rFonts w:ascii="Liberation Serif" w:eastAsia="SimSun" w:hAnsi="Liberation Serif" w:cs="Mangal"/>
          <w:bCs/>
          <w:kern w:val="1"/>
          <w:sz w:val="26"/>
          <w:szCs w:val="26"/>
          <w:lang w:eastAsia="zh-CN" w:bidi="hi-IN"/>
        </w:rPr>
        <w:t>сооружени</w:t>
      </w:r>
      <w:r w:rsidRPr="00996105">
        <w:rPr>
          <w:rFonts w:asciiTheme="minorHAnsi" w:eastAsia="SimSun" w:hAnsiTheme="minorHAnsi" w:cs="Mangal"/>
          <w:bCs/>
          <w:kern w:val="1"/>
          <w:sz w:val="26"/>
          <w:szCs w:val="26"/>
          <w:lang w:eastAsia="zh-CN" w:bidi="hi-IN"/>
        </w:rPr>
        <w:t>я</w:t>
      </w:r>
      <w:r w:rsidRPr="00996105">
        <w:rPr>
          <w:rFonts w:ascii="Liberation Serif" w:eastAsia="SimSun" w:hAnsi="Liberation Serif" w:cs="Mangal"/>
          <w:bCs/>
          <w:kern w:val="1"/>
          <w:sz w:val="26"/>
          <w:szCs w:val="26"/>
          <w:lang w:eastAsia="zh-CN" w:bidi="hi-IN"/>
        </w:rPr>
        <w:t xml:space="preserve"> плотины Большого </w:t>
      </w:r>
      <w:proofErr w:type="spellStart"/>
      <w:r w:rsidRPr="00996105">
        <w:rPr>
          <w:rFonts w:ascii="Liberation Serif" w:eastAsia="SimSun" w:hAnsi="Liberation Serif" w:cs="Mangal"/>
          <w:bCs/>
          <w:kern w:val="1"/>
          <w:sz w:val="26"/>
          <w:szCs w:val="26"/>
          <w:lang w:eastAsia="zh-CN" w:bidi="hi-IN"/>
        </w:rPr>
        <w:t>Кирсинского</w:t>
      </w:r>
      <w:proofErr w:type="spellEnd"/>
      <w:r w:rsidRPr="00996105">
        <w:rPr>
          <w:rFonts w:ascii="Liberation Serif" w:eastAsia="SimSun" w:hAnsi="Liberation Serif" w:cs="Mangal"/>
          <w:bCs/>
          <w:kern w:val="1"/>
          <w:sz w:val="26"/>
          <w:szCs w:val="26"/>
          <w:lang w:eastAsia="zh-CN" w:bidi="hi-IN"/>
        </w:rPr>
        <w:t xml:space="preserve"> пруда и гидросооружений большого водохранилища и плотина среднего пруда</w:t>
      </w:r>
      <w:r w:rsidRPr="00996105">
        <w:rPr>
          <w:rFonts w:asciiTheme="minorHAnsi" w:eastAsia="SimSun" w:hAnsiTheme="minorHAnsi" w:cs="Mangal"/>
          <w:bCs/>
          <w:kern w:val="1"/>
          <w:sz w:val="26"/>
          <w:szCs w:val="26"/>
          <w:lang w:eastAsia="zh-CN" w:bidi="hi-IN"/>
        </w:rPr>
        <w:t>.</w:t>
      </w:r>
      <w:r w:rsidRPr="00996105">
        <w:rPr>
          <w:rFonts w:ascii="Liberation Serif" w:eastAsia="SimSun" w:hAnsi="Liberation Serif" w:cs="Mangal"/>
          <w:bCs/>
          <w:kern w:val="1"/>
          <w:sz w:val="26"/>
          <w:szCs w:val="26"/>
          <w:lang w:eastAsia="zh-CN" w:bidi="hi-IN"/>
        </w:rPr>
        <w:t xml:space="preserve"> </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jc w:val="both"/>
        <w:rPr>
          <w:rFonts w:eastAsia="SimSun"/>
          <w:kern w:val="1"/>
          <w:sz w:val="26"/>
          <w:szCs w:val="26"/>
          <w:lang w:eastAsia="zh-CN" w:bidi="hi-IN"/>
        </w:rPr>
      </w:pPr>
      <w:r w:rsidRPr="00661D61">
        <w:rPr>
          <w:rFonts w:asciiTheme="minorHAnsi" w:eastAsia="SimSun" w:hAnsiTheme="minorHAnsi" w:cs="Mangal"/>
          <w:bCs/>
          <w:kern w:val="1"/>
          <w:sz w:val="24"/>
          <w:szCs w:val="24"/>
          <w:lang w:eastAsia="zh-CN" w:bidi="hi-IN"/>
        </w:rPr>
        <w:t xml:space="preserve">               </w:t>
      </w:r>
      <w:r w:rsidRPr="00661D61">
        <w:rPr>
          <w:rFonts w:eastAsia="SimSun"/>
          <w:kern w:val="1"/>
          <w:sz w:val="26"/>
          <w:szCs w:val="26"/>
          <w:lang w:eastAsia="zh-CN" w:bidi="hi-IN"/>
        </w:rPr>
        <w:t xml:space="preserve">Подготовлена декларация безопасности комплекса гидросооружения Среднего </w:t>
      </w:r>
      <w:proofErr w:type="spellStart"/>
      <w:r w:rsidRPr="00661D61">
        <w:rPr>
          <w:rFonts w:eastAsia="SimSun"/>
          <w:kern w:val="1"/>
          <w:sz w:val="26"/>
          <w:szCs w:val="26"/>
          <w:lang w:eastAsia="zh-CN" w:bidi="hi-IN"/>
        </w:rPr>
        <w:t>Кирсинского</w:t>
      </w:r>
      <w:proofErr w:type="spellEnd"/>
      <w:r w:rsidRPr="00661D61">
        <w:rPr>
          <w:rFonts w:eastAsia="SimSun"/>
          <w:kern w:val="1"/>
          <w:sz w:val="26"/>
          <w:szCs w:val="26"/>
          <w:lang w:eastAsia="zh-CN" w:bidi="hi-IN"/>
        </w:rPr>
        <w:t xml:space="preserve"> водохранилища.</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996105">
        <w:rPr>
          <w:rFonts w:eastAsia="SimSun"/>
          <w:kern w:val="1"/>
          <w:sz w:val="26"/>
          <w:szCs w:val="26"/>
          <w:lang w:eastAsia="zh-CN" w:bidi="hi-IN"/>
        </w:rPr>
        <w:t>За счет средств</w:t>
      </w:r>
      <w:r w:rsidRPr="00661D61">
        <w:rPr>
          <w:rFonts w:ascii="Liberation Serif" w:eastAsia="SimSun" w:hAnsi="Liberation Serif" w:cs="Mangal"/>
          <w:kern w:val="1"/>
          <w:sz w:val="26"/>
          <w:szCs w:val="26"/>
          <w:lang w:eastAsia="zh-CN" w:bidi="hi-IN"/>
        </w:rPr>
        <w:t xml:space="preserve"> областного и местного бюджетов проведены работы по реконструкции водопроводной сети в </w:t>
      </w:r>
      <w:proofErr w:type="spellStart"/>
      <w:r w:rsidRPr="00661D61">
        <w:rPr>
          <w:rFonts w:ascii="Liberation Serif" w:eastAsia="SimSun" w:hAnsi="Liberation Serif" w:cs="Mangal"/>
          <w:kern w:val="1"/>
          <w:sz w:val="26"/>
          <w:szCs w:val="26"/>
          <w:lang w:eastAsia="zh-CN" w:bidi="hi-IN"/>
        </w:rPr>
        <w:t>с</w:t>
      </w:r>
      <w:proofErr w:type="gramStart"/>
      <w:r w:rsidRPr="00661D61">
        <w:rPr>
          <w:rFonts w:ascii="Liberation Serif" w:eastAsia="SimSun" w:hAnsi="Liberation Serif" w:cs="Mangal"/>
          <w:kern w:val="1"/>
          <w:sz w:val="26"/>
          <w:szCs w:val="26"/>
          <w:lang w:eastAsia="zh-CN" w:bidi="hi-IN"/>
        </w:rPr>
        <w:t>.Л</w:t>
      </w:r>
      <w:proofErr w:type="gramEnd"/>
      <w:r w:rsidRPr="00661D61">
        <w:rPr>
          <w:rFonts w:ascii="Liberation Serif" w:eastAsia="SimSun" w:hAnsi="Liberation Serif" w:cs="Mangal"/>
          <w:kern w:val="1"/>
          <w:sz w:val="26"/>
          <w:szCs w:val="26"/>
          <w:lang w:eastAsia="zh-CN" w:bidi="hi-IN"/>
        </w:rPr>
        <w:t>ойно</w:t>
      </w:r>
      <w:proofErr w:type="spellEnd"/>
      <w:r w:rsidRPr="00661D61">
        <w:rPr>
          <w:rFonts w:ascii="Liberation Serif" w:eastAsia="SimSun" w:hAnsi="Liberation Serif" w:cs="Mangal"/>
          <w:kern w:val="1"/>
          <w:sz w:val="26"/>
          <w:szCs w:val="26"/>
          <w:lang w:eastAsia="zh-CN" w:bidi="hi-IN"/>
        </w:rPr>
        <w:t>. Проложен отдельный участок водопровода протяженностью 1,8 км</w:t>
      </w:r>
      <w:proofErr w:type="gramStart"/>
      <w:r w:rsidRPr="00661D61">
        <w:rPr>
          <w:rFonts w:ascii="Liberation Serif" w:eastAsia="SimSun" w:hAnsi="Liberation Serif" w:cs="Mangal"/>
          <w:kern w:val="1"/>
          <w:sz w:val="26"/>
          <w:szCs w:val="26"/>
          <w:lang w:eastAsia="zh-CN" w:bidi="hi-IN"/>
        </w:rPr>
        <w:t>.</w:t>
      </w:r>
      <w:proofErr w:type="gramEnd"/>
      <w:r w:rsidRPr="00661D61">
        <w:rPr>
          <w:rFonts w:ascii="Liberation Serif" w:eastAsia="SimSun" w:hAnsi="Liberation Serif" w:cs="Mangal"/>
          <w:kern w:val="1"/>
          <w:sz w:val="26"/>
          <w:szCs w:val="26"/>
          <w:lang w:eastAsia="zh-CN" w:bidi="hi-IN"/>
        </w:rPr>
        <w:t xml:space="preserve"> </w:t>
      </w:r>
      <w:proofErr w:type="gramStart"/>
      <w:r w:rsidRPr="00661D61">
        <w:rPr>
          <w:rFonts w:ascii="Liberation Serif" w:eastAsia="SimSun" w:hAnsi="Liberation Serif" w:cs="Mangal"/>
          <w:kern w:val="1"/>
          <w:sz w:val="26"/>
          <w:szCs w:val="26"/>
          <w:lang w:eastAsia="zh-CN" w:bidi="hi-IN"/>
        </w:rPr>
        <w:t>д</w:t>
      </w:r>
      <w:proofErr w:type="gramEnd"/>
      <w:r w:rsidRPr="00661D61">
        <w:rPr>
          <w:rFonts w:ascii="Liberation Serif" w:eastAsia="SimSun" w:hAnsi="Liberation Serif" w:cs="Mangal"/>
          <w:kern w:val="1"/>
          <w:sz w:val="26"/>
          <w:szCs w:val="26"/>
          <w:lang w:eastAsia="zh-CN" w:bidi="hi-IN"/>
        </w:rPr>
        <w:t xml:space="preserve">ля водоснабжения населения удаленного микрорайона села качественной питьевой водой.  Цена контракта 4131,9 </w:t>
      </w:r>
      <w:proofErr w:type="spellStart"/>
      <w:r w:rsidRPr="00661D61">
        <w:rPr>
          <w:rFonts w:ascii="Liberation Serif" w:eastAsia="SimSun" w:hAnsi="Liberation Serif" w:cs="Mangal"/>
          <w:kern w:val="1"/>
          <w:sz w:val="26"/>
          <w:szCs w:val="26"/>
          <w:lang w:eastAsia="zh-CN" w:bidi="hi-IN"/>
        </w:rPr>
        <w:t>тыс</w:t>
      </w:r>
      <w:proofErr w:type="gramStart"/>
      <w:r w:rsidRPr="00661D61">
        <w:rPr>
          <w:rFonts w:ascii="Liberation Serif" w:eastAsia="SimSun" w:hAnsi="Liberation Serif" w:cs="Mangal"/>
          <w:kern w:val="1"/>
          <w:sz w:val="26"/>
          <w:szCs w:val="26"/>
          <w:lang w:eastAsia="zh-CN" w:bidi="hi-IN"/>
        </w:rPr>
        <w:t>.р</w:t>
      </w:r>
      <w:proofErr w:type="gramEnd"/>
      <w:r w:rsidRPr="00661D61">
        <w:rPr>
          <w:rFonts w:ascii="Liberation Serif" w:eastAsia="SimSun" w:hAnsi="Liberation Serif" w:cs="Mangal"/>
          <w:kern w:val="1"/>
          <w:sz w:val="26"/>
          <w:szCs w:val="26"/>
          <w:lang w:eastAsia="zh-CN" w:bidi="hi-IN"/>
        </w:rPr>
        <w:t>ублей</w:t>
      </w:r>
      <w:proofErr w:type="spellEnd"/>
      <w:r w:rsidRPr="00661D61">
        <w:rPr>
          <w:rFonts w:ascii="Liberation Serif" w:eastAsia="SimSun" w:hAnsi="Liberation Serif" w:cs="Mangal"/>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Выполнены работы по  капитальному ремонту тепловой изоляции сетей в </w:t>
      </w:r>
      <w:proofErr w:type="spellStart"/>
      <w:r w:rsidRPr="00661D61">
        <w:rPr>
          <w:rFonts w:ascii="Liberation Serif" w:eastAsia="SimSun" w:hAnsi="Liberation Serif" w:cs="Mangal"/>
          <w:kern w:val="1"/>
          <w:sz w:val="26"/>
          <w:szCs w:val="26"/>
          <w:lang w:eastAsia="zh-CN" w:bidi="hi-IN"/>
        </w:rPr>
        <w:t>пгт</w:t>
      </w:r>
      <w:proofErr w:type="spellEnd"/>
      <w:r w:rsidRPr="00661D61">
        <w:rPr>
          <w:rFonts w:ascii="Liberation Serif" w:eastAsia="SimSun" w:hAnsi="Liberation Serif" w:cs="Mangal"/>
          <w:kern w:val="1"/>
          <w:sz w:val="26"/>
          <w:szCs w:val="26"/>
          <w:lang w:eastAsia="zh-CN" w:bidi="hi-IN"/>
        </w:rPr>
        <w:t>. Светлополянск протяженностью 0,06 км</w:t>
      </w:r>
      <w:proofErr w:type="gramStart"/>
      <w:r w:rsidRPr="00661D61">
        <w:rPr>
          <w:rFonts w:ascii="Liberation Serif" w:eastAsia="SimSun" w:hAnsi="Liberation Serif" w:cs="Mangal"/>
          <w:kern w:val="1"/>
          <w:sz w:val="26"/>
          <w:szCs w:val="26"/>
          <w:lang w:eastAsia="zh-CN" w:bidi="hi-IN"/>
        </w:rPr>
        <w:t>.</w:t>
      </w:r>
      <w:proofErr w:type="gramEnd"/>
      <w:r w:rsidRPr="00661D61">
        <w:rPr>
          <w:rFonts w:ascii="Liberation Serif" w:eastAsia="SimSun" w:hAnsi="Liberation Serif" w:cs="Mangal"/>
          <w:kern w:val="1"/>
          <w:sz w:val="26"/>
          <w:szCs w:val="26"/>
          <w:lang w:eastAsia="zh-CN" w:bidi="hi-IN"/>
        </w:rPr>
        <w:t xml:space="preserve"> (</w:t>
      </w:r>
      <w:proofErr w:type="gramStart"/>
      <w:r w:rsidRPr="00661D61">
        <w:rPr>
          <w:rFonts w:ascii="Liberation Serif" w:eastAsia="SimSun" w:hAnsi="Liberation Serif" w:cs="Mangal"/>
          <w:kern w:val="1"/>
          <w:sz w:val="26"/>
          <w:szCs w:val="26"/>
          <w:lang w:eastAsia="zh-CN" w:bidi="hi-IN"/>
        </w:rPr>
        <w:t>в</w:t>
      </w:r>
      <w:proofErr w:type="gramEnd"/>
      <w:r w:rsidRPr="00661D61">
        <w:rPr>
          <w:rFonts w:ascii="Liberation Serif" w:eastAsia="SimSun" w:hAnsi="Liberation Serif" w:cs="Mangal"/>
          <w:kern w:val="1"/>
          <w:sz w:val="26"/>
          <w:szCs w:val="26"/>
          <w:lang w:eastAsia="zh-CN" w:bidi="hi-IN"/>
        </w:rPr>
        <w:t xml:space="preserve"> двухтрубном исполнении) на сумму 141,3 тыс. руб. </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Проведен капитальный ремонт тепловой изоляции сетей в </w:t>
      </w:r>
      <w:proofErr w:type="spellStart"/>
      <w:r w:rsidRPr="00661D61">
        <w:rPr>
          <w:rFonts w:ascii="Liberation Serif" w:eastAsia="SimSun" w:hAnsi="Liberation Serif" w:cs="Mangal"/>
          <w:kern w:val="1"/>
          <w:sz w:val="26"/>
          <w:szCs w:val="26"/>
          <w:lang w:eastAsia="zh-CN" w:bidi="hi-IN"/>
        </w:rPr>
        <w:t>пгт</w:t>
      </w:r>
      <w:proofErr w:type="spellEnd"/>
      <w:r w:rsidRPr="00661D61">
        <w:rPr>
          <w:rFonts w:ascii="Liberation Serif" w:eastAsia="SimSun" w:hAnsi="Liberation Serif" w:cs="Mangal"/>
          <w:kern w:val="1"/>
          <w:sz w:val="26"/>
          <w:szCs w:val="26"/>
          <w:lang w:eastAsia="zh-CN" w:bidi="hi-IN"/>
        </w:rPr>
        <w:t xml:space="preserve">. Рудничный, протяженностью 0,665 км. на сумму 2947,0 тыс. руб.(с оплатой 2025 года), капитальный ремонт тепловой изоляции сетей в </w:t>
      </w:r>
      <w:proofErr w:type="spellStart"/>
      <w:r w:rsidRPr="00661D61">
        <w:rPr>
          <w:rFonts w:ascii="Liberation Serif" w:eastAsia="SimSun" w:hAnsi="Liberation Serif" w:cs="Mangal"/>
          <w:kern w:val="1"/>
          <w:sz w:val="26"/>
          <w:szCs w:val="26"/>
          <w:lang w:eastAsia="zh-CN" w:bidi="hi-IN"/>
        </w:rPr>
        <w:t>п</w:t>
      </w:r>
      <w:proofErr w:type="gramStart"/>
      <w:r w:rsidRPr="00661D61">
        <w:rPr>
          <w:rFonts w:ascii="Liberation Serif" w:eastAsia="SimSun" w:hAnsi="Liberation Serif" w:cs="Mangal"/>
          <w:kern w:val="1"/>
          <w:sz w:val="26"/>
          <w:szCs w:val="26"/>
          <w:lang w:eastAsia="zh-CN" w:bidi="hi-IN"/>
        </w:rPr>
        <w:t>.Г</w:t>
      </w:r>
      <w:proofErr w:type="gramEnd"/>
      <w:r w:rsidRPr="00661D61">
        <w:rPr>
          <w:rFonts w:ascii="Liberation Serif" w:eastAsia="SimSun" w:hAnsi="Liberation Serif" w:cs="Mangal"/>
          <w:kern w:val="1"/>
          <w:sz w:val="26"/>
          <w:szCs w:val="26"/>
          <w:lang w:eastAsia="zh-CN" w:bidi="hi-IN"/>
        </w:rPr>
        <w:t>арь</w:t>
      </w:r>
      <w:proofErr w:type="spellEnd"/>
      <w:r w:rsidRPr="00661D61">
        <w:rPr>
          <w:rFonts w:ascii="Liberation Serif" w:eastAsia="SimSun" w:hAnsi="Liberation Serif" w:cs="Mangal"/>
          <w:kern w:val="1"/>
          <w:sz w:val="26"/>
          <w:szCs w:val="26"/>
          <w:lang w:eastAsia="zh-CN" w:bidi="hi-IN"/>
        </w:rPr>
        <w:t>, протяженностью 0,150 км. на сумму 237,0 тыс. рублей.</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Theme="minorHAnsi" w:eastAsia="SimSun" w:hAnsiTheme="minorHAnsi" w:cs="Mangal"/>
          <w:kern w:val="1"/>
          <w:sz w:val="28"/>
          <w:szCs w:val="28"/>
          <w:lang w:eastAsia="zh-CN" w:bidi="hi-IN"/>
        </w:rPr>
        <w:t xml:space="preserve"> </w:t>
      </w:r>
      <w:r w:rsidRPr="00661D61">
        <w:rPr>
          <w:rFonts w:ascii="Liberation Serif" w:eastAsia="SimSun" w:hAnsi="Liberation Serif" w:cs="Mangal"/>
          <w:kern w:val="1"/>
          <w:sz w:val="26"/>
          <w:szCs w:val="26"/>
          <w:lang w:eastAsia="zh-CN" w:bidi="hi-IN"/>
        </w:rPr>
        <w:t xml:space="preserve">В рамках действующих концессионных соглашений в отношении объектов теплоснабжения, водоснабжения и водоотведения в 2024 году </w:t>
      </w:r>
      <w:r w:rsidRPr="00661D61">
        <w:rPr>
          <w:rFonts w:eastAsia="SimSun"/>
          <w:kern w:val="1"/>
          <w:sz w:val="26"/>
          <w:szCs w:val="26"/>
          <w:lang w:eastAsia="zh-CN" w:bidi="hi-IN"/>
        </w:rPr>
        <w:t>Концессионерами за счет собственных средств</w:t>
      </w:r>
      <w:r w:rsidRPr="00661D61">
        <w:rPr>
          <w:rFonts w:ascii="Liberation Serif" w:eastAsia="SimSun" w:hAnsi="Liberation Serif" w:cs="Mangal"/>
          <w:kern w:val="1"/>
          <w:sz w:val="26"/>
          <w:szCs w:val="26"/>
          <w:lang w:eastAsia="zh-CN" w:bidi="hi-IN"/>
        </w:rPr>
        <w:t xml:space="preserve"> модернизированы и реконструированы объекты жилищно-коммунального комплекса расположенные на  территории муниципального образования Верхнекамский муниципальный округ  Кировской области</w:t>
      </w:r>
      <w:r w:rsidRPr="00661D61">
        <w:rPr>
          <w:rFonts w:asciiTheme="minorHAnsi" w:eastAsia="SimSun" w:hAnsiTheme="minorHAnsi" w:cs="Mangal"/>
          <w:kern w:val="1"/>
          <w:sz w:val="26"/>
          <w:szCs w:val="26"/>
          <w:lang w:eastAsia="zh-CN" w:bidi="hi-IN"/>
        </w:rPr>
        <w:t xml:space="preserve"> на </w:t>
      </w:r>
      <w:r w:rsidRPr="00661D61">
        <w:rPr>
          <w:rFonts w:eastAsia="SimSun"/>
          <w:kern w:val="1"/>
          <w:sz w:val="26"/>
          <w:szCs w:val="26"/>
          <w:lang w:eastAsia="zh-CN" w:bidi="hi-IN"/>
        </w:rPr>
        <w:t xml:space="preserve">сумму 1036,1 </w:t>
      </w:r>
      <w:proofErr w:type="spellStart"/>
      <w:r w:rsidRPr="00661D61">
        <w:rPr>
          <w:rFonts w:eastAsia="SimSun"/>
          <w:kern w:val="1"/>
          <w:sz w:val="26"/>
          <w:szCs w:val="26"/>
          <w:lang w:eastAsia="zh-CN" w:bidi="hi-IN"/>
        </w:rPr>
        <w:t>тыс</w:t>
      </w:r>
      <w:proofErr w:type="gramStart"/>
      <w:r w:rsidRPr="00661D61">
        <w:rPr>
          <w:rFonts w:eastAsia="SimSun"/>
          <w:kern w:val="1"/>
          <w:sz w:val="26"/>
          <w:szCs w:val="26"/>
          <w:lang w:eastAsia="zh-CN" w:bidi="hi-IN"/>
        </w:rPr>
        <w:t>.р</w:t>
      </w:r>
      <w:proofErr w:type="gramEnd"/>
      <w:r w:rsidRPr="00661D61">
        <w:rPr>
          <w:rFonts w:eastAsia="SimSun"/>
          <w:kern w:val="1"/>
          <w:sz w:val="26"/>
          <w:szCs w:val="26"/>
          <w:lang w:eastAsia="zh-CN" w:bidi="hi-IN"/>
        </w:rPr>
        <w:t>ублей</w:t>
      </w:r>
      <w:proofErr w:type="spellEnd"/>
      <w:r w:rsidRPr="00661D61">
        <w:rPr>
          <w:rFonts w:eastAsia="SimSun"/>
          <w:kern w:val="1"/>
          <w:sz w:val="26"/>
          <w:szCs w:val="26"/>
          <w:lang w:eastAsia="zh-CN" w:bidi="hi-IN"/>
        </w:rPr>
        <w:t xml:space="preserve">, в </w:t>
      </w:r>
      <w:proofErr w:type="spellStart"/>
      <w:r w:rsidRPr="00661D61">
        <w:rPr>
          <w:rFonts w:eastAsia="SimSun"/>
          <w:kern w:val="1"/>
          <w:sz w:val="26"/>
          <w:szCs w:val="26"/>
          <w:lang w:eastAsia="zh-CN" w:bidi="hi-IN"/>
        </w:rPr>
        <w:t>т.ч</w:t>
      </w:r>
      <w:proofErr w:type="spellEnd"/>
      <w:r w:rsidRPr="00661D61">
        <w:rPr>
          <w:rFonts w:eastAsia="SimSun"/>
          <w:kern w:val="1"/>
          <w:sz w:val="26"/>
          <w:szCs w:val="26"/>
          <w:lang w:eastAsia="zh-CN" w:bidi="hi-IN"/>
        </w:rPr>
        <w:t>:</w:t>
      </w:r>
      <w:r w:rsidRPr="00661D61">
        <w:rPr>
          <w:rFonts w:ascii="Liberation Serif" w:eastAsia="SimSun" w:hAnsi="Liberation Serif" w:cs="Mangal"/>
          <w:kern w:val="1"/>
          <w:sz w:val="26"/>
          <w:szCs w:val="26"/>
          <w:lang w:eastAsia="zh-CN" w:bidi="hi-IN"/>
        </w:rPr>
        <w:t xml:space="preserve"> </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проведены работы по замене участков изношенных водопроводных и канализационных сетей в </w:t>
      </w:r>
      <w:proofErr w:type="spellStart"/>
      <w:r w:rsidRPr="00661D61">
        <w:rPr>
          <w:rFonts w:ascii="Liberation Serif" w:eastAsia="SimSun" w:hAnsi="Liberation Serif" w:cs="Mangal"/>
          <w:kern w:val="1"/>
          <w:sz w:val="26"/>
          <w:szCs w:val="26"/>
          <w:lang w:eastAsia="zh-CN" w:bidi="hi-IN"/>
        </w:rPr>
        <w:t>пгт</w:t>
      </w:r>
      <w:proofErr w:type="gramStart"/>
      <w:r w:rsidRPr="00661D61">
        <w:rPr>
          <w:rFonts w:ascii="Liberation Serif" w:eastAsia="SimSun" w:hAnsi="Liberation Serif" w:cs="Mangal"/>
          <w:kern w:val="1"/>
          <w:sz w:val="26"/>
          <w:szCs w:val="26"/>
          <w:lang w:eastAsia="zh-CN" w:bidi="hi-IN"/>
        </w:rPr>
        <w:t>.Р</w:t>
      </w:r>
      <w:proofErr w:type="gramEnd"/>
      <w:r w:rsidRPr="00661D61">
        <w:rPr>
          <w:rFonts w:ascii="Liberation Serif" w:eastAsia="SimSun" w:hAnsi="Liberation Serif" w:cs="Mangal"/>
          <w:kern w:val="1"/>
          <w:sz w:val="26"/>
          <w:szCs w:val="26"/>
          <w:lang w:eastAsia="zh-CN" w:bidi="hi-IN"/>
        </w:rPr>
        <w:t>удничный</w:t>
      </w:r>
      <w:proofErr w:type="spellEnd"/>
      <w:r w:rsidRPr="00661D61">
        <w:rPr>
          <w:rFonts w:ascii="Liberation Serif" w:eastAsia="SimSun" w:hAnsi="Liberation Serif" w:cs="Mangal"/>
          <w:kern w:val="1"/>
          <w:sz w:val="26"/>
          <w:szCs w:val="26"/>
          <w:lang w:eastAsia="zh-CN" w:bidi="hi-IN"/>
        </w:rPr>
        <w:t xml:space="preserve"> протяженностью 410 метров на сумму 696,3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Liberation Serif" w:eastAsia="SimSun" w:hAnsi="Liberation Serif" w:cs="Mangal"/>
          <w:kern w:val="1"/>
          <w:sz w:val="26"/>
          <w:szCs w:val="26"/>
          <w:lang w:eastAsia="zh-CN" w:bidi="hi-IN"/>
        </w:rPr>
        <w:t xml:space="preserve">; </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Pr>
          <w:rFonts w:ascii="Liberation Serif" w:eastAsia="SimSun" w:hAnsi="Liberation Serif" w:cs="Mangal"/>
          <w:kern w:val="1"/>
          <w:sz w:val="26"/>
          <w:szCs w:val="26"/>
          <w:lang w:eastAsia="zh-CN" w:bidi="hi-IN"/>
        </w:rPr>
        <w:t>-</w:t>
      </w:r>
      <w:r>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проведен капитальный ремонт участков водопроводных сетей в </w:t>
      </w:r>
      <w:proofErr w:type="spellStart"/>
      <w:r w:rsidRPr="00661D61">
        <w:rPr>
          <w:rFonts w:ascii="Liberation Serif" w:eastAsia="SimSun" w:hAnsi="Liberation Serif" w:cs="Mangal"/>
          <w:kern w:val="1"/>
          <w:sz w:val="26"/>
          <w:szCs w:val="26"/>
          <w:lang w:eastAsia="zh-CN" w:bidi="hi-IN"/>
        </w:rPr>
        <w:t>пгт</w:t>
      </w:r>
      <w:proofErr w:type="gramStart"/>
      <w:r w:rsidRPr="00661D61">
        <w:rPr>
          <w:rFonts w:ascii="Liberation Serif" w:eastAsia="SimSun" w:hAnsi="Liberation Serif" w:cs="Mangal"/>
          <w:kern w:val="1"/>
          <w:sz w:val="26"/>
          <w:szCs w:val="26"/>
          <w:lang w:eastAsia="zh-CN" w:bidi="hi-IN"/>
        </w:rPr>
        <w:t>.С</w:t>
      </w:r>
      <w:proofErr w:type="gramEnd"/>
      <w:r w:rsidRPr="00661D61">
        <w:rPr>
          <w:rFonts w:ascii="Liberation Serif" w:eastAsia="SimSun" w:hAnsi="Liberation Serif" w:cs="Mangal"/>
          <w:kern w:val="1"/>
          <w:sz w:val="26"/>
          <w:szCs w:val="26"/>
          <w:lang w:eastAsia="zh-CN" w:bidi="hi-IN"/>
        </w:rPr>
        <w:t>ветлополянск</w:t>
      </w:r>
      <w:proofErr w:type="spellEnd"/>
      <w:r w:rsidRPr="00661D61">
        <w:rPr>
          <w:rFonts w:ascii="Liberation Serif" w:eastAsia="SimSun" w:hAnsi="Liberation Serif" w:cs="Mangal"/>
          <w:kern w:val="1"/>
          <w:sz w:val="26"/>
          <w:szCs w:val="26"/>
          <w:lang w:eastAsia="zh-CN" w:bidi="hi-IN"/>
        </w:rPr>
        <w:t xml:space="preserve"> в сумме 29,0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Liberation Serif" w:eastAsia="SimSun" w:hAnsi="Liberation Serif" w:cs="Mangal"/>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w:t>
      </w: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проведена модернизация насосного оборудования на станции второго </w:t>
      </w:r>
      <w:r w:rsidRPr="00661D61">
        <w:rPr>
          <w:rFonts w:ascii="Liberation Serif" w:eastAsia="SimSun" w:hAnsi="Liberation Serif" w:cs="Mangal"/>
          <w:kern w:val="1"/>
          <w:sz w:val="26"/>
          <w:szCs w:val="26"/>
          <w:lang w:eastAsia="zh-CN" w:bidi="hi-IN"/>
        </w:rPr>
        <w:lastRenderedPageBreak/>
        <w:t xml:space="preserve">подъема в </w:t>
      </w:r>
      <w:proofErr w:type="spellStart"/>
      <w:r w:rsidRPr="00661D61">
        <w:rPr>
          <w:rFonts w:ascii="Liberation Serif" w:eastAsia="SimSun" w:hAnsi="Liberation Serif" w:cs="Mangal"/>
          <w:kern w:val="1"/>
          <w:sz w:val="26"/>
          <w:szCs w:val="26"/>
          <w:lang w:eastAsia="zh-CN" w:bidi="hi-IN"/>
        </w:rPr>
        <w:t>пгт</w:t>
      </w:r>
      <w:proofErr w:type="gramStart"/>
      <w:r w:rsidRPr="00661D61">
        <w:rPr>
          <w:rFonts w:ascii="Liberation Serif" w:eastAsia="SimSun" w:hAnsi="Liberation Serif" w:cs="Mangal"/>
          <w:kern w:val="1"/>
          <w:sz w:val="26"/>
          <w:szCs w:val="26"/>
          <w:lang w:eastAsia="zh-CN" w:bidi="hi-IN"/>
        </w:rPr>
        <w:t>.С</w:t>
      </w:r>
      <w:proofErr w:type="gramEnd"/>
      <w:r w:rsidRPr="00661D61">
        <w:rPr>
          <w:rFonts w:ascii="Liberation Serif" w:eastAsia="SimSun" w:hAnsi="Liberation Serif" w:cs="Mangal"/>
          <w:kern w:val="1"/>
          <w:sz w:val="26"/>
          <w:szCs w:val="26"/>
          <w:lang w:eastAsia="zh-CN" w:bidi="hi-IN"/>
        </w:rPr>
        <w:t>ветлополянск</w:t>
      </w:r>
      <w:proofErr w:type="spellEnd"/>
      <w:r w:rsidRPr="00661D61">
        <w:rPr>
          <w:rFonts w:ascii="Liberation Serif" w:eastAsia="SimSun" w:hAnsi="Liberation Serif" w:cs="Mangal"/>
          <w:kern w:val="1"/>
          <w:sz w:val="26"/>
          <w:szCs w:val="26"/>
          <w:lang w:eastAsia="zh-CN" w:bidi="hi-IN"/>
        </w:rPr>
        <w:t xml:space="preserve">  в сумме 30,0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Liberation Serif" w:eastAsia="SimSun" w:hAnsi="Liberation Serif" w:cs="Mangal"/>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Liberation Serif" w:eastAsia="SimSun" w:hAnsi="Liberation Serif"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w:t>
      </w: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проведена модернизация насосного оборудования на станции первого подъема в </w:t>
      </w:r>
      <w:proofErr w:type="spellStart"/>
      <w:r w:rsidRPr="00661D61">
        <w:rPr>
          <w:rFonts w:ascii="Liberation Serif" w:eastAsia="SimSun" w:hAnsi="Liberation Serif" w:cs="Mangal"/>
          <w:kern w:val="1"/>
          <w:sz w:val="26"/>
          <w:szCs w:val="26"/>
          <w:lang w:eastAsia="zh-CN" w:bidi="hi-IN"/>
        </w:rPr>
        <w:t>г</w:t>
      </w:r>
      <w:proofErr w:type="gramStart"/>
      <w:r w:rsidRPr="00661D61">
        <w:rPr>
          <w:rFonts w:ascii="Liberation Serif" w:eastAsia="SimSun" w:hAnsi="Liberation Serif" w:cs="Mangal"/>
          <w:kern w:val="1"/>
          <w:sz w:val="26"/>
          <w:szCs w:val="26"/>
          <w:lang w:eastAsia="zh-CN" w:bidi="hi-IN"/>
        </w:rPr>
        <w:t>.К</w:t>
      </w:r>
      <w:proofErr w:type="gramEnd"/>
      <w:r w:rsidRPr="00661D61">
        <w:rPr>
          <w:rFonts w:ascii="Liberation Serif" w:eastAsia="SimSun" w:hAnsi="Liberation Serif" w:cs="Mangal"/>
          <w:kern w:val="1"/>
          <w:sz w:val="26"/>
          <w:szCs w:val="26"/>
          <w:lang w:eastAsia="zh-CN" w:bidi="hi-IN"/>
        </w:rPr>
        <w:t>ирс</w:t>
      </w:r>
      <w:proofErr w:type="spellEnd"/>
      <w:r w:rsidRPr="00661D61">
        <w:rPr>
          <w:rFonts w:ascii="Liberation Serif" w:eastAsia="SimSun" w:hAnsi="Liberation Serif" w:cs="Mangal"/>
          <w:kern w:val="1"/>
          <w:sz w:val="26"/>
          <w:szCs w:val="26"/>
          <w:lang w:eastAsia="zh-CN" w:bidi="hi-IN"/>
        </w:rPr>
        <w:t xml:space="preserve">  в сумме 200,0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Liberation Serif" w:eastAsia="SimSun" w:hAnsi="Liberation Serif" w:cs="Mangal"/>
          <w:kern w:val="1"/>
          <w:sz w:val="26"/>
          <w:szCs w:val="26"/>
          <w:lang w:eastAsia="zh-CN" w:bidi="hi-IN"/>
        </w:rPr>
        <w:t>;</w:t>
      </w:r>
    </w:p>
    <w:p w:rsidR="00661D61" w:rsidRPr="00661D61" w:rsidRDefault="00661D61" w:rsidP="00661D61">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w:t>
      </w: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произведена замена глубинного насоса на скважине № 50167 в </w:t>
      </w:r>
      <w:proofErr w:type="spellStart"/>
      <w:r w:rsidRPr="00661D61">
        <w:rPr>
          <w:rFonts w:ascii="Liberation Serif" w:eastAsia="SimSun" w:hAnsi="Liberation Serif" w:cs="Mangal"/>
          <w:kern w:val="1"/>
          <w:sz w:val="26"/>
          <w:szCs w:val="26"/>
          <w:lang w:eastAsia="zh-CN" w:bidi="hi-IN"/>
        </w:rPr>
        <w:t>с</w:t>
      </w:r>
      <w:proofErr w:type="gramStart"/>
      <w:r w:rsidRPr="00661D61">
        <w:rPr>
          <w:rFonts w:ascii="Liberation Serif" w:eastAsia="SimSun" w:hAnsi="Liberation Serif" w:cs="Mangal"/>
          <w:kern w:val="1"/>
          <w:sz w:val="26"/>
          <w:szCs w:val="26"/>
          <w:lang w:eastAsia="zh-CN" w:bidi="hi-IN"/>
        </w:rPr>
        <w:t>.Л</w:t>
      </w:r>
      <w:proofErr w:type="gramEnd"/>
      <w:r w:rsidRPr="00661D61">
        <w:rPr>
          <w:rFonts w:ascii="Liberation Serif" w:eastAsia="SimSun" w:hAnsi="Liberation Serif" w:cs="Mangal"/>
          <w:kern w:val="1"/>
          <w:sz w:val="26"/>
          <w:szCs w:val="26"/>
          <w:lang w:eastAsia="zh-CN" w:bidi="hi-IN"/>
        </w:rPr>
        <w:t>ойно</w:t>
      </w:r>
      <w:proofErr w:type="spellEnd"/>
      <w:r w:rsidRPr="00661D61">
        <w:rPr>
          <w:rFonts w:ascii="Liberation Serif" w:eastAsia="SimSun" w:hAnsi="Liberation Serif" w:cs="Mangal"/>
          <w:kern w:val="1"/>
          <w:sz w:val="26"/>
          <w:szCs w:val="26"/>
          <w:lang w:eastAsia="zh-CN" w:bidi="hi-IN"/>
        </w:rPr>
        <w:t xml:space="preserve"> в сумме 41,2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Theme="minorHAnsi" w:eastAsia="SimSun" w:hAnsiTheme="minorHAnsi" w:cs="Mangal"/>
          <w:kern w:val="1"/>
          <w:sz w:val="26"/>
          <w:szCs w:val="26"/>
          <w:lang w:eastAsia="zh-CN" w:bidi="hi-IN"/>
        </w:rPr>
        <w:t>;</w:t>
      </w:r>
    </w:p>
    <w:p w:rsidR="00031285" w:rsidRDefault="00661D61" w:rsidP="00031285">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asciiTheme="minorHAnsi" w:eastAsia="SimSun" w:hAnsiTheme="minorHAnsi" w:cs="Mangal"/>
          <w:kern w:val="1"/>
          <w:sz w:val="26"/>
          <w:szCs w:val="26"/>
          <w:lang w:eastAsia="zh-CN" w:bidi="hi-IN"/>
        </w:rPr>
      </w:pPr>
      <w:r w:rsidRPr="00661D61">
        <w:rPr>
          <w:rFonts w:ascii="Liberation Serif" w:eastAsia="SimSun" w:hAnsi="Liberation Serif" w:cs="Mangal"/>
          <w:kern w:val="1"/>
          <w:sz w:val="26"/>
          <w:szCs w:val="26"/>
          <w:lang w:eastAsia="zh-CN" w:bidi="hi-IN"/>
        </w:rPr>
        <w:t xml:space="preserve">- </w:t>
      </w:r>
      <w:r w:rsidRPr="00661D61">
        <w:rPr>
          <w:rFonts w:asciiTheme="minorHAnsi" w:eastAsia="SimSun" w:hAnsiTheme="minorHAnsi" w:cs="Mangal"/>
          <w:kern w:val="1"/>
          <w:sz w:val="26"/>
          <w:szCs w:val="26"/>
          <w:lang w:eastAsia="zh-CN" w:bidi="hi-IN"/>
        </w:rPr>
        <w:t xml:space="preserve">  </w:t>
      </w:r>
      <w:r w:rsidRPr="00661D61">
        <w:rPr>
          <w:rFonts w:ascii="Liberation Serif" w:eastAsia="SimSun" w:hAnsi="Liberation Serif" w:cs="Mangal"/>
          <w:kern w:val="1"/>
          <w:sz w:val="26"/>
          <w:szCs w:val="26"/>
          <w:lang w:eastAsia="zh-CN" w:bidi="hi-IN"/>
        </w:rPr>
        <w:t xml:space="preserve">проведен ремонт крыши на скважине № 71768 в </w:t>
      </w:r>
      <w:proofErr w:type="spellStart"/>
      <w:r w:rsidRPr="00661D61">
        <w:rPr>
          <w:rFonts w:ascii="Liberation Serif" w:eastAsia="SimSun" w:hAnsi="Liberation Serif" w:cs="Mangal"/>
          <w:kern w:val="1"/>
          <w:sz w:val="26"/>
          <w:szCs w:val="26"/>
          <w:lang w:eastAsia="zh-CN" w:bidi="hi-IN"/>
        </w:rPr>
        <w:t>с</w:t>
      </w:r>
      <w:proofErr w:type="gramStart"/>
      <w:r w:rsidRPr="00661D61">
        <w:rPr>
          <w:rFonts w:ascii="Liberation Serif" w:eastAsia="SimSun" w:hAnsi="Liberation Serif" w:cs="Mangal"/>
          <w:kern w:val="1"/>
          <w:sz w:val="26"/>
          <w:szCs w:val="26"/>
          <w:lang w:eastAsia="zh-CN" w:bidi="hi-IN"/>
        </w:rPr>
        <w:t>.Л</w:t>
      </w:r>
      <w:proofErr w:type="gramEnd"/>
      <w:r w:rsidRPr="00661D61">
        <w:rPr>
          <w:rFonts w:ascii="Liberation Serif" w:eastAsia="SimSun" w:hAnsi="Liberation Serif" w:cs="Mangal"/>
          <w:kern w:val="1"/>
          <w:sz w:val="26"/>
          <w:szCs w:val="26"/>
          <w:lang w:eastAsia="zh-CN" w:bidi="hi-IN"/>
        </w:rPr>
        <w:t>ойно</w:t>
      </w:r>
      <w:proofErr w:type="spellEnd"/>
      <w:r w:rsidRPr="00661D61">
        <w:rPr>
          <w:rFonts w:ascii="Liberation Serif" w:eastAsia="SimSun" w:hAnsi="Liberation Serif" w:cs="Mangal"/>
          <w:kern w:val="1"/>
          <w:sz w:val="26"/>
          <w:szCs w:val="26"/>
          <w:lang w:eastAsia="zh-CN" w:bidi="hi-IN"/>
        </w:rPr>
        <w:t xml:space="preserve"> на сумму 39,6 </w:t>
      </w:r>
      <w:proofErr w:type="spellStart"/>
      <w:r w:rsidRPr="00661D61">
        <w:rPr>
          <w:rFonts w:ascii="Liberation Serif" w:eastAsia="SimSun" w:hAnsi="Liberation Serif" w:cs="Mangal"/>
          <w:kern w:val="1"/>
          <w:sz w:val="26"/>
          <w:szCs w:val="26"/>
          <w:lang w:eastAsia="zh-CN" w:bidi="hi-IN"/>
        </w:rPr>
        <w:t>тыс.рублей</w:t>
      </w:r>
      <w:proofErr w:type="spellEnd"/>
      <w:r w:rsidRPr="00661D61">
        <w:rPr>
          <w:rFonts w:ascii="Liberation Serif" w:eastAsia="SimSun" w:hAnsi="Liberation Serif" w:cs="Mangal"/>
          <w:kern w:val="1"/>
          <w:sz w:val="26"/>
          <w:szCs w:val="26"/>
          <w:lang w:eastAsia="zh-CN" w:bidi="hi-IN"/>
        </w:rPr>
        <w:t>.</w:t>
      </w:r>
    </w:p>
    <w:p w:rsidR="00031AC6" w:rsidRDefault="00031AC6" w:rsidP="00031AC6">
      <w:pPr>
        <w:widowControl w:val="0"/>
        <w:pBdr>
          <w:top w:val="single" w:sz="4" w:space="1" w:color="FFFFFF"/>
          <w:left w:val="single" w:sz="4" w:space="0" w:color="FFFFFF"/>
          <w:bottom w:val="single" w:sz="4" w:space="20" w:color="FFFFFF"/>
          <w:right w:val="single" w:sz="4" w:space="4" w:color="FFFFFF"/>
        </w:pBdr>
        <w:suppressAutoHyphens/>
        <w:ind w:firstLine="851"/>
        <w:jc w:val="both"/>
        <w:rPr>
          <w:bCs/>
          <w:sz w:val="26"/>
          <w:szCs w:val="26"/>
        </w:rPr>
      </w:pPr>
      <w:r w:rsidRPr="00031AC6">
        <w:rPr>
          <w:bCs/>
          <w:sz w:val="26"/>
          <w:szCs w:val="26"/>
        </w:rPr>
        <w:t>В 2024 году выполнен  ремонт  участков автомобильной дороги Кирс-Рудничный-</w:t>
      </w:r>
      <w:proofErr w:type="spellStart"/>
      <w:r w:rsidRPr="00031AC6">
        <w:rPr>
          <w:bCs/>
          <w:sz w:val="26"/>
          <w:szCs w:val="26"/>
        </w:rPr>
        <w:t>Лойно</w:t>
      </w:r>
      <w:proofErr w:type="spellEnd"/>
      <w:r w:rsidRPr="00031AC6">
        <w:rPr>
          <w:bCs/>
          <w:sz w:val="26"/>
          <w:szCs w:val="26"/>
        </w:rPr>
        <w:t xml:space="preserve"> общей протяженностью 4,6 км; ремонт автомобильной дороги по ул. </w:t>
      </w:r>
      <w:proofErr w:type="spellStart"/>
      <w:r w:rsidRPr="00031AC6">
        <w:rPr>
          <w:bCs/>
          <w:sz w:val="26"/>
          <w:szCs w:val="26"/>
        </w:rPr>
        <w:t>Верховская</w:t>
      </w:r>
      <w:proofErr w:type="spellEnd"/>
      <w:r w:rsidRPr="00031AC6">
        <w:rPr>
          <w:bCs/>
          <w:sz w:val="26"/>
          <w:szCs w:val="26"/>
        </w:rPr>
        <w:t xml:space="preserve"> в </w:t>
      </w:r>
      <w:proofErr w:type="spellStart"/>
      <w:r w:rsidRPr="00031AC6">
        <w:rPr>
          <w:bCs/>
          <w:sz w:val="26"/>
          <w:szCs w:val="26"/>
        </w:rPr>
        <w:t>г</w:t>
      </w:r>
      <w:proofErr w:type="gramStart"/>
      <w:r w:rsidRPr="00031AC6">
        <w:rPr>
          <w:bCs/>
          <w:sz w:val="26"/>
          <w:szCs w:val="26"/>
        </w:rPr>
        <w:t>.К</w:t>
      </w:r>
      <w:proofErr w:type="gramEnd"/>
      <w:r w:rsidRPr="00031AC6">
        <w:rPr>
          <w:bCs/>
          <w:sz w:val="26"/>
          <w:szCs w:val="26"/>
        </w:rPr>
        <w:t>ирс</w:t>
      </w:r>
      <w:proofErr w:type="spellEnd"/>
      <w:r w:rsidRPr="00031AC6">
        <w:rPr>
          <w:bCs/>
          <w:sz w:val="26"/>
          <w:szCs w:val="26"/>
        </w:rPr>
        <w:t xml:space="preserve"> общей протяженностью 1,062 км; ремонт автомобильной дороги  по ул. Ленина в г. Кирс протяженностью 0,690 км,  ремонт автомобильной дороги </w:t>
      </w:r>
      <w:proofErr w:type="spellStart"/>
      <w:r w:rsidRPr="00031AC6">
        <w:rPr>
          <w:bCs/>
          <w:sz w:val="26"/>
          <w:szCs w:val="26"/>
        </w:rPr>
        <w:t>Лойно</w:t>
      </w:r>
      <w:proofErr w:type="spellEnd"/>
      <w:r w:rsidRPr="00031AC6">
        <w:rPr>
          <w:bCs/>
          <w:sz w:val="26"/>
          <w:szCs w:val="26"/>
        </w:rPr>
        <w:t>-Кай-</w:t>
      </w:r>
      <w:proofErr w:type="spellStart"/>
      <w:r w:rsidRPr="00031AC6">
        <w:rPr>
          <w:bCs/>
          <w:sz w:val="26"/>
          <w:szCs w:val="26"/>
        </w:rPr>
        <w:t>Южаки</w:t>
      </w:r>
      <w:proofErr w:type="spellEnd"/>
      <w:r w:rsidRPr="00031AC6">
        <w:rPr>
          <w:bCs/>
          <w:sz w:val="26"/>
          <w:szCs w:val="26"/>
        </w:rPr>
        <w:t>-Стрелково общей протяженностью 1,000 км.</w:t>
      </w:r>
    </w:p>
    <w:p w:rsidR="001D2E83" w:rsidRPr="001D2E83" w:rsidRDefault="00747930" w:rsidP="00031AC6">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eastAsiaTheme="minorHAnsi"/>
          <w:sz w:val="26"/>
          <w:szCs w:val="26"/>
          <w:lang w:eastAsia="en-US"/>
        </w:rPr>
      </w:pPr>
      <w:r w:rsidRPr="00031285">
        <w:rPr>
          <w:rFonts w:eastAsiaTheme="minorHAnsi"/>
          <w:sz w:val="26"/>
          <w:szCs w:val="26"/>
          <w:lang w:eastAsia="en-US"/>
        </w:rPr>
        <w:t>В 202</w:t>
      </w:r>
      <w:r w:rsidR="00031285" w:rsidRPr="00031285">
        <w:rPr>
          <w:rFonts w:eastAsiaTheme="minorHAnsi"/>
          <w:sz w:val="26"/>
          <w:szCs w:val="26"/>
          <w:lang w:eastAsia="en-US"/>
        </w:rPr>
        <w:t>4</w:t>
      </w:r>
      <w:r w:rsidRPr="00031285">
        <w:rPr>
          <w:rFonts w:eastAsiaTheme="minorHAnsi"/>
          <w:sz w:val="26"/>
          <w:szCs w:val="26"/>
          <w:lang w:eastAsia="en-US"/>
        </w:rPr>
        <w:t xml:space="preserve"> были в рамках реализации проекта «Комфортная городская среда» реализованы </w:t>
      </w:r>
      <w:r w:rsidR="00E30E63" w:rsidRPr="00031285">
        <w:rPr>
          <w:rFonts w:eastAsiaTheme="minorHAnsi"/>
          <w:sz w:val="26"/>
          <w:szCs w:val="26"/>
          <w:lang w:eastAsia="en-US"/>
        </w:rPr>
        <w:t xml:space="preserve">следующие </w:t>
      </w:r>
      <w:r w:rsidRPr="00031285">
        <w:rPr>
          <w:rFonts w:eastAsiaTheme="minorHAnsi"/>
          <w:sz w:val="26"/>
          <w:szCs w:val="26"/>
          <w:lang w:eastAsia="en-US"/>
        </w:rPr>
        <w:t xml:space="preserve">мероприятия по благоустройству: </w:t>
      </w:r>
      <w:r w:rsidR="00031285">
        <w:rPr>
          <w:rFonts w:eastAsiaTheme="minorHAnsi"/>
          <w:sz w:val="26"/>
          <w:szCs w:val="26"/>
          <w:lang w:eastAsia="en-US"/>
        </w:rPr>
        <w:t>п</w:t>
      </w:r>
      <w:r w:rsidR="00031285" w:rsidRPr="00031285">
        <w:rPr>
          <w:sz w:val="26"/>
          <w:szCs w:val="26"/>
        </w:rPr>
        <w:t>роведено благоустройство 1 общественного пространства и 1 дворовой территории. В г. Кирс благоустроена площадь у церкви Пресвятой Богороди</w:t>
      </w:r>
      <w:r w:rsidR="001D2E83">
        <w:rPr>
          <w:sz w:val="26"/>
          <w:szCs w:val="26"/>
        </w:rPr>
        <w:t>цы:</w:t>
      </w:r>
      <w:r w:rsidR="00031285" w:rsidRPr="00031285">
        <w:rPr>
          <w:sz w:val="26"/>
          <w:szCs w:val="26"/>
        </w:rPr>
        <w:t xml:space="preserve"> </w:t>
      </w:r>
      <w:r w:rsidR="001D2E83" w:rsidRPr="001D2E83">
        <w:rPr>
          <w:sz w:val="26"/>
          <w:szCs w:val="26"/>
        </w:rPr>
        <w:t>обновлены скамейки и урны, установлены световые инсталляции и новое пешеходное ограждение, уложена брусчатка, выставлены бетонные шары ограждения.</w:t>
      </w:r>
      <w:r w:rsidR="00031285" w:rsidRPr="00031285">
        <w:rPr>
          <w:sz w:val="26"/>
          <w:szCs w:val="26"/>
        </w:rPr>
        <w:t xml:space="preserve"> На дворовой территории в городе Кирс по ул. Милицейской 27 </w:t>
      </w:r>
      <w:r w:rsidR="001D2E83" w:rsidRPr="001D2E83">
        <w:rPr>
          <w:rFonts w:eastAsiaTheme="minorHAnsi"/>
          <w:sz w:val="26"/>
          <w:szCs w:val="26"/>
          <w:lang w:eastAsia="en-US"/>
        </w:rPr>
        <w:t>выложены пешеходные проходы брусчаткой, установлены новые скамейки и урны, смонтировано дополнительное освещение.</w:t>
      </w:r>
    </w:p>
    <w:p w:rsidR="00C21BD7" w:rsidRDefault="00747930" w:rsidP="001D2E83">
      <w:pPr>
        <w:widowControl w:val="0"/>
        <w:pBdr>
          <w:top w:val="single" w:sz="4" w:space="1" w:color="FFFFFF"/>
          <w:left w:val="single" w:sz="4" w:space="0" w:color="FFFFFF"/>
          <w:bottom w:val="single" w:sz="4" w:space="20" w:color="FFFFFF"/>
          <w:right w:val="single" w:sz="4" w:space="4" w:color="FFFFFF"/>
        </w:pBdr>
        <w:suppressAutoHyphens/>
        <w:ind w:firstLine="851"/>
        <w:jc w:val="both"/>
        <w:rPr>
          <w:rFonts w:eastAsiaTheme="minorHAnsi"/>
          <w:sz w:val="26"/>
          <w:szCs w:val="26"/>
          <w:lang w:eastAsia="en-US"/>
        </w:rPr>
      </w:pPr>
      <w:r w:rsidRPr="00C436B3">
        <w:rPr>
          <w:rFonts w:eastAsiaTheme="minorHAnsi"/>
          <w:sz w:val="26"/>
          <w:szCs w:val="26"/>
          <w:lang w:eastAsia="en-US"/>
        </w:rPr>
        <w:t xml:space="preserve">В рамках благоустройства населенных пунктов округа  </w:t>
      </w:r>
      <w:r w:rsidR="00C436B3" w:rsidRPr="00C436B3">
        <w:rPr>
          <w:sz w:val="26"/>
          <w:szCs w:val="26"/>
        </w:rPr>
        <w:t>проводились мероприятия по устройству и обслуживанию уличного освещения, приобретени</w:t>
      </w:r>
      <w:r w:rsidR="00C436B3">
        <w:rPr>
          <w:sz w:val="26"/>
          <w:szCs w:val="26"/>
        </w:rPr>
        <w:t>ю</w:t>
      </w:r>
      <w:r w:rsidR="00C436B3" w:rsidRPr="00C436B3">
        <w:rPr>
          <w:sz w:val="26"/>
          <w:szCs w:val="26"/>
        </w:rPr>
        <w:t xml:space="preserve"> светильников,  ламп (371 штука</w:t>
      </w:r>
      <w:r w:rsidR="00C436B3">
        <w:rPr>
          <w:sz w:val="26"/>
          <w:szCs w:val="26"/>
        </w:rPr>
        <w:t>)</w:t>
      </w:r>
      <w:r w:rsidR="00C436B3" w:rsidRPr="00C436B3">
        <w:rPr>
          <w:sz w:val="26"/>
          <w:szCs w:val="26"/>
        </w:rPr>
        <w:t xml:space="preserve">, </w:t>
      </w:r>
      <w:r w:rsidR="00C436B3" w:rsidRPr="00C436B3">
        <w:rPr>
          <w:color w:val="000000"/>
          <w:sz w:val="26"/>
          <w:szCs w:val="26"/>
        </w:rPr>
        <w:t xml:space="preserve">оборудования для детских площадок в </w:t>
      </w:r>
      <w:proofErr w:type="spellStart"/>
      <w:r w:rsidR="00C436B3" w:rsidRPr="00C436B3">
        <w:rPr>
          <w:color w:val="000000"/>
          <w:sz w:val="26"/>
          <w:szCs w:val="26"/>
        </w:rPr>
        <w:t>п</w:t>
      </w:r>
      <w:proofErr w:type="gramStart"/>
      <w:r w:rsidR="00C436B3" w:rsidRPr="00C436B3">
        <w:rPr>
          <w:color w:val="000000"/>
          <w:sz w:val="26"/>
          <w:szCs w:val="26"/>
        </w:rPr>
        <w:t>.Р</w:t>
      </w:r>
      <w:proofErr w:type="gramEnd"/>
      <w:r w:rsidR="00C436B3" w:rsidRPr="00C436B3">
        <w:rPr>
          <w:color w:val="000000"/>
          <w:sz w:val="26"/>
          <w:szCs w:val="26"/>
        </w:rPr>
        <w:t>удничный</w:t>
      </w:r>
      <w:proofErr w:type="spellEnd"/>
      <w:r w:rsidR="00C436B3" w:rsidRPr="00C436B3">
        <w:rPr>
          <w:color w:val="000000"/>
          <w:sz w:val="26"/>
          <w:szCs w:val="26"/>
        </w:rPr>
        <w:t>, устройств</w:t>
      </w:r>
      <w:r w:rsidR="00C436B3">
        <w:rPr>
          <w:color w:val="000000"/>
          <w:sz w:val="26"/>
          <w:szCs w:val="26"/>
        </w:rPr>
        <w:t>у</w:t>
      </w:r>
      <w:r w:rsidR="00C436B3" w:rsidRPr="00C436B3">
        <w:rPr>
          <w:color w:val="000000"/>
          <w:sz w:val="26"/>
          <w:szCs w:val="26"/>
        </w:rPr>
        <w:t xml:space="preserve"> ограждения старого кладбища и подготовк</w:t>
      </w:r>
      <w:r w:rsidR="00C436B3">
        <w:rPr>
          <w:color w:val="000000"/>
          <w:sz w:val="26"/>
          <w:szCs w:val="26"/>
        </w:rPr>
        <w:t>е</w:t>
      </w:r>
      <w:r w:rsidR="00C436B3" w:rsidRPr="00C436B3">
        <w:rPr>
          <w:color w:val="000000"/>
          <w:sz w:val="26"/>
          <w:szCs w:val="26"/>
        </w:rPr>
        <w:t xml:space="preserve"> участка для захоронения в </w:t>
      </w:r>
      <w:proofErr w:type="spellStart"/>
      <w:r w:rsidR="00C436B3" w:rsidRPr="00C436B3">
        <w:rPr>
          <w:color w:val="000000"/>
          <w:sz w:val="26"/>
          <w:szCs w:val="26"/>
        </w:rPr>
        <w:t>г.Кирс</w:t>
      </w:r>
      <w:proofErr w:type="spellEnd"/>
      <w:r w:rsidR="00C436B3" w:rsidRPr="00C436B3">
        <w:rPr>
          <w:color w:val="000000"/>
          <w:sz w:val="26"/>
          <w:szCs w:val="26"/>
        </w:rPr>
        <w:t xml:space="preserve"> и др.</w:t>
      </w:r>
      <w:r w:rsidR="00C436B3">
        <w:rPr>
          <w:color w:val="000000"/>
          <w:sz w:val="26"/>
          <w:szCs w:val="26"/>
        </w:rPr>
        <w:t xml:space="preserve"> Кроме того, было в</w:t>
      </w:r>
      <w:r w:rsidRPr="00747930">
        <w:rPr>
          <w:rFonts w:eastAsiaTheme="minorHAnsi"/>
          <w:sz w:val="26"/>
          <w:szCs w:val="26"/>
          <w:lang w:eastAsia="en-US"/>
        </w:rPr>
        <w:t xml:space="preserve">ыполнено благоустройство нового ФП </w:t>
      </w:r>
      <w:r w:rsidR="00E30E63">
        <w:rPr>
          <w:rFonts w:eastAsiaTheme="minorHAnsi"/>
          <w:sz w:val="26"/>
          <w:szCs w:val="26"/>
          <w:lang w:eastAsia="en-US"/>
        </w:rPr>
        <w:t xml:space="preserve">в </w:t>
      </w:r>
      <w:r w:rsidR="00C436B3">
        <w:rPr>
          <w:rFonts w:eastAsiaTheme="minorHAnsi"/>
          <w:sz w:val="26"/>
          <w:szCs w:val="26"/>
          <w:lang w:eastAsia="en-US"/>
        </w:rPr>
        <w:t>д</w:t>
      </w:r>
      <w:r w:rsidRPr="00747930">
        <w:rPr>
          <w:rFonts w:eastAsiaTheme="minorHAnsi"/>
          <w:sz w:val="26"/>
          <w:szCs w:val="26"/>
          <w:lang w:eastAsia="en-US"/>
        </w:rPr>
        <w:t xml:space="preserve">. </w:t>
      </w:r>
      <w:proofErr w:type="spellStart"/>
      <w:r w:rsidR="00C436B3">
        <w:rPr>
          <w:rFonts w:eastAsiaTheme="minorHAnsi"/>
          <w:sz w:val="26"/>
          <w:szCs w:val="26"/>
          <w:lang w:eastAsia="en-US"/>
        </w:rPr>
        <w:t>Кочкино</w:t>
      </w:r>
      <w:proofErr w:type="spellEnd"/>
      <w:r w:rsidRPr="00747930">
        <w:rPr>
          <w:rFonts w:eastAsiaTheme="minorHAnsi"/>
          <w:sz w:val="26"/>
          <w:szCs w:val="26"/>
          <w:lang w:eastAsia="en-US"/>
        </w:rPr>
        <w:t xml:space="preserve"> – выполнены работы по ограждению, устройству тротуара, водоснабжению и водоотведению Ф</w:t>
      </w:r>
      <w:r w:rsidR="00E30E63">
        <w:rPr>
          <w:rFonts w:eastAsiaTheme="minorHAnsi"/>
          <w:sz w:val="26"/>
          <w:szCs w:val="26"/>
          <w:lang w:eastAsia="en-US"/>
        </w:rPr>
        <w:t>П</w:t>
      </w:r>
      <w:r w:rsidRPr="00747930">
        <w:rPr>
          <w:rFonts w:eastAsiaTheme="minorHAnsi"/>
          <w:sz w:val="26"/>
          <w:szCs w:val="26"/>
          <w:lang w:eastAsia="en-US"/>
        </w:rPr>
        <w:t>.</w:t>
      </w:r>
    </w:p>
    <w:p w:rsidR="00C21BD7" w:rsidRDefault="005E79EE" w:rsidP="00C21BD7">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Pr>
          <w:sz w:val="28"/>
          <w:szCs w:val="28"/>
        </w:rPr>
        <w:t xml:space="preserve"> </w:t>
      </w:r>
      <w:r w:rsidRPr="002B5A15">
        <w:rPr>
          <w:sz w:val="26"/>
          <w:szCs w:val="26"/>
        </w:rPr>
        <w:t xml:space="preserve">Для укрепления общественной безопасности </w:t>
      </w:r>
      <w:r w:rsidR="002B5A15" w:rsidRPr="002B5A15">
        <w:rPr>
          <w:sz w:val="26"/>
          <w:szCs w:val="26"/>
        </w:rPr>
        <w:t>в</w:t>
      </w:r>
      <w:r w:rsidRPr="002B5A15">
        <w:rPr>
          <w:sz w:val="26"/>
          <w:szCs w:val="26"/>
        </w:rPr>
        <w:t xml:space="preserve"> течение года осуществлялось техническое обслуживание ранее установленных камер видеонаблюдения</w:t>
      </w:r>
      <w:r w:rsidR="00C21BD7">
        <w:rPr>
          <w:sz w:val="26"/>
          <w:szCs w:val="26"/>
        </w:rPr>
        <w:t>, а также приобретены и установлены ещё 2 камеры.</w:t>
      </w:r>
      <w:r w:rsidRPr="002B5A15">
        <w:rPr>
          <w:sz w:val="26"/>
          <w:szCs w:val="26"/>
        </w:rPr>
        <w:t xml:space="preserve">  Проведены 7 рейдовых мероприятия на соблюдение правил рыболовства и эксплуатации внедорожных мотосредств.</w:t>
      </w:r>
    </w:p>
    <w:p w:rsidR="00C21BD7" w:rsidRDefault="00C21BD7" w:rsidP="00C21BD7">
      <w:pPr>
        <w:pBdr>
          <w:top w:val="single" w:sz="4" w:space="1" w:color="FFFFFF"/>
          <w:left w:val="single" w:sz="4" w:space="0" w:color="FFFFFF"/>
          <w:bottom w:val="single" w:sz="4" w:space="20" w:color="FFFFFF"/>
          <w:right w:val="single" w:sz="4" w:space="4" w:color="FFFFFF"/>
        </w:pBdr>
        <w:suppressAutoHyphens/>
        <w:ind w:firstLine="851"/>
        <w:contextualSpacing/>
        <w:jc w:val="both"/>
        <w:rPr>
          <w:sz w:val="26"/>
          <w:szCs w:val="26"/>
        </w:rPr>
      </w:pPr>
      <w:r w:rsidRPr="00290E89">
        <w:rPr>
          <w:sz w:val="26"/>
          <w:szCs w:val="26"/>
        </w:rPr>
        <w:t xml:space="preserve">Профилактика и предупреждение межнациональных конфликтов, мониторинг состояния межнациональных отношений в муниципальном округе осуществляются в рамках взаимодействия органов исполнительной власти, правоохранительных и надзорных органов, общественных объединений, средств массовой информации.  Совместно с ОМВД России по «Верхнекамский» осуществляется комплекс мер по гармонизации межэтнических и межконфессиональных отношений. </w:t>
      </w:r>
    </w:p>
    <w:p w:rsidR="00C21BD7" w:rsidRPr="00290E89" w:rsidRDefault="00290E89" w:rsidP="00C21BD7">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C21BD7">
        <w:rPr>
          <w:sz w:val="26"/>
          <w:szCs w:val="26"/>
        </w:rPr>
        <w:t xml:space="preserve">В целях предупреждения экстремистских проявлений в подростковой и молодёжной среде, конфликтов на межнациональной почве проведён муниципальный  фестиваль толерантности «Диалог. Движение. Нация». </w:t>
      </w:r>
      <w:r w:rsidR="00C21BD7" w:rsidRPr="00290E89">
        <w:rPr>
          <w:sz w:val="26"/>
          <w:szCs w:val="26"/>
        </w:rPr>
        <w:t>В сентябре 2024 года для учащихся проводились  памятные мероприятия, посвященные Дню солидарности в борьбе с терроризмом, жертвам Беслана и т.д.</w:t>
      </w:r>
    </w:p>
    <w:p w:rsidR="00C21BD7" w:rsidRPr="00290E89" w:rsidRDefault="00C21BD7" w:rsidP="00C21BD7">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t xml:space="preserve">Не допущено создание и деятельность националистических молодежных группировок. </w:t>
      </w:r>
    </w:p>
    <w:p w:rsidR="00C21BD7" w:rsidRPr="00290E89" w:rsidRDefault="00C21BD7" w:rsidP="00C21BD7">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lastRenderedPageBreak/>
        <w:t>Обращений граждан в органы местного самоуправления о фактах нарушения принципа равноправия граждан в зависимости от расы, национальности, языка, отношения к религии, убеждений, принадлежности к общественным объединениям в 2024 году не поступало.</w:t>
      </w:r>
    </w:p>
    <w:p w:rsidR="00290E89" w:rsidRDefault="00C21BD7" w:rsidP="00290E89">
      <w:pPr>
        <w:pBdr>
          <w:top w:val="single" w:sz="4" w:space="1" w:color="FFFFFF"/>
          <w:left w:val="single" w:sz="4" w:space="0" w:color="FFFFFF"/>
          <w:bottom w:val="single" w:sz="4" w:space="20" w:color="FFFFFF"/>
          <w:right w:val="single" w:sz="4" w:space="4" w:color="FFFFFF"/>
        </w:pBdr>
        <w:suppressAutoHyphens/>
        <w:ind w:firstLine="851"/>
        <w:jc w:val="both"/>
        <w:rPr>
          <w:rFonts w:cs="Arial"/>
          <w:sz w:val="26"/>
          <w:szCs w:val="26"/>
        </w:rPr>
      </w:pPr>
      <w:r w:rsidRPr="00290E89">
        <w:rPr>
          <w:sz w:val="26"/>
          <w:szCs w:val="26"/>
        </w:rPr>
        <w:t>На территории муниципального округа  отсутствуют  какие-либо политические партии и религиозные объединения, открыто проповедующие экстремистские идеи. В  отчётном периоде 2024 года на территории Верхнекамского муниципального округа межнациональных и межконфессиональных конфликтов не зарегистрировано.</w:t>
      </w:r>
      <w:r w:rsidRPr="00290E89">
        <w:rPr>
          <w:rFonts w:cs="Arial"/>
          <w:sz w:val="26"/>
          <w:szCs w:val="26"/>
        </w:rPr>
        <w:t xml:space="preserve"> </w:t>
      </w:r>
    </w:p>
    <w:p w:rsidR="00290E89" w:rsidRPr="00290E89" w:rsidRDefault="00290E89" w:rsidP="00290E89">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t>Процент прикрытия населенных пунктов силами пожарной охраны составляет 100 % (1 подразделение федеральной государственной противопожарной службы,  3 подразделения КОГКУ «КОПСС», 5  подразделений муниципальной пожарной охраны).  На вооружении подразделений ГПС имеется 17 единиц специальной техники, на вооружении МПО – 6 единиц.</w:t>
      </w:r>
    </w:p>
    <w:p w:rsidR="00290E89" w:rsidRPr="00290E89" w:rsidRDefault="00290E89" w:rsidP="00290E89">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t>В 2024 году на территории Верхнекамского муниципального округа произошло 9 природных пожаров на общей площади 58,6  га. В жилом секторе произошел 21 пожар (</w:t>
      </w:r>
      <w:proofErr w:type="gramStart"/>
      <w:r w:rsidRPr="00290E89">
        <w:rPr>
          <w:sz w:val="26"/>
          <w:szCs w:val="26"/>
        </w:rPr>
        <w:t>на</w:t>
      </w:r>
      <w:proofErr w:type="gramEnd"/>
      <w:r w:rsidRPr="00290E89">
        <w:rPr>
          <w:sz w:val="26"/>
          <w:szCs w:val="26"/>
        </w:rPr>
        <w:t xml:space="preserve"> которых погибло 2 чел., 2 чел. травмировано).</w:t>
      </w:r>
    </w:p>
    <w:p w:rsidR="00290E89" w:rsidRPr="00290E89" w:rsidRDefault="00290E89" w:rsidP="00290E89">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t>В целях обеспечения пожарной безопасности, проводится работа по ремонту неисправных источников наружного противопожарного водоснабжения. В 2024 произведен ремонт 3 пожарных водоемов на сумму  694,958 тыс. руб.</w:t>
      </w:r>
    </w:p>
    <w:p w:rsidR="00290E89" w:rsidRPr="00290E89" w:rsidRDefault="00290E89" w:rsidP="00290E89">
      <w:pPr>
        <w:pBdr>
          <w:top w:val="single" w:sz="4" w:space="1" w:color="FFFFFF"/>
          <w:left w:val="single" w:sz="4" w:space="0" w:color="FFFFFF"/>
          <w:bottom w:val="single" w:sz="4" w:space="20" w:color="FFFFFF"/>
          <w:right w:val="single" w:sz="4" w:space="4" w:color="FFFFFF"/>
        </w:pBdr>
        <w:suppressAutoHyphens/>
        <w:ind w:firstLine="851"/>
        <w:jc w:val="both"/>
        <w:rPr>
          <w:sz w:val="26"/>
          <w:szCs w:val="26"/>
        </w:rPr>
      </w:pPr>
      <w:r w:rsidRPr="00290E89">
        <w:rPr>
          <w:sz w:val="26"/>
          <w:szCs w:val="26"/>
        </w:rPr>
        <w:t xml:space="preserve">В целях предупреждения перехода огня с лесных массивов на населенные пункты, в 2024 проведены мероприятия по отделению леса противопожарной минерализованной полосой протяженностью 39,9 км. На работы потрачено 170,633 тыс. руб. </w:t>
      </w:r>
    </w:p>
    <w:p w:rsidR="00290E89" w:rsidRDefault="00290E89" w:rsidP="00290E89">
      <w:pPr>
        <w:pBdr>
          <w:top w:val="single" w:sz="4" w:space="1" w:color="FFFFFF"/>
          <w:left w:val="single" w:sz="4" w:space="0" w:color="FFFFFF"/>
          <w:bottom w:val="single" w:sz="4" w:space="20" w:color="FFFFFF"/>
          <w:right w:val="single" w:sz="4" w:space="4" w:color="FFFFFF"/>
        </w:pBdr>
        <w:suppressAutoHyphens/>
        <w:ind w:firstLine="851"/>
        <w:jc w:val="both"/>
        <w:rPr>
          <w:rFonts w:cs="Arial"/>
          <w:sz w:val="26"/>
          <w:szCs w:val="26"/>
        </w:rPr>
      </w:pPr>
    </w:p>
    <w:p w:rsidR="0056609B" w:rsidRDefault="00C802E1" w:rsidP="0056609B">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sz w:val="26"/>
          <w:szCs w:val="26"/>
        </w:rPr>
      </w:pPr>
      <w:r w:rsidRPr="006C709F">
        <w:rPr>
          <w:b/>
          <w:sz w:val="26"/>
          <w:szCs w:val="26"/>
        </w:rPr>
        <w:t>Приоритет «Формирование эффективных механизмов муниципального управления»</w:t>
      </w:r>
      <w:r w:rsidRPr="006C709F">
        <w:rPr>
          <w:sz w:val="26"/>
          <w:szCs w:val="26"/>
        </w:rPr>
        <w:t xml:space="preserve"> </w:t>
      </w:r>
      <w:r w:rsidRPr="00B20E71">
        <w:rPr>
          <w:sz w:val="26"/>
          <w:szCs w:val="26"/>
        </w:rPr>
        <w:t>направлен на формирование открытого общества и создание условий для дальнейшего развития демократических процессов, связанных с использованием информационных технологий, информации, знаний и расширением возможности граждан по поиску, получению, передаче, производству и распространению информации, а также повышение качества управления финансами и муниципальной собственностью.</w:t>
      </w:r>
    </w:p>
    <w:p w:rsidR="006C709F" w:rsidRDefault="006C709F" w:rsidP="006C709F">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B20E71">
        <w:rPr>
          <w:rFonts w:eastAsia="Calibri"/>
          <w:sz w:val="26"/>
          <w:szCs w:val="26"/>
          <w:lang w:eastAsia="en-US"/>
        </w:rPr>
        <w:t>В рамках создания условий для использования информационных технологий</w:t>
      </w:r>
      <w:r>
        <w:rPr>
          <w:rFonts w:eastAsia="Calibri"/>
          <w:sz w:val="26"/>
          <w:szCs w:val="26"/>
          <w:lang w:eastAsia="en-US"/>
        </w:rPr>
        <w:t xml:space="preserve"> </w:t>
      </w:r>
      <w:r>
        <w:rPr>
          <w:rFonts w:eastAsiaTheme="minorHAnsi"/>
          <w:sz w:val="26"/>
          <w:szCs w:val="26"/>
          <w:lang w:eastAsia="en-US"/>
        </w:rPr>
        <w:t>и внедрения Платформы</w:t>
      </w:r>
      <w:r w:rsidRPr="00B20E71">
        <w:rPr>
          <w:rFonts w:eastAsiaTheme="minorHAnsi"/>
          <w:sz w:val="26"/>
          <w:szCs w:val="26"/>
          <w:lang w:eastAsia="en-US"/>
        </w:rPr>
        <w:t xml:space="preserve"> обратной связи (далее - </w:t>
      </w:r>
      <w:proofErr w:type="gramStart"/>
      <w:r w:rsidRPr="00B20E71">
        <w:rPr>
          <w:rFonts w:eastAsiaTheme="minorHAnsi"/>
          <w:sz w:val="26"/>
          <w:szCs w:val="26"/>
          <w:lang w:eastAsia="en-US"/>
        </w:rPr>
        <w:t>ПОС</w:t>
      </w:r>
      <w:proofErr w:type="gramEnd"/>
      <w:r w:rsidRPr="00B20E71">
        <w:rPr>
          <w:rFonts w:eastAsiaTheme="minorHAnsi"/>
          <w:sz w:val="26"/>
          <w:szCs w:val="26"/>
          <w:lang w:eastAsia="en-US"/>
        </w:rPr>
        <w:t>)</w:t>
      </w:r>
      <w:r>
        <w:rPr>
          <w:rFonts w:eastAsiaTheme="minorHAnsi"/>
          <w:sz w:val="26"/>
          <w:szCs w:val="26"/>
          <w:lang w:eastAsia="en-US"/>
        </w:rPr>
        <w:t xml:space="preserve"> главой Верхнекамского муниципального округа проведена прямая линия по ответам на вопросы граждан округа</w:t>
      </w:r>
      <w:r w:rsidRPr="00B20E71">
        <w:rPr>
          <w:rFonts w:eastAsiaTheme="minorHAnsi"/>
          <w:sz w:val="26"/>
          <w:szCs w:val="26"/>
          <w:lang w:eastAsia="en-US"/>
        </w:rPr>
        <w:t xml:space="preserve">. Кроме </w:t>
      </w:r>
      <w:r>
        <w:rPr>
          <w:rFonts w:eastAsiaTheme="minorHAnsi"/>
          <w:sz w:val="26"/>
          <w:szCs w:val="26"/>
          <w:lang w:eastAsia="en-US"/>
        </w:rPr>
        <w:t xml:space="preserve">этого, через </w:t>
      </w:r>
      <w:proofErr w:type="gramStart"/>
      <w:r>
        <w:rPr>
          <w:rFonts w:eastAsiaTheme="minorHAnsi"/>
          <w:sz w:val="26"/>
          <w:szCs w:val="26"/>
          <w:lang w:eastAsia="en-US"/>
        </w:rPr>
        <w:t>ПОС</w:t>
      </w:r>
      <w:proofErr w:type="gramEnd"/>
      <w:r w:rsidRPr="00B20E71">
        <w:rPr>
          <w:rFonts w:eastAsiaTheme="minorHAnsi"/>
          <w:sz w:val="26"/>
          <w:szCs w:val="26"/>
          <w:lang w:eastAsia="en-US"/>
        </w:rPr>
        <w:t xml:space="preserve"> проводятся опросы, публичные слушания и общественные обсуждения</w:t>
      </w:r>
      <w:r>
        <w:rPr>
          <w:rFonts w:eastAsiaTheme="minorHAnsi"/>
          <w:sz w:val="26"/>
          <w:szCs w:val="26"/>
          <w:lang w:eastAsia="en-US"/>
        </w:rPr>
        <w:t>, осуществляется прием сообщений от граждан</w:t>
      </w:r>
      <w:r w:rsidRPr="00B20E71">
        <w:rPr>
          <w:rFonts w:eastAsiaTheme="minorHAnsi"/>
          <w:sz w:val="26"/>
          <w:szCs w:val="26"/>
          <w:lang w:eastAsia="en-US"/>
        </w:rPr>
        <w:t>.</w:t>
      </w:r>
      <w:r>
        <w:rPr>
          <w:rFonts w:eastAsiaTheme="minorHAnsi"/>
          <w:sz w:val="26"/>
          <w:szCs w:val="26"/>
          <w:lang w:eastAsia="en-US"/>
        </w:rPr>
        <w:t xml:space="preserve"> </w:t>
      </w:r>
      <w:r w:rsidRPr="00B20E71">
        <w:rPr>
          <w:rFonts w:eastAsiaTheme="minorHAnsi"/>
          <w:sz w:val="26"/>
          <w:szCs w:val="26"/>
          <w:lang w:eastAsia="en-US"/>
        </w:rPr>
        <w:t xml:space="preserve">Помимо органов местного самоуправления к </w:t>
      </w:r>
      <w:proofErr w:type="gramStart"/>
      <w:r w:rsidRPr="00B20E71">
        <w:rPr>
          <w:rFonts w:eastAsiaTheme="minorHAnsi"/>
          <w:sz w:val="26"/>
          <w:szCs w:val="26"/>
          <w:lang w:eastAsia="en-US"/>
        </w:rPr>
        <w:t>ПОС</w:t>
      </w:r>
      <w:proofErr w:type="gramEnd"/>
      <w:r w:rsidRPr="00B20E71">
        <w:rPr>
          <w:rFonts w:eastAsiaTheme="minorHAnsi"/>
          <w:sz w:val="26"/>
          <w:szCs w:val="26"/>
          <w:lang w:eastAsia="en-US"/>
        </w:rPr>
        <w:t xml:space="preserve"> подключены детские сады, школы, учреждения культуры, учреждения дополнительного образования, организации, осуществл</w:t>
      </w:r>
      <w:r>
        <w:rPr>
          <w:rFonts w:eastAsiaTheme="minorHAnsi"/>
          <w:sz w:val="26"/>
          <w:szCs w:val="26"/>
          <w:lang w:eastAsia="en-US"/>
        </w:rPr>
        <w:t>яющие деятельность в сфере ЖКХ.</w:t>
      </w:r>
    </w:p>
    <w:p w:rsidR="006C709F" w:rsidRDefault="006C709F" w:rsidP="006C709F">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Pr>
          <w:rFonts w:eastAsiaTheme="minorHAnsi"/>
          <w:sz w:val="26"/>
          <w:szCs w:val="26"/>
          <w:lang w:eastAsia="en-US"/>
        </w:rPr>
        <w:t>В п. Камский построена и запущена базовая станция мобильной связи и мобильного доступа к сети «Интернет» оператора Теле</w:t>
      </w:r>
      <w:r w:rsidR="00031AC6">
        <w:rPr>
          <w:rFonts w:eastAsiaTheme="minorHAnsi"/>
          <w:sz w:val="26"/>
          <w:szCs w:val="26"/>
          <w:lang w:eastAsia="en-US"/>
        </w:rPr>
        <w:t xml:space="preserve"> </w:t>
      </w:r>
      <w:r>
        <w:rPr>
          <w:rFonts w:eastAsiaTheme="minorHAnsi"/>
          <w:sz w:val="26"/>
          <w:szCs w:val="26"/>
          <w:lang w:eastAsia="en-US"/>
        </w:rPr>
        <w:t>2.</w:t>
      </w:r>
    </w:p>
    <w:p w:rsidR="005D7C6C" w:rsidRDefault="006C709F"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Pr>
          <w:rFonts w:eastAsiaTheme="minorHAnsi"/>
          <w:sz w:val="26"/>
          <w:szCs w:val="26"/>
          <w:lang w:eastAsia="en-US"/>
        </w:rPr>
        <w:t xml:space="preserve">Для </w:t>
      </w:r>
      <w:r w:rsidRPr="0056609B">
        <w:rPr>
          <w:rFonts w:eastAsiaTheme="minorHAnsi"/>
          <w:sz w:val="26"/>
          <w:szCs w:val="26"/>
          <w:lang w:eastAsia="en-US"/>
        </w:rPr>
        <w:t xml:space="preserve">увеличения скорости, улучшения качества оказания муниципальных услуг и сокращения процедуры оформления документов, экономии времени на </w:t>
      </w:r>
      <w:r w:rsidRPr="0056609B">
        <w:rPr>
          <w:rFonts w:eastAsiaTheme="minorHAnsi"/>
          <w:sz w:val="26"/>
          <w:szCs w:val="26"/>
          <w:lang w:eastAsia="en-US"/>
        </w:rPr>
        <w:lastRenderedPageBreak/>
        <w:t>получение всевозможных справок</w:t>
      </w:r>
      <w:r>
        <w:rPr>
          <w:rFonts w:eastAsiaTheme="minorHAnsi"/>
          <w:sz w:val="28"/>
          <w:szCs w:val="28"/>
          <w:lang w:eastAsia="en-US"/>
        </w:rPr>
        <w:t xml:space="preserve"> </w:t>
      </w:r>
      <w:r w:rsidRPr="0056609B">
        <w:rPr>
          <w:rFonts w:eastAsiaTheme="minorHAnsi"/>
          <w:sz w:val="26"/>
          <w:szCs w:val="26"/>
          <w:lang w:eastAsia="en-US"/>
        </w:rPr>
        <w:t>в муниципалитете</w:t>
      </w:r>
      <w:r>
        <w:rPr>
          <w:rFonts w:eastAsiaTheme="minorHAnsi"/>
          <w:sz w:val="28"/>
          <w:szCs w:val="28"/>
          <w:lang w:eastAsia="en-US"/>
        </w:rPr>
        <w:t xml:space="preserve"> </w:t>
      </w:r>
      <w:r w:rsidRPr="0056609B">
        <w:rPr>
          <w:rFonts w:eastAsiaTheme="minorHAnsi"/>
          <w:sz w:val="26"/>
          <w:szCs w:val="26"/>
          <w:lang w:eastAsia="en-US"/>
        </w:rPr>
        <w:t xml:space="preserve">оказывается </w:t>
      </w:r>
      <w:r>
        <w:rPr>
          <w:rFonts w:eastAsiaTheme="minorHAnsi"/>
          <w:sz w:val="26"/>
          <w:szCs w:val="26"/>
          <w:lang w:eastAsia="en-US"/>
        </w:rPr>
        <w:t>34</w:t>
      </w:r>
      <w:r w:rsidRPr="0056609B">
        <w:rPr>
          <w:rFonts w:eastAsiaTheme="minorHAnsi"/>
          <w:sz w:val="26"/>
          <w:szCs w:val="26"/>
          <w:lang w:eastAsia="en-US"/>
        </w:rPr>
        <w:t xml:space="preserve"> муниципальн</w:t>
      </w:r>
      <w:r>
        <w:rPr>
          <w:rFonts w:eastAsiaTheme="minorHAnsi"/>
          <w:sz w:val="26"/>
          <w:szCs w:val="26"/>
          <w:lang w:eastAsia="en-US"/>
        </w:rPr>
        <w:t>ые</w:t>
      </w:r>
      <w:r w:rsidRPr="0056609B">
        <w:rPr>
          <w:rFonts w:eastAsiaTheme="minorHAnsi"/>
          <w:sz w:val="26"/>
          <w:szCs w:val="26"/>
          <w:lang w:eastAsia="en-US"/>
        </w:rPr>
        <w:t xml:space="preserve"> услуг</w:t>
      </w:r>
      <w:r>
        <w:rPr>
          <w:rFonts w:eastAsiaTheme="minorHAnsi"/>
          <w:sz w:val="26"/>
          <w:szCs w:val="26"/>
          <w:lang w:eastAsia="en-US"/>
        </w:rPr>
        <w:t>и в электронном виде</w:t>
      </w:r>
      <w:r w:rsidRPr="0056609B">
        <w:rPr>
          <w:rFonts w:eastAsiaTheme="minorHAnsi"/>
          <w:sz w:val="26"/>
          <w:szCs w:val="26"/>
          <w:lang w:eastAsia="en-US"/>
        </w:rPr>
        <w:t>.</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За  2024 год в бюджетную систему на территории округа мобилизовано  1 682 082,0 тыс. рублей,  что на 684 763,0 тыс. рублей    больше поступлений 2023 года. Налоговых и неналоговых доходов (собственных доходов) поступило больше на 88  133,4  тыс. руб. или на 33%</w:t>
      </w:r>
      <w:r>
        <w:rPr>
          <w:rFonts w:eastAsiaTheme="minorHAnsi"/>
          <w:sz w:val="26"/>
          <w:szCs w:val="26"/>
          <w:lang w:eastAsia="en-US"/>
        </w:rPr>
        <w:t>.</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Объем налоговых доходов консолидированного бюджета округа  на душу населения в 2024г составил 14,8 тыс.</w:t>
      </w:r>
      <w:r>
        <w:rPr>
          <w:rFonts w:eastAsiaTheme="minorHAnsi"/>
          <w:sz w:val="26"/>
          <w:szCs w:val="26"/>
          <w:lang w:eastAsia="en-US"/>
        </w:rPr>
        <w:t xml:space="preserve"> </w:t>
      </w:r>
      <w:r w:rsidRPr="005D7C6C">
        <w:rPr>
          <w:rFonts w:eastAsiaTheme="minorHAnsi"/>
          <w:sz w:val="26"/>
          <w:szCs w:val="26"/>
          <w:lang w:eastAsia="en-US"/>
        </w:rPr>
        <w:t>руб.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За 2024 год  проведено 17 заседаний межведомственной    комиссии  по обеспечению поступления налоговых и неналоговых доходов в бюджеты бюджетной системы РФ по вопросу  погашения недоимки по налоговым доходам и задолженности по неналоговым платежам с приглашением 40 должников.  На заседаниях комиссии присутствовало 19 должников или 48,0%. Общая сумма задолженности приглашенных должников 10 779,5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roofErr w:type="spellEnd"/>
      <w:r w:rsidRPr="005D7C6C">
        <w:rPr>
          <w:rFonts w:eastAsiaTheme="minorHAnsi"/>
          <w:sz w:val="26"/>
          <w:szCs w:val="26"/>
          <w:lang w:eastAsia="en-US"/>
        </w:rPr>
        <w:t>. По итогам работы комиссии  погашена недоимка (задолженность) по  налогам и другим обязательным платежам  в сумме 2937,7 </w:t>
      </w:r>
      <w:proofErr w:type="spellStart"/>
      <w:r w:rsidRPr="005D7C6C">
        <w:rPr>
          <w:rFonts w:eastAsiaTheme="minorHAnsi"/>
          <w:sz w:val="26"/>
          <w:szCs w:val="26"/>
          <w:lang w:eastAsia="en-US"/>
        </w:rPr>
        <w:t>тыс.рублей</w:t>
      </w:r>
      <w:proofErr w:type="spellEnd"/>
      <w:r w:rsidRPr="005D7C6C">
        <w:rPr>
          <w:rFonts w:eastAsiaTheme="minorHAnsi"/>
          <w:sz w:val="26"/>
          <w:szCs w:val="26"/>
          <w:lang w:eastAsia="en-US"/>
        </w:rPr>
        <w:t>.  Эффективность работы комиссии от приглашенных должников составила 64,6%, от явившихся должников 57%.</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Бюджет округа по расходам за 2024 год исполнен в сумме 1</w:t>
      </w:r>
      <w:r>
        <w:rPr>
          <w:rFonts w:eastAsiaTheme="minorHAnsi"/>
          <w:sz w:val="26"/>
          <w:szCs w:val="26"/>
          <w:lang w:eastAsia="en-US"/>
        </w:rPr>
        <w:t xml:space="preserve"> </w:t>
      </w:r>
      <w:r w:rsidRPr="005D7C6C">
        <w:rPr>
          <w:rFonts w:eastAsiaTheme="minorHAnsi"/>
          <w:sz w:val="26"/>
          <w:szCs w:val="26"/>
          <w:lang w:eastAsia="en-US"/>
        </w:rPr>
        <w:t>657</w:t>
      </w:r>
      <w:r>
        <w:rPr>
          <w:rFonts w:eastAsiaTheme="minorHAnsi"/>
          <w:sz w:val="26"/>
          <w:szCs w:val="26"/>
          <w:lang w:eastAsia="en-US"/>
        </w:rPr>
        <w:t xml:space="preserve"> </w:t>
      </w:r>
      <w:r w:rsidRPr="005D7C6C">
        <w:rPr>
          <w:rFonts w:eastAsiaTheme="minorHAnsi"/>
          <w:sz w:val="26"/>
          <w:szCs w:val="26"/>
          <w:lang w:eastAsia="en-US"/>
        </w:rPr>
        <w:t xml:space="preserve">330,3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roofErr w:type="spellEnd"/>
      <w:r w:rsidRPr="005D7C6C">
        <w:rPr>
          <w:rFonts w:eastAsiaTheme="minorHAnsi"/>
          <w:sz w:val="26"/>
          <w:szCs w:val="26"/>
          <w:lang w:eastAsia="en-US"/>
        </w:rPr>
        <w:t>. или 98,8% к плану года.</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Приоритетным направлением в расходовании бюджетных средств являются расходы на финансирование социально-культурных мероприятий – 559</w:t>
      </w:r>
      <w:r>
        <w:rPr>
          <w:rFonts w:eastAsiaTheme="minorHAnsi"/>
          <w:sz w:val="26"/>
          <w:szCs w:val="26"/>
          <w:lang w:eastAsia="en-US"/>
        </w:rPr>
        <w:t xml:space="preserve"> </w:t>
      </w:r>
      <w:r w:rsidRPr="005D7C6C">
        <w:rPr>
          <w:rFonts w:eastAsiaTheme="minorHAnsi"/>
          <w:sz w:val="26"/>
          <w:szCs w:val="26"/>
          <w:lang w:eastAsia="en-US"/>
        </w:rPr>
        <w:t xml:space="preserve">939,5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roofErr w:type="spellEnd"/>
      <w:r w:rsidRPr="005D7C6C">
        <w:rPr>
          <w:rFonts w:eastAsiaTheme="minorHAnsi"/>
          <w:sz w:val="26"/>
          <w:szCs w:val="26"/>
          <w:lang w:eastAsia="en-US"/>
        </w:rPr>
        <w:t>. или 33,8% от всех произведенных расходов, в том числе на содержание учреждений образования направлено 367</w:t>
      </w:r>
      <w:r>
        <w:rPr>
          <w:rFonts w:eastAsiaTheme="minorHAnsi"/>
          <w:sz w:val="26"/>
          <w:szCs w:val="26"/>
          <w:lang w:eastAsia="en-US"/>
        </w:rPr>
        <w:t xml:space="preserve"> </w:t>
      </w:r>
      <w:r w:rsidRPr="005D7C6C">
        <w:rPr>
          <w:rFonts w:eastAsiaTheme="minorHAnsi"/>
          <w:sz w:val="26"/>
          <w:szCs w:val="26"/>
          <w:lang w:eastAsia="en-US"/>
        </w:rPr>
        <w:t>345,1 тыс. руб. (97,5% к плану года), культуры – 126144,8 тыс. руб.(98,8%), социальную политику – 31</w:t>
      </w:r>
      <w:r>
        <w:rPr>
          <w:rFonts w:eastAsiaTheme="minorHAnsi"/>
          <w:sz w:val="26"/>
          <w:szCs w:val="26"/>
          <w:lang w:eastAsia="en-US"/>
        </w:rPr>
        <w:t xml:space="preserve"> </w:t>
      </w:r>
      <w:r w:rsidRPr="005D7C6C">
        <w:rPr>
          <w:rFonts w:eastAsiaTheme="minorHAnsi"/>
          <w:sz w:val="26"/>
          <w:szCs w:val="26"/>
          <w:lang w:eastAsia="en-US"/>
        </w:rPr>
        <w:t>886,2 тыс. руб. (98,3%), физическую культуру и спорт – 34</w:t>
      </w:r>
      <w:r>
        <w:rPr>
          <w:rFonts w:eastAsiaTheme="minorHAnsi"/>
          <w:sz w:val="26"/>
          <w:szCs w:val="26"/>
          <w:lang w:eastAsia="en-US"/>
        </w:rPr>
        <w:t xml:space="preserve"> </w:t>
      </w:r>
      <w:r w:rsidRPr="005D7C6C">
        <w:rPr>
          <w:rFonts w:eastAsiaTheme="minorHAnsi"/>
          <w:sz w:val="26"/>
          <w:szCs w:val="26"/>
          <w:lang w:eastAsia="en-US"/>
        </w:rPr>
        <w:t xml:space="preserve">074,5 тыс. руб.(97,8%). На низкий процент исполнения расходов повлияло финансирование за счёт иных межбюджетных трансфертов на реконструкцию, модернизацию действующих котельных, работающих на угле и мазуте, при их переводе на </w:t>
      </w:r>
      <w:proofErr w:type="spellStart"/>
      <w:r w:rsidRPr="005D7C6C">
        <w:rPr>
          <w:rFonts w:eastAsiaTheme="minorHAnsi"/>
          <w:sz w:val="26"/>
          <w:szCs w:val="26"/>
          <w:lang w:eastAsia="en-US"/>
        </w:rPr>
        <w:t>биотопливо</w:t>
      </w:r>
      <w:proofErr w:type="spellEnd"/>
      <w:r w:rsidRPr="005D7C6C">
        <w:rPr>
          <w:rFonts w:eastAsiaTheme="minorHAnsi"/>
          <w:sz w:val="26"/>
          <w:szCs w:val="26"/>
          <w:lang w:eastAsia="en-US"/>
        </w:rPr>
        <w:t xml:space="preserve"> (в том числе </w:t>
      </w:r>
      <w:proofErr w:type="spellStart"/>
      <w:r w:rsidRPr="005D7C6C">
        <w:rPr>
          <w:rFonts w:eastAsiaTheme="minorHAnsi"/>
          <w:sz w:val="26"/>
          <w:szCs w:val="26"/>
          <w:lang w:eastAsia="en-US"/>
        </w:rPr>
        <w:t>пеллеты</w:t>
      </w:r>
      <w:proofErr w:type="spellEnd"/>
      <w:r w:rsidRPr="005D7C6C">
        <w:rPr>
          <w:rFonts w:eastAsiaTheme="minorHAnsi"/>
          <w:sz w:val="26"/>
          <w:szCs w:val="26"/>
          <w:lang w:eastAsia="en-US"/>
        </w:rPr>
        <w:t xml:space="preserve">) и проектирование, строительство новых котельных, работающих на </w:t>
      </w:r>
      <w:proofErr w:type="spellStart"/>
      <w:r w:rsidRPr="005D7C6C">
        <w:rPr>
          <w:rFonts w:eastAsiaTheme="minorHAnsi"/>
          <w:sz w:val="26"/>
          <w:szCs w:val="26"/>
          <w:lang w:eastAsia="en-US"/>
        </w:rPr>
        <w:t>биотопливе</w:t>
      </w:r>
      <w:proofErr w:type="spellEnd"/>
      <w:r w:rsidRPr="005D7C6C">
        <w:rPr>
          <w:rFonts w:eastAsiaTheme="minorHAnsi"/>
          <w:sz w:val="26"/>
          <w:szCs w:val="26"/>
          <w:lang w:eastAsia="en-US"/>
        </w:rPr>
        <w:t xml:space="preserve"> 698</w:t>
      </w:r>
      <w:r>
        <w:rPr>
          <w:rFonts w:eastAsiaTheme="minorHAnsi"/>
          <w:sz w:val="26"/>
          <w:szCs w:val="26"/>
          <w:lang w:eastAsia="en-US"/>
        </w:rPr>
        <w:t xml:space="preserve"> </w:t>
      </w:r>
      <w:r w:rsidRPr="005D7C6C">
        <w:rPr>
          <w:rFonts w:eastAsiaTheme="minorHAnsi"/>
          <w:sz w:val="26"/>
          <w:szCs w:val="26"/>
          <w:lang w:eastAsia="en-US"/>
        </w:rPr>
        <w:t xml:space="preserve">139,8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roofErr w:type="spellEnd"/>
      <w:r w:rsidRPr="005D7C6C">
        <w:rPr>
          <w:rFonts w:eastAsiaTheme="minorHAnsi"/>
          <w:sz w:val="26"/>
          <w:szCs w:val="26"/>
          <w:lang w:eastAsia="en-US"/>
        </w:rPr>
        <w:t>., источником финансового обеспечения которых являются средства специального казначейского кредита. Без учёта указанного ИМБТ расходы на финансирование социально-культурных мероприятий составляют 58,4%.</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 </w:t>
      </w:r>
      <w:r w:rsidRPr="005D7C6C">
        <w:rPr>
          <w:rFonts w:eastAsiaTheme="minorHAnsi"/>
          <w:sz w:val="26"/>
          <w:szCs w:val="26"/>
          <w:lang w:eastAsia="en-US"/>
        </w:rPr>
        <w:tab/>
        <w:t>После расходов на финансирование социально-культурных мероприятий наиболее значимыми подразделами по удельному весу были следующие:</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Дорожное хозяйство (дорожные фонды) – 8,44% или 139 864,9тыс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Жилищное хозяйство – 2,08% или 34 477,4тыс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Другие общегосударственные вопросы – 2,43% или 40 274,6тыс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Транспорт – 1,44% или 23 805,9тыс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 xml:space="preserve">уб; </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Благоустройство - 1,14% или 18 930,9тыс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Коммунальное хозяйство – 43,16%  или 715 384,6тыс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lastRenderedPageBreak/>
        <w:t>В целях оптимизации расходов бюджета муниципального округа</w:t>
      </w:r>
      <w:r>
        <w:rPr>
          <w:rFonts w:eastAsiaTheme="minorHAnsi"/>
          <w:sz w:val="26"/>
          <w:szCs w:val="26"/>
          <w:lang w:eastAsia="en-US"/>
        </w:rPr>
        <w:t xml:space="preserve"> в</w:t>
      </w:r>
      <w:r w:rsidRPr="005D7C6C">
        <w:rPr>
          <w:rFonts w:eastAsiaTheme="minorHAnsi"/>
          <w:sz w:val="26"/>
          <w:szCs w:val="26"/>
          <w:lang w:eastAsia="en-US"/>
        </w:rPr>
        <w:t xml:space="preserve"> 2024 году количество казенных учреждений уменьшилось на 2 в связи с реорганизацией в форме присоединения:</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 муниципальное казённое общеобразовательное учреждение основной общеобразовательной школы п. Созимский Верхнекамского района Кировской области </w:t>
      </w:r>
      <w:proofErr w:type="gramStart"/>
      <w:r w:rsidRPr="005D7C6C">
        <w:rPr>
          <w:rFonts w:eastAsiaTheme="minorHAnsi"/>
          <w:sz w:val="26"/>
          <w:szCs w:val="26"/>
          <w:lang w:eastAsia="en-US"/>
        </w:rPr>
        <w:t>реорганизована</w:t>
      </w:r>
      <w:proofErr w:type="gramEnd"/>
      <w:r w:rsidRPr="005D7C6C">
        <w:rPr>
          <w:rFonts w:eastAsiaTheme="minorHAnsi"/>
          <w:sz w:val="26"/>
          <w:szCs w:val="26"/>
          <w:lang w:eastAsia="en-US"/>
        </w:rPr>
        <w:t xml:space="preserve"> в форме присоединения к муниципальному казённому общеобразовательному учреждению средней общеобразовательной школе п. Лесной Верхнекамского района Кировской области;</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 муниципальное казённое общеобразовательное учреждение основной общеобразовательной школы имени Ф.Э. Дзержинского с. Кай Верхнекамского района Кировской области </w:t>
      </w:r>
      <w:proofErr w:type="gramStart"/>
      <w:r w:rsidRPr="005D7C6C">
        <w:rPr>
          <w:rFonts w:eastAsiaTheme="minorHAnsi"/>
          <w:sz w:val="26"/>
          <w:szCs w:val="26"/>
          <w:lang w:eastAsia="en-US"/>
        </w:rPr>
        <w:t>реорганизована</w:t>
      </w:r>
      <w:proofErr w:type="gramEnd"/>
      <w:r w:rsidRPr="005D7C6C">
        <w:rPr>
          <w:rFonts w:eastAsiaTheme="minorHAnsi"/>
          <w:sz w:val="26"/>
          <w:szCs w:val="26"/>
          <w:lang w:eastAsia="en-US"/>
        </w:rPr>
        <w:t xml:space="preserve"> в форме присоединения к муниципальному казенному общеобразовательному учреждению средней общеобразовательной школе с. </w:t>
      </w:r>
      <w:proofErr w:type="spellStart"/>
      <w:r w:rsidRPr="005D7C6C">
        <w:rPr>
          <w:rFonts w:eastAsiaTheme="minorHAnsi"/>
          <w:sz w:val="26"/>
          <w:szCs w:val="26"/>
          <w:lang w:eastAsia="en-US"/>
        </w:rPr>
        <w:t>Лойно</w:t>
      </w:r>
      <w:proofErr w:type="spellEnd"/>
      <w:r w:rsidRPr="005D7C6C">
        <w:rPr>
          <w:rFonts w:eastAsiaTheme="minorHAnsi"/>
          <w:sz w:val="26"/>
          <w:szCs w:val="26"/>
          <w:lang w:eastAsia="en-US"/>
        </w:rPr>
        <w:t xml:space="preserve"> Верхнекамского района Кировской области.</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С сентября 2024 года в связи с уменьшением численности детей в 3 дошкольных учреждениях закрылось 3 дошкольных группы, финансирование за счет средств местного бюджета не изменились, в связи с сохранением детского сада в отдельном здании. В дошкольных учреждениях сокращено 5,75 штатных единицы прочего персонала, сумма экономии по фонду оплаты труда за 4 месяца (с сентября по декабрь) 2024 года за счет средств местного бюджета составила – 662,7 тыс. руб.. Также сокращено 6,7 штатные единицы педагогического персонала, сумма экономии за 4 месяца за счет средств субв</w:t>
      </w:r>
      <w:r>
        <w:rPr>
          <w:rFonts w:eastAsiaTheme="minorHAnsi"/>
          <w:sz w:val="26"/>
          <w:szCs w:val="26"/>
          <w:lang w:eastAsia="en-US"/>
        </w:rPr>
        <w:t xml:space="preserve">енции  составила 962,3 </w:t>
      </w:r>
      <w:proofErr w:type="spellStart"/>
      <w:r>
        <w:rPr>
          <w:rFonts w:eastAsiaTheme="minorHAnsi"/>
          <w:sz w:val="26"/>
          <w:szCs w:val="26"/>
          <w:lang w:eastAsia="en-US"/>
        </w:rPr>
        <w:t>тыс</w:t>
      </w:r>
      <w:proofErr w:type="gramStart"/>
      <w:r>
        <w:rPr>
          <w:rFonts w:eastAsiaTheme="minorHAnsi"/>
          <w:sz w:val="26"/>
          <w:szCs w:val="26"/>
          <w:lang w:eastAsia="en-US"/>
        </w:rPr>
        <w:t>.р</w:t>
      </w:r>
      <w:proofErr w:type="gramEnd"/>
      <w:r>
        <w:rPr>
          <w:rFonts w:eastAsiaTheme="minorHAnsi"/>
          <w:sz w:val="26"/>
          <w:szCs w:val="26"/>
          <w:lang w:eastAsia="en-US"/>
        </w:rPr>
        <w:t>уб</w:t>
      </w:r>
      <w:proofErr w:type="spellEnd"/>
      <w:r>
        <w:rPr>
          <w:rFonts w:eastAsiaTheme="minorHAnsi"/>
          <w:sz w:val="26"/>
          <w:szCs w:val="26"/>
          <w:lang w:eastAsia="en-US"/>
        </w:rPr>
        <w:t>.</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В соответствии с положением о санкционирования оплаты денежных обязательств в 2024 году прошли процедуру санкционирования расходов местного бюджета 28712 платежных документов на общую сумму 1 671 671,5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ублей</w:t>
      </w:r>
      <w:proofErr w:type="spellEnd"/>
      <w:r w:rsidRPr="005D7C6C">
        <w:rPr>
          <w:rFonts w:eastAsiaTheme="minorHAnsi"/>
          <w:sz w:val="26"/>
          <w:szCs w:val="26"/>
          <w:lang w:eastAsia="en-US"/>
        </w:rPr>
        <w:t xml:space="preserve">.  Отказано в санкционировании 1875 платежных документов на сумму 31 864,9 тыс. руб., в том числе предотвращено нецелевого использования средств 261 документ на сумму 3 639,8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w:t>
      </w:r>
      <w:proofErr w:type="spellEnd"/>
      <w:r w:rsidRPr="005D7C6C">
        <w:rPr>
          <w:rFonts w:eastAsiaTheme="minorHAnsi"/>
          <w:sz w:val="26"/>
          <w:szCs w:val="26"/>
          <w:lang w:eastAsia="en-US"/>
        </w:rPr>
        <w:t>. Наибольшее количество возвращенных платежных поручений было по причине некорректного оформления платежного документа. (1408 платежных поручений на сумму 24 301,1 тыс. рублей.).</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Осуществлялся предварительный контроль и учет исполнительных документов по исполнению судебных актов, предусматривающих обращение взыскания на средства местного бюджета по денежным обязательствам муниципальных казенных учреждений. Всего за 2024 год на исполнение поступило 89 исполнительных документов на общую сумму 5 484,9 тыс. рублей. За отчетный период возвращено взыскателям без исполнения 2 исполнительных  листов на сумму 107,7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ублей</w:t>
      </w:r>
      <w:proofErr w:type="spellEnd"/>
      <w:r w:rsidRPr="005D7C6C">
        <w:rPr>
          <w:rFonts w:eastAsiaTheme="minorHAnsi"/>
          <w:sz w:val="26"/>
          <w:szCs w:val="26"/>
          <w:lang w:eastAsia="en-US"/>
        </w:rPr>
        <w:t xml:space="preserve"> по причине несоответствия представленных документов требованиям бюджетного законодательства.  Исполнено судебных актов по обращению взыскания на средства ГРБС, муниципальных казенных учреждений на сумму 5 375,1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ублей</w:t>
      </w:r>
      <w:proofErr w:type="spellEnd"/>
      <w:r w:rsidRPr="005D7C6C">
        <w:rPr>
          <w:rFonts w:eastAsiaTheme="minorHAnsi"/>
          <w:sz w:val="26"/>
          <w:szCs w:val="26"/>
          <w:lang w:eastAsia="en-US"/>
        </w:rPr>
        <w:t xml:space="preserve">. По состоянию на 01.01.2025 года частично не исполнен 1 исполнительный документ на сумму 2,1 </w:t>
      </w:r>
      <w:proofErr w:type="spellStart"/>
      <w:r w:rsidRPr="005D7C6C">
        <w:rPr>
          <w:rFonts w:eastAsiaTheme="minorHAnsi"/>
          <w:sz w:val="26"/>
          <w:szCs w:val="26"/>
          <w:lang w:eastAsia="en-US"/>
        </w:rPr>
        <w:t>тыс</w:t>
      </w:r>
      <w:proofErr w:type="gramStart"/>
      <w:r w:rsidRPr="005D7C6C">
        <w:rPr>
          <w:rFonts w:eastAsiaTheme="minorHAnsi"/>
          <w:sz w:val="26"/>
          <w:szCs w:val="26"/>
          <w:lang w:eastAsia="en-US"/>
        </w:rPr>
        <w:t>.р</w:t>
      </w:r>
      <w:proofErr w:type="gramEnd"/>
      <w:r w:rsidRPr="005D7C6C">
        <w:rPr>
          <w:rFonts w:eastAsiaTheme="minorHAnsi"/>
          <w:sz w:val="26"/>
          <w:szCs w:val="26"/>
          <w:lang w:eastAsia="en-US"/>
        </w:rPr>
        <w:t>ублей</w:t>
      </w:r>
      <w:proofErr w:type="spellEnd"/>
      <w:r w:rsidRPr="005D7C6C">
        <w:rPr>
          <w:rFonts w:eastAsiaTheme="minorHAnsi"/>
          <w:sz w:val="26"/>
          <w:szCs w:val="26"/>
          <w:lang w:eastAsia="en-US"/>
        </w:rPr>
        <w:t>.</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На начало 2024 года муниципальный долг составлял 91 900,00 тыс. руб., в том числе коммерческие кредиты на сумму 9 800,00 тыс. руб., бюджетный кредит </w:t>
      </w:r>
      <w:r w:rsidRPr="005D7C6C">
        <w:rPr>
          <w:rFonts w:eastAsiaTheme="minorHAnsi"/>
          <w:sz w:val="26"/>
          <w:szCs w:val="26"/>
          <w:lang w:eastAsia="en-US"/>
        </w:rPr>
        <w:lastRenderedPageBreak/>
        <w:t xml:space="preserve">на сумму 82 100,00 тыс. руб. В течение 2024 года коммерческие кредиты были полностью погашены в соответствии с заключенными контрактами. </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 xml:space="preserve">Муниципальный долг составил 24% собственных доходов. </w:t>
      </w:r>
    </w:p>
    <w:p w:rsidR="005D7C6C" w:rsidRDefault="005D7C6C"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rFonts w:eastAsiaTheme="minorHAnsi"/>
          <w:sz w:val="26"/>
          <w:szCs w:val="26"/>
          <w:lang w:eastAsia="en-US"/>
        </w:rPr>
      </w:pPr>
      <w:r w:rsidRPr="005D7C6C">
        <w:rPr>
          <w:rFonts w:eastAsiaTheme="minorHAnsi"/>
          <w:sz w:val="26"/>
          <w:szCs w:val="26"/>
          <w:lang w:eastAsia="en-US"/>
        </w:rPr>
        <w:t>Расходы на обслуживание долговых обязательств муниципального округа сложились в сумме 181,6 тыс. руб., или 0,01% от объема расходов без переданных полномочий бюджета муниципального округа.</w:t>
      </w:r>
    </w:p>
    <w:p w:rsidR="00495629" w:rsidRPr="003D620E" w:rsidRDefault="00495629" w:rsidP="005D7C6C">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sz w:val="24"/>
          <w:szCs w:val="24"/>
        </w:rPr>
      </w:pPr>
      <w:r w:rsidRPr="003D620E">
        <w:rPr>
          <w:sz w:val="26"/>
          <w:szCs w:val="26"/>
        </w:rPr>
        <w:t>В 202</w:t>
      </w:r>
      <w:r w:rsidR="005D7C6C" w:rsidRPr="003D620E">
        <w:rPr>
          <w:sz w:val="26"/>
          <w:szCs w:val="26"/>
        </w:rPr>
        <w:t>4</w:t>
      </w:r>
      <w:r w:rsidRPr="003D620E">
        <w:rPr>
          <w:sz w:val="26"/>
          <w:szCs w:val="26"/>
        </w:rPr>
        <w:t xml:space="preserve"> году заключен </w:t>
      </w:r>
      <w:r w:rsidR="003D620E" w:rsidRPr="003D620E">
        <w:rPr>
          <w:sz w:val="26"/>
          <w:szCs w:val="26"/>
        </w:rPr>
        <w:t>61</w:t>
      </w:r>
      <w:r w:rsidRPr="003D620E">
        <w:rPr>
          <w:sz w:val="26"/>
          <w:szCs w:val="26"/>
        </w:rPr>
        <w:t xml:space="preserve"> договор аренды муниципального имущества</w:t>
      </w:r>
      <w:r w:rsidR="003D620E">
        <w:rPr>
          <w:sz w:val="26"/>
          <w:szCs w:val="26"/>
        </w:rPr>
        <w:t>, 154 договора аренды земельных участков</w:t>
      </w:r>
      <w:r w:rsidRPr="003D620E">
        <w:rPr>
          <w:sz w:val="26"/>
          <w:szCs w:val="26"/>
        </w:rPr>
        <w:t xml:space="preserve">, </w:t>
      </w:r>
      <w:r w:rsidR="003D620E">
        <w:rPr>
          <w:sz w:val="26"/>
          <w:szCs w:val="26"/>
        </w:rPr>
        <w:t xml:space="preserve">48 договоров купли продажи земельных участков, </w:t>
      </w:r>
      <w:r w:rsidR="003D620E" w:rsidRPr="003D620E">
        <w:rPr>
          <w:sz w:val="26"/>
          <w:szCs w:val="26"/>
        </w:rPr>
        <w:t xml:space="preserve">2 </w:t>
      </w:r>
      <w:r w:rsidRPr="003D620E">
        <w:rPr>
          <w:sz w:val="26"/>
          <w:szCs w:val="26"/>
        </w:rPr>
        <w:t xml:space="preserve">договора специального найма  владения и пользования жилыми помещениями для детей-сирот и детей  в </w:t>
      </w:r>
      <w:r w:rsidR="00E4261E">
        <w:rPr>
          <w:sz w:val="26"/>
          <w:szCs w:val="26"/>
        </w:rPr>
        <w:t xml:space="preserve">городе </w:t>
      </w:r>
      <w:r w:rsidRPr="003D620E">
        <w:rPr>
          <w:sz w:val="26"/>
          <w:szCs w:val="26"/>
        </w:rPr>
        <w:t xml:space="preserve">Кирс, организовано и проведен </w:t>
      </w:r>
      <w:r w:rsidR="003D620E" w:rsidRPr="003D620E">
        <w:rPr>
          <w:sz w:val="26"/>
          <w:szCs w:val="26"/>
        </w:rPr>
        <w:t xml:space="preserve">71 </w:t>
      </w:r>
      <w:r w:rsidRPr="003D620E">
        <w:rPr>
          <w:sz w:val="26"/>
          <w:szCs w:val="26"/>
        </w:rPr>
        <w:t>аукцион по продаже муниципального имущества. За 202</w:t>
      </w:r>
      <w:r w:rsidR="0069738F">
        <w:rPr>
          <w:sz w:val="26"/>
          <w:szCs w:val="26"/>
        </w:rPr>
        <w:t>4</w:t>
      </w:r>
      <w:r w:rsidRPr="003D620E">
        <w:rPr>
          <w:sz w:val="26"/>
          <w:szCs w:val="26"/>
        </w:rPr>
        <w:t xml:space="preserve"> год в Управлении Федеральной службы государственной регистрации кадастра и картографии по Кировской области проведена регистрация права собственности  на </w:t>
      </w:r>
      <w:r w:rsidR="003D620E" w:rsidRPr="003D620E">
        <w:rPr>
          <w:sz w:val="26"/>
          <w:szCs w:val="26"/>
        </w:rPr>
        <w:t>1041</w:t>
      </w:r>
      <w:r w:rsidRPr="003D620E">
        <w:rPr>
          <w:sz w:val="26"/>
          <w:szCs w:val="26"/>
        </w:rPr>
        <w:t xml:space="preserve"> объект  недвижимости муниципального  имущества. Поставлено на кадастровый учет </w:t>
      </w:r>
      <w:r w:rsidR="003D620E" w:rsidRPr="003D620E">
        <w:rPr>
          <w:sz w:val="26"/>
          <w:szCs w:val="26"/>
        </w:rPr>
        <w:t>28</w:t>
      </w:r>
      <w:r w:rsidRPr="003D620E">
        <w:rPr>
          <w:sz w:val="26"/>
          <w:szCs w:val="26"/>
        </w:rPr>
        <w:t xml:space="preserve"> объектов недвижимости и </w:t>
      </w:r>
      <w:r w:rsidR="003D620E" w:rsidRPr="003D620E">
        <w:rPr>
          <w:sz w:val="26"/>
          <w:szCs w:val="26"/>
        </w:rPr>
        <w:t>100</w:t>
      </w:r>
      <w:r w:rsidRPr="003D620E">
        <w:rPr>
          <w:sz w:val="26"/>
          <w:szCs w:val="26"/>
        </w:rPr>
        <w:t xml:space="preserve"> земельны</w:t>
      </w:r>
      <w:r w:rsidR="003D620E" w:rsidRPr="003D620E">
        <w:rPr>
          <w:sz w:val="26"/>
          <w:szCs w:val="26"/>
        </w:rPr>
        <w:t>х</w:t>
      </w:r>
      <w:r w:rsidRPr="003D620E">
        <w:rPr>
          <w:sz w:val="26"/>
          <w:szCs w:val="26"/>
        </w:rPr>
        <w:t xml:space="preserve"> участк</w:t>
      </w:r>
      <w:r w:rsidR="003D620E" w:rsidRPr="003D620E">
        <w:rPr>
          <w:sz w:val="26"/>
          <w:szCs w:val="26"/>
        </w:rPr>
        <w:t>ов</w:t>
      </w:r>
      <w:r w:rsidRPr="003D620E">
        <w:rPr>
          <w:sz w:val="26"/>
          <w:szCs w:val="26"/>
        </w:rPr>
        <w:t>.</w:t>
      </w:r>
      <w:r w:rsidRPr="003D620E">
        <w:rPr>
          <w:sz w:val="24"/>
          <w:szCs w:val="24"/>
        </w:rPr>
        <w:t xml:space="preserve">  </w:t>
      </w:r>
    </w:p>
    <w:p w:rsidR="00C34191" w:rsidRPr="00EC7F3E" w:rsidRDefault="00227BE9" w:rsidP="00C34191">
      <w:pPr>
        <w:pBdr>
          <w:top w:val="single" w:sz="4" w:space="1" w:color="FFFFFF"/>
          <w:left w:val="single" w:sz="4" w:space="0" w:color="FFFFFF"/>
          <w:bottom w:val="single" w:sz="4" w:space="20" w:color="FFFFFF"/>
          <w:right w:val="single" w:sz="4" w:space="4" w:color="FFFFFF"/>
        </w:pBdr>
        <w:suppressAutoHyphens/>
        <w:spacing w:line="276" w:lineRule="auto"/>
        <w:ind w:firstLine="709"/>
        <w:jc w:val="both"/>
        <w:rPr>
          <w:sz w:val="26"/>
          <w:szCs w:val="26"/>
        </w:rPr>
      </w:pPr>
      <w:r w:rsidRPr="00EC7F3E">
        <w:rPr>
          <w:sz w:val="26"/>
          <w:szCs w:val="26"/>
        </w:rPr>
        <w:t xml:space="preserve">Таким образом, в ходе реализации Стратегии социально-экономического развития </w:t>
      </w:r>
      <w:r w:rsidR="002E55D6">
        <w:rPr>
          <w:sz w:val="26"/>
          <w:szCs w:val="26"/>
        </w:rPr>
        <w:t xml:space="preserve">реализовывались </w:t>
      </w:r>
      <w:r w:rsidRPr="00EC7F3E">
        <w:rPr>
          <w:sz w:val="26"/>
          <w:szCs w:val="26"/>
        </w:rPr>
        <w:t>мероприятия по всем четырём приоритетным направлениям.</w:t>
      </w:r>
    </w:p>
    <w:sectPr w:rsidR="00C34191" w:rsidRPr="00EC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52E"/>
    <w:multiLevelType w:val="hybridMultilevel"/>
    <w:tmpl w:val="2DF208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9363B42"/>
    <w:multiLevelType w:val="multilevel"/>
    <w:tmpl w:val="17380724"/>
    <w:lvl w:ilvl="0">
      <w:start w:val="1"/>
      <w:numFmt w:val="decimal"/>
      <w:lvlText w:val="%1."/>
      <w:lvlJc w:val="left"/>
      <w:pPr>
        <w:ind w:left="720" w:hanging="360"/>
      </w:pPr>
      <w:rPr>
        <w:rFonts w:hint="default"/>
        <w:b/>
      </w:rPr>
    </w:lvl>
    <w:lvl w:ilvl="1">
      <w:start w:val="1"/>
      <w:numFmt w:val="decimal"/>
      <w:isLgl/>
      <w:lvlText w:val="%1.%2"/>
      <w:lvlJc w:val="left"/>
      <w:pPr>
        <w:ind w:left="1215" w:hanging="6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5B"/>
    <w:rsid w:val="00005DF1"/>
    <w:rsid w:val="00026F59"/>
    <w:rsid w:val="00031285"/>
    <w:rsid w:val="00031AC6"/>
    <w:rsid w:val="000433CB"/>
    <w:rsid w:val="00044114"/>
    <w:rsid w:val="0005505F"/>
    <w:rsid w:val="00067660"/>
    <w:rsid w:val="000857B5"/>
    <w:rsid w:val="00095B05"/>
    <w:rsid w:val="000A3EE4"/>
    <w:rsid w:val="000C7CF1"/>
    <w:rsid w:val="001112C0"/>
    <w:rsid w:val="00156A0C"/>
    <w:rsid w:val="0015702E"/>
    <w:rsid w:val="00157993"/>
    <w:rsid w:val="00157DDB"/>
    <w:rsid w:val="00194FBE"/>
    <w:rsid w:val="001D2E83"/>
    <w:rsid w:val="001E39E1"/>
    <w:rsid w:val="002006C6"/>
    <w:rsid w:val="00227BE9"/>
    <w:rsid w:val="0026643A"/>
    <w:rsid w:val="002830F9"/>
    <w:rsid w:val="00290E89"/>
    <w:rsid w:val="002926D5"/>
    <w:rsid w:val="00293735"/>
    <w:rsid w:val="002B29BF"/>
    <w:rsid w:val="002B5A15"/>
    <w:rsid w:val="002B671A"/>
    <w:rsid w:val="002D3BD6"/>
    <w:rsid w:val="002D5F71"/>
    <w:rsid w:val="002E37C4"/>
    <w:rsid w:val="002E55D6"/>
    <w:rsid w:val="00300CFA"/>
    <w:rsid w:val="00322256"/>
    <w:rsid w:val="00330C6D"/>
    <w:rsid w:val="00336ACC"/>
    <w:rsid w:val="0034270B"/>
    <w:rsid w:val="003931DB"/>
    <w:rsid w:val="003D4CD5"/>
    <w:rsid w:val="003D620E"/>
    <w:rsid w:val="003E7019"/>
    <w:rsid w:val="003E7F4E"/>
    <w:rsid w:val="0041745C"/>
    <w:rsid w:val="00471C80"/>
    <w:rsid w:val="004735E1"/>
    <w:rsid w:val="00477277"/>
    <w:rsid w:val="0048688D"/>
    <w:rsid w:val="00495629"/>
    <w:rsid w:val="004B17A7"/>
    <w:rsid w:val="004B1F66"/>
    <w:rsid w:val="004B4D89"/>
    <w:rsid w:val="004C6AD5"/>
    <w:rsid w:val="004C78F2"/>
    <w:rsid w:val="004F21EA"/>
    <w:rsid w:val="004F338E"/>
    <w:rsid w:val="00534CED"/>
    <w:rsid w:val="00544328"/>
    <w:rsid w:val="0056609B"/>
    <w:rsid w:val="00580625"/>
    <w:rsid w:val="005943E9"/>
    <w:rsid w:val="00596BB8"/>
    <w:rsid w:val="005A5070"/>
    <w:rsid w:val="005C2867"/>
    <w:rsid w:val="005D32BE"/>
    <w:rsid w:val="005D3F5B"/>
    <w:rsid w:val="005D7C6C"/>
    <w:rsid w:val="005E79EE"/>
    <w:rsid w:val="005F4D3C"/>
    <w:rsid w:val="00620FE6"/>
    <w:rsid w:val="00636119"/>
    <w:rsid w:val="006508B3"/>
    <w:rsid w:val="00661D61"/>
    <w:rsid w:val="00662E1C"/>
    <w:rsid w:val="006847DB"/>
    <w:rsid w:val="006944A3"/>
    <w:rsid w:val="0069738F"/>
    <w:rsid w:val="006B095B"/>
    <w:rsid w:val="006C709F"/>
    <w:rsid w:val="006E56DB"/>
    <w:rsid w:val="00710689"/>
    <w:rsid w:val="00712EAC"/>
    <w:rsid w:val="0072234F"/>
    <w:rsid w:val="007225FF"/>
    <w:rsid w:val="00727EBD"/>
    <w:rsid w:val="0073143B"/>
    <w:rsid w:val="007332B8"/>
    <w:rsid w:val="00740247"/>
    <w:rsid w:val="00747930"/>
    <w:rsid w:val="0076127A"/>
    <w:rsid w:val="00765A9A"/>
    <w:rsid w:val="0077609E"/>
    <w:rsid w:val="0078713E"/>
    <w:rsid w:val="007B410B"/>
    <w:rsid w:val="007E2F3C"/>
    <w:rsid w:val="00806BC7"/>
    <w:rsid w:val="008166FA"/>
    <w:rsid w:val="00823DAC"/>
    <w:rsid w:val="008523E5"/>
    <w:rsid w:val="00862662"/>
    <w:rsid w:val="008A695C"/>
    <w:rsid w:val="008B337C"/>
    <w:rsid w:val="008F6944"/>
    <w:rsid w:val="00904BC0"/>
    <w:rsid w:val="00906DF4"/>
    <w:rsid w:val="00924FC8"/>
    <w:rsid w:val="00932F99"/>
    <w:rsid w:val="009778E9"/>
    <w:rsid w:val="00982E60"/>
    <w:rsid w:val="00996105"/>
    <w:rsid w:val="009B2709"/>
    <w:rsid w:val="009C279F"/>
    <w:rsid w:val="009C79C7"/>
    <w:rsid w:val="009D33E6"/>
    <w:rsid w:val="009E5CCC"/>
    <w:rsid w:val="009F0B2B"/>
    <w:rsid w:val="00A31E15"/>
    <w:rsid w:val="00A41F55"/>
    <w:rsid w:val="00A57E80"/>
    <w:rsid w:val="00A675B7"/>
    <w:rsid w:val="00AA1C14"/>
    <w:rsid w:val="00AA5EDF"/>
    <w:rsid w:val="00AB5126"/>
    <w:rsid w:val="00AD296B"/>
    <w:rsid w:val="00AD5C80"/>
    <w:rsid w:val="00B06661"/>
    <w:rsid w:val="00B16DE2"/>
    <w:rsid w:val="00B17A7D"/>
    <w:rsid w:val="00B20E71"/>
    <w:rsid w:val="00B6510F"/>
    <w:rsid w:val="00B9403F"/>
    <w:rsid w:val="00BF5A67"/>
    <w:rsid w:val="00C01C0C"/>
    <w:rsid w:val="00C21BD7"/>
    <w:rsid w:val="00C34191"/>
    <w:rsid w:val="00C436B3"/>
    <w:rsid w:val="00C44C5D"/>
    <w:rsid w:val="00C802E1"/>
    <w:rsid w:val="00C84E41"/>
    <w:rsid w:val="00C9714E"/>
    <w:rsid w:val="00CA0D22"/>
    <w:rsid w:val="00D73400"/>
    <w:rsid w:val="00D748CB"/>
    <w:rsid w:val="00D74C49"/>
    <w:rsid w:val="00D82073"/>
    <w:rsid w:val="00DD509A"/>
    <w:rsid w:val="00DE64DF"/>
    <w:rsid w:val="00DF7454"/>
    <w:rsid w:val="00E0297E"/>
    <w:rsid w:val="00E125F7"/>
    <w:rsid w:val="00E20C60"/>
    <w:rsid w:val="00E2595C"/>
    <w:rsid w:val="00E30E63"/>
    <w:rsid w:val="00E31CF6"/>
    <w:rsid w:val="00E4261E"/>
    <w:rsid w:val="00E46842"/>
    <w:rsid w:val="00E5718D"/>
    <w:rsid w:val="00E70330"/>
    <w:rsid w:val="00E9126D"/>
    <w:rsid w:val="00EB4227"/>
    <w:rsid w:val="00EB5699"/>
    <w:rsid w:val="00EC7F3E"/>
    <w:rsid w:val="00ED464C"/>
    <w:rsid w:val="00EF34D3"/>
    <w:rsid w:val="00EF4A9F"/>
    <w:rsid w:val="00F05CED"/>
    <w:rsid w:val="00F10672"/>
    <w:rsid w:val="00F15E82"/>
    <w:rsid w:val="00F20B47"/>
    <w:rsid w:val="00F26B6E"/>
    <w:rsid w:val="00F35F2A"/>
    <w:rsid w:val="00F5487C"/>
    <w:rsid w:val="00F6645C"/>
    <w:rsid w:val="00F7195A"/>
    <w:rsid w:val="00F82D81"/>
    <w:rsid w:val="00FA6D77"/>
    <w:rsid w:val="00FD3881"/>
    <w:rsid w:val="00FE0D9D"/>
    <w:rsid w:val="00FF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5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95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4">
    <w:name w:val="Знак Знак Знак Знак"/>
    <w:basedOn w:val="a"/>
    <w:rsid w:val="004B4D89"/>
    <w:pPr>
      <w:widowControl w:val="0"/>
      <w:adjustRightInd w:val="0"/>
      <w:spacing w:after="160" w:line="240" w:lineRule="exact"/>
      <w:jc w:val="right"/>
    </w:pPr>
    <w:rPr>
      <w:lang w:val="en-GB" w:eastAsia="en-US"/>
    </w:rPr>
  </w:style>
  <w:style w:type="paragraph" w:customStyle="1" w:styleId="a5">
    <w:name w:val="Знак Знак Знак Знак"/>
    <w:basedOn w:val="a"/>
    <w:rsid w:val="00AB5126"/>
    <w:pPr>
      <w:widowControl w:val="0"/>
      <w:adjustRightInd w:val="0"/>
      <w:spacing w:after="160" w:line="240" w:lineRule="exact"/>
      <w:jc w:val="right"/>
    </w:pPr>
    <w:rPr>
      <w:lang w:val="en-GB" w:eastAsia="en-US"/>
    </w:rPr>
  </w:style>
  <w:style w:type="paragraph" w:customStyle="1" w:styleId="ConsPlusTitle">
    <w:name w:val="ConsPlusTitle"/>
    <w:rsid w:val="00AB512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rsid w:val="00F20B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Знак Знак Знак"/>
    <w:basedOn w:val="a"/>
    <w:rsid w:val="00026F59"/>
    <w:pPr>
      <w:widowControl w:val="0"/>
      <w:adjustRightInd w:val="0"/>
      <w:spacing w:after="160" w:line="240" w:lineRule="exact"/>
      <w:jc w:val="right"/>
    </w:pPr>
    <w:rPr>
      <w:lang w:val="en-GB" w:eastAsia="en-US"/>
    </w:rPr>
  </w:style>
  <w:style w:type="paragraph" w:styleId="a7">
    <w:name w:val="Balloon Text"/>
    <w:basedOn w:val="a"/>
    <w:link w:val="a8"/>
    <w:uiPriority w:val="99"/>
    <w:semiHidden/>
    <w:unhideWhenUsed/>
    <w:rsid w:val="00D74C49"/>
    <w:rPr>
      <w:rFonts w:ascii="Tahoma" w:hAnsi="Tahoma" w:cs="Tahoma"/>
      <w:sz w:val="16"/>
      <w:szCs w:val="16"/>
    </w:rPr>
  </w:style>
  <w:style w:type="character" w:customStyle="1" w:styleId="a8">
    <w:name w:val="Текст выноски Знак"/>
    <w:basedOn w:val="a0"/>
    <w:link w:val="a7"/>
    <w:uiPriority w:val="99"/>
    <w:semiHidden/>
    <w:rsid w:val="00D74C49"/>
    <w:rPr>
      <w:rFonts w:ascii="Tahoma" w:eastAsia="Times New Roman" w:hAnsi="Tahoma" w:cs="Tahoma"/>
      <w:sz w:val="16"/>
      <w:szCs w:val="16"/>
      <w:lang w:eastAsia="ru-RU"/>
    </w:rPr>
  </w:style>
  <w:style w:type="paragraph" w:customStyle="1" w:styleId="a9">
    <w:name w:val="Бланк_адрес"/>
    <w:aliases w:val="тел."/>
    <w:basedOn w:val="a"/>
    <w:rsid w:val="00E46842"/>
    <w:pPr>
      <w:framePr w:w="4536" w:h="3170" w:wrap="around" w:vAnchor="page" w:hAnchor="page" w:x="1560" w:y="1498"/>
      <w:spacing w:line="180" w:lineRule="exact"/>
      <w:jc w:val="center"/>
    </w:pPr>
    <w:rPr>
      <w:color w:val="000000"/>
      <w:sz w:val="18"/>
    </w:rPr>
  </w:style>
  <w:style w:type="paragraph" w:styleId="aa">
    <w:name w:val="Body Text"/>
    <w:basedOn w:val="a"/>
    <w:link w:val="ab"/>
    <w:rsid w:val="00095B05"/>
    <w:pPr>
      <w:widowControl w:val="0"/>
      <w:suppressAutoHyphens/>
      <w:spacing w:after="120"/>
    </w:pPr>
    <w:rPr>
      <w:rFonts w:eastAsia="Lucida Sans Unicode" w:cs="Tahoma"/>
      <w:color w:val="000000"/>
      <w:sz w:val="24"/>
      <w:szCs w:val="24"/>
      <w:lang w:val="en-US" w:eastAsia="en-US" w:bidi="en-US"/>
    </w:rPr>
  </w:style>
  <w:style w:type="character" w:customStyle="1" w:styleId="ab">
    <w:name w:val="Основной текст Знак"/>
    <w:basedOn w:val="a0"/>
    <w:link w:val="aa"/>
    <w:rsid w:val="00095B05"/>
    <w:rPr>
      <w:rFonts w:ascii="Times New Roman" w:eastAsia="Lucida Sans Unicode" w:hAnsi="Times New Roman" w:cs="Tahoma"/>
      <w:color w:val="000000"/>
      <w:sz w:val="24"/>
      <w:szCs w:val="24"/>
      <w:lang w:val="en-US" w:bidi="en-US"/>
    </w:rPr>
  </w:style>
  <w:style w:type="paragraph" w:customStyle="1" w:styleId="p3">
    <w:name w:val="p3"/>
    <w:basedOn w:val="a"/>
    <w:uiPriority w:val="99"/>
    <w:rsid w:val="00620FE6"/>
    <w:pPr>
      <w:widowControl w:val="0"/>
      <w:suppressAutoHyphens/>
      <w:spacing w:before="280" w:after="280"/>
    </w:pPr>
    <w:rPr>
      <w:rFonts w:ascii="Liberation Serif" w:eastAsia="SimSun" w:hAnsi="Liberation Serif" w:cs="Mangal"/>
      <w:kern w:val="1"/>
      <w:sz w:val="24"/>
      <w:szCs w:val="24"/>
      <w:lang w:eastAsia="zh-CN" w:bidi="hi-IN"/>
    </w:rPr>
  </w:style>
  <w:style w:type="paragraph" w:customStyle="1" w:styleId="ConsPlusNonformat">
    <w:name w:val="ConsPlusNonformat"/>
    <w:rsid w:val="00E912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Абзац1 c отступом"/>
    <w:basedOn w:val="a"/>
    <w:rsid w:val="00031285"/>
    <w:pPr>
      <w:spacing w:after="60" w:line="360" w:lineRule="exact"/>
      <w:ind w:firstLine="709"/>
      <w:jc w:val="both"/>
    </w:pPr>
    <w:rPr>
      <w:sz w:val="28"/>
    </w:rPr>
  </w:style>
  <w:style w:type="paragraph" w:styleId="ac">
    <w:name w:val="Normal (Web)"/>
    <w:basedOn w:val="a"/>
    <w:uiPriority w:val="99"/>
    <w:unhideWhenUsed/>
    <w:rsid w:val="005943E9"/>
    <w:pPr>
      <w:spacing w:before="100" w:beforeAutospacing="1" w:after="100" w:afterAutospacing="1"/>
    </w:pPr>
    <w:rPr>
      <w:sz w:val="24"/>
      <w:szCs w:val="24"/>
    </w:rPr>
  </w:style>
  <w:style w:type="paragraph" w:customStyle="1" w:styleId="1">
    <w:name w:val="Знак1"/>
    <w:basedOn w:val="a"/>
    <w:rsid w:val="00031AC6"/>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5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95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4">
    <w:name w:val="Знак Знак Знак Знак"/>
    <w:basedOn w:val="a"/>
    <w:rsid w:val="004B4D89"/>
    <w:pPr>
      <w:widowControl w:val="0"/>
      <w:adjustRightInd w:val="0"/>
      <w:spacing w:after="160" w:line="240" w:lineRule="exact"/>
      <w:jc w:val="right"/>
    </w:pPr>
    <w:rPr>
      <w:lang w:val="en-GB" w:eastAsia="en-US"/>
    </w:rPr>
  </w:style>
  <w:style w:type="paragraph" w:customStyle="1" w:styleId="a5">
    <w:name w:val="Знак Знак Знак Знак"/>
    <w:basedOn w:val="a"/>
    <w:rsid w:val="00AB5126"/>
    <w:pPr>
      <w:widowControl w:val="0"/>
      <w:adjustRightInd w:val="0"/>
      <w:spacing w:after="160" w:line="240" w:lineRule="exact"/>
      <w:jc w:val="right"/>
    </w:pPr>
    <w:rPr>
      <w:lang w:val="en-GB" w:eastAsia="en-US"/>
    </w:rPr>
  </w:style>
  <w:style w:type="paragraph" w:customStyle="1" w:styleId="ConsPlusTitle">
    <w:name w:val="ConsPlusTitle"/>
    <w:rsid w:val="00AB512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rsid w:val="00F20B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Знак Знак Знак"/>
    <w:basedOn w:val="a"/>
    <w:rsid w:val="00026F59"/>
    <w:pPr>
      <w:widowControl w:val="0"/>
      <w:adjustRightInd w:val="0"/>
      <w:spacing w:after="160" w:line="240" w:lineRule="exact"/>
      <w:jc w:val="right"/>
    </w:pPr>
    <w:rPr>
      <w:lang w:val="en-GB" w:eastAsia="en-US"/>
    </w:rPr>
  </w:style>
  <w:style w:type="paragraph" w:styleId="a7">
    <w:name w:val="Balloon Text"/>
    <w:basedOn w:val="a"/>
    <w:link w:val="a8"/>
    <w:uiPriority w:val="99"/>
    <w:semiHidden/>
    <w:unhideWhenUsed/>
    <w:rsid w:val="00D74C49"/>
    <w:rPr>
      <w:rFonts w:ascii="Tahoma" w:hAnsi="Tahoma" w:cs="Tahoma"/>
      <w:sz w:val="16"/>
      <w:szCs w:val="16"/>
    </w:rPr>
  </w:style>
  <w:style w:type="character" w:customStyle="1" w:styleId="a8">
    <w:name w:val="Текст выноски Знак"/>
    <w:basedOn w:val="a0"/>
    <w:link w:val="a7"/>
    <w:uiPriority w:val="99"/>
    <w:semiHidden/>
    <w:rsid w:val="00D74C49"/>
    <w:rPr>
      <w:rFonts w:ascii="Tahoma" w:eastAsia="Times New Roman" w:hAnsi="Tahoma" w:cs="Tahoma"/>
      <w:sz w:val="16"/>
      <w:szCs w:val="16"/>
      <w:lang w:eastAsia="ru-RU"/>
    </w:rPr>
  </w:style>
  <w:style w:type="paragraph" w:customStyle="1" w:styleId="a9">
    <w:name w:val="Бланк_адрес"/>
    <w:aliases w:val="тел."/>
    <w:basedOn w:val="a"/>
    <w:rsid w:val="00E46842"/>
    <w:pPr>
      <w:framePr w:w="4536" w:h="3170" w:wrap="around" w:vAnchor="page" w:hAnchor="page" w:x="1560" w:y="1498"/>
      <w:spacing w:line="180" w:lineRule="exact"/>
      <w:jc w:val="center"/>
    </w:pPr>
    <w:rPr>
      <w:color w:val="000000"/>
      <w:sz w:val="18"/>
    </w:rPr>
  </w:style>
  <w:style w:type="paragraph" w:styleId="aa">
    <w:name w:val="Body Text"/>
    <w:basedOn w:val="a"/>
    <w:link w:val="ab"/>
    <w:rsid w:val="00095B05"/>
    <w:pPr>
      <w:widowControl w:val="0"/>
      <w:suppressAutoHyphens/>
      <w:spacing w:after="120"/>
    </w:pPr>
    <w:rPr>
      <w:rFonts w:eastAsia="Lucida Sans Unicode" w:cs="Tahoma"/>
      <w:color w:val="000000"/>
      <w:sz w:val="24"/>
      <w:szCs w:val="24"/>
      <w:lang w:val="en-US" w:eastAsia="en-US" w:bidi="en-US"/>
    </w:rPr>
  </w:style>
  <w:style w:type="character" w:customStyle="1" w:styleId="ab">
    <w:name w:val="Основной текст Знак"/>
    <w:basedOn w:val="a0"/>
    <w:link w:val="aa"/>
    <w:rsid w:val="00095B05"/>
    <w:rPr>
      <w:rFonts w:ascii="Times New Roman" w:eastAsia="Lucida Sans Unicode" w:hAnsi="Times New Roman" w:cs="Tahoma"/>
      <w:color w:val="000000"/>
      <w:sz w:val="24"/>
      <w:szCs w:val="24"/>
      <w:lang w:val="en-US" w:bidi="en-US"/>
    </w:rPr>
  </w:style>
  <w:style w:type="paragraph" w:customStyle="1" w:styleId="p3">
    <w:name w:val="p3"/>
    <w:basedOn w:val="a"/>
    <w:uiPriority w:val="99"/>
    <w:rsid w:val="00620FE6"/>
    <w:pPr>
      <w:widowControl w:val="0"/>
      <w:suppressAutoHyphens/>
      <w:spacing w:before="280" w:after="280"/>
    </w:pPr>
    <w:rPr>
      <w:rFonts w:ascii="Liberation Serif" w:eastAsia="SimSun" w:hAnsi="Liberation Serif" w:cs="Mangal"/>
      <w:kern w:val="1"/>
      <w:sz w:val="24"/>
      <w:szCs w:val="24"/>
      <w:lang w:eastAsia="zh-CN" w:bidi="hi-IN"/>
    </w:rPr>
  </w:style>
  <w:style w:type="paragraph" w:customStyle="1" w:styleId="ConsPlusNonformat">
    <w:name w:val="ConsPlusNonformat"/>
    <w:rsid w:val="00E912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Абзац1 c отступом"/>
    <w:basedOn w:val="a"/>
    <w:rsid w:val="00031285"/>
    <w:pPr>
      <w:spacing w:after="60" w:line="360" w:lineRule="exact"/>
      <w:ind w:firstLine="709"/>
      <w:jc w:val="both"/>
    </w:pPr>
    <w:rPr>
      <w:sz w:val="28"/>
    </w:rPr>
  </w:style>
  <w:style w:type="paragraph" w:styleId="ac">
    <w:name w:val="Normal (Web)"/>
    <w:basedOn w:val="a"/>
    <w:uiPriority w:val="99"/>
    <w:unhideWhenUsed/>
    <w:rsid w:val="005943E9"/>
    <w:pPr>
      <w:spacing w:before="100" w:beforeAutospacing="1" w:after="100" w:afterAutospacing="1"/>
    </w:pPr>
    <w:rPr>
      <w:sz w:val="24"/>
      <w:szCs w:val="24"/>
    </w:rPr>
  </w:style>
  <w:style w:type="paragraph" w:customStyle="1" w:styleId="1">
    <w:name w:val="Знак1"/>
    <w:basedOn w:val="a"/>
    <w:rsid w:val="00031AC6"/>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9652">
      <w:bodyDiv w:val="1"/>
      <w:marLeft w:val="0"/>
      <w:marRight w:val="0"/>
      <w:marTop w:val="0"/>
      <w:marBottom w:val="0"/>
      <w:divBdr>
        <w:top w:val="none" w:sz="0" w:space="0" w:color="auto"/>
        <w:left w:val="none" w:sz="0" w:space="0" w:color="auto"/>
        <w:bottom w:val="none" w:sz="0" w:space="0" w:color="auto"/>
        <w:right w:val="none" w:sz="0" w:space="0" w:color="auto"/>
      </w:divBdr>
    </w:div>
    <w:div w:id="19909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81AAC-ABA1-4244-A1DD-09A7506F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5900</Words>
  <Characters>33632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неуонеор</cp:lastModifiedBy>
  <cp:revision>2</cp:revision>
  <cp:lastPrinted>2023-04-24T07:19:00Z</cp:lastPrinted>
  <dcterms:created xsi:type="dcterms:W3CDTF">2025-06-30T05:58:00Z</dcterms:created>
  <dcterms:modified xsi:type="dcterms:W3CDTF">2025-06-30T05:58:00Z</dcterms:modified>
</cp:coreProperties>
</file>